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9A2CCD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bookmarkStart w:id="0" w:name="_GoBack"/>
      <w:r w:rsidR="00F3176B">
        <w:rPr>
          <w:b/>
        </w:rPr>
        <w:t>Основы математического моделирования</w:t>
      </w:r>
      <w:bookmarkEnd w:id="0"/>
      <w:r w:rsidR="00520B2A">
        <w:rPr>
          <w:b/>
        </w:rPr>
        <w:t>»</w:t>
      </w:r>
    </w:p>
    <w:p w:rsidR="005F597E" w:rsidRPr="005F597E" w:rsidRDefault="00942BA4" w:rsidP="00F551F7">
      <w:pPr>
        <w:spacing w:after="0" w:line="360" w:lineRule="auto"/>
        <w:ind w:left="0" w:right="0" w:firstLine="0"/>
        <w:jc w:val="center"/>
      </w:pPr>
      <w:r w:rsidRPr="009A2CCD">
        <w:rPr>
          <w:b/>
        </w:rPr>
        <w:t>4</w:t>
      </w:r>
      <w:r w:rsidR="005F597E" w:rsidRPr="009A2CCD">
        <w:rPr>
          <w:b/>
        </w:rPr>
        <w:t xml:space="preserve"> </w:t>
      </w:r>
      <w:r w:rsidR="005F597E">
        <w:rPr>
          <w:b/>
        </w:rPr>
        <w:t>семестр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r w:rsidR="009A2CCD">
        <w:t xml:space="preserve">, приведенных в экзаменационном билете, </w:t>
      </w:r>
      <w:r>
        <w:t xml:space="preserve">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64397" w:rsidRPr="00F3176B" w:rsidRDefault="00E64397" w:rsidP="00F3176B">
      <w:pPr>
        <w:spacing w:after="0" w:line="360" w:lineRule="auto"/>
        <w:ind w:left="0" w:right="0" w:firstLine="0"/>
        <w:jc w:val="center"/>
        <w:rPr>
          <w:szCs w:val="28"/>
        </w:rPr>
      </w:pP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Моделирование как метод научного познания.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Адекватность</w:t>
      </w:r>
      <w:r w:rsidRPr="00F317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3176B">
        <w:rPr>
          <w:rFonts w:ascii="Times New Roman" w:hAnsi="Times New Roman"/>
          <w:sz w:val="28"/>
          <w:szCs w:val="28"/>
        </w:rPr>
        <w:t>эффективность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моделей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Основы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моделирования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Основные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понятия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модель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моделирование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Применение моделирования в научно-технических исследованиях, обучении.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Классификация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моделей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Классификация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абстрактных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моделей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Информационные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модели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Математическое моделирование, классификация математических моделей.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Этапы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математического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моделирования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Этапы математического моделирования на примере кривошипно-шатунного механизма.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Аналитические и численные математические методы.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Общие подходы к построению математических моделей.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Классификация задач моделирования и оптимизации.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lastRenderedPageBreak/>
        <w:t>Методы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математического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программирования</w:t>
      </w:r>
      <w:proofErr w:type="spellEnd"/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Линейное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программирование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3176B">
        <w:rPr>
          <w:rFonts w:ascii="Times New Roman" w:hAnsi="Times New Roman"/>
          <w:sz w:val="28"/>
          <w:szCs w:val="28"/>
        </w:rPr>
        <w:t>Пример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Нелинейное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программирование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3176B">
        <w:rPr>
          <w:rFonts w:ascii="Times New Roman" w:hAnsi="Times New Roman"/>
          <w:sz w:val="28"/>
          <w:szCs w:val="28"/>
        </w:rPr>
        <w:t>Пример</w:t>
      </w:r>
      <w:proofErr w:type="spellEnd"/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bookmarkStart w:id="1" w:name="_Toc216785349"/>
      <w:r w:rsidRPr="00F3176B">
        <w:rPr>
          <w:rFonts w:ascii="Times New Roman" w:hAnsi="Times New Roman"/>
          <w:sz w:val="28"/>
          <w:szCs w:val="28"/>
          <w:lang w:val="ru-RU"/>
        </w:rPr>
        <w:t>Полиномиальные модели</w:t>
      </w:r>
      <w:bookmarkEnd w:id="1"/>
      <w:r w:rsidRPr="00F3176B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F3176B">
        <w:rPr>
          <w:rFonts w:ascii="Times New Roman" w:hAnsi="Times New Roman"/>
          <w:sz w:val="28"/>
          <w:szCs w:val="28"/>
          <w:lang w:val="ru-RU"/>
        </w:rPr>
        <w:t>позиномные</w:t>
      </w:r>
      <w:proofErr w:type="spellEnd"/>
      <w:r w:rsidRPr="00F3176B">
        <w:rPr>
          <w:rFonts w:ascii="Times New Roman" w:hAnsi="Times New Roman"/>
          <w:sz w:val="28"/>
          <w:szCs w:val="28"/>
          <w:lang w:val="ru-RU"/>
        </w:rPr>
        <w:t xml:space="preserve"> модели.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 xml:space="preserve">Математическая модель в виде обыкновенных дифференциальных уравнений. </w:t>
      </w:r>
      <w:proofErr w:type="spellStart"/>
      <w:r w:rsidRPr="00F3176B">
        <w:rPr>
          <w:rFonts w:ascii="Times New Roman" w:hAnsi="Times New Roman"/>
          <w:sz w:val="28"/>
          <w:szCs w:val="28"/>
        </w:rPr>
        <w:t>Пример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 xml:space="preserve">Модели, заданные в виде уравнений в частных производных. </w:t>
      </w:r>
      <w:proofErr w:type="spellStart"/>
      <w:r w:rsidRPr="00F3176B">
        <w:rPr>
          <w:rFonts w:ascii="Times New Roman" w:hAnsi="Times New Roman"/>
          <w:sz w:val="28"/>
          <w:szCs w:val="28"/>
        </w:rPr>
        <w:t>Пример</w:t>
      </w:r>
      <w:proofErr w:type="spellEnd"/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Теория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графов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3176B">
        <w:rPr>
          <w:rFonts w:ascii="Times New Roman" w:hAnsi="Times New Roman"/>
          <w:sz w:val="28"/>
          <w:szCs w:val="28"/>
        </w:rPr>
        <w:t>Пример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Искусственный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интеллект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3176B">
        <w:rPr>
          <w:rFonts w:ascii="Times New Roman" w:hAnsi="Times New Roman"/>
          <w:sz w:val="28"/>
          <w:szCs w:val="28"/>
        </w:rPr>
        <w:t>Распознавание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образов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Искусственный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интеллект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3176B">
        <w:rPr>
          <w:rFonts w:ascii="Times New Roman" w:hAnsi="Times New Roman"/>
          <w:sz w:val="28"/>
          <w:szCs w:val="28"/>
        </w:rPr>
        <w:t>Порождающие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системы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3176B">
        <w:rPr>
          <w:rFonts w:ascii="Times New Roman" w:hAnsi="Times New Roman"/>
          <w:sz w:val="28"/>
          <w:szCs w:val="28"/>
        </w:rPr>
        <w:t>Искусственные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нейронные</w:t>
      </w:r>
      <w:proofErr w:type="spellEnd"/>
      <w:r w:rsidRPr="00F31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6B">
        <w:rPr>
          <w:rFonts w:ascii="Times New Roman" w:hAnsi="Times New Roman"/>
          <w:sz w:val="28"/>
          <w:szCs w:val="28"/>
        </w:rPr>
        <w:t>сети</w:t>
      </w:r>
      <w:proofErr w:type="spellEnd"/>
      <w:r w:rsidRPr="00F3176B">
        <w:rPr>
          <w:rFonts w:ascii="Times New Roman" w:hAnsi="Times New Roman"/>
          <w:sz w:val="28"/>
          <w:szCs w:val="28"/>
        </w:rPr>
        <w:t>.</w:t>
      </w:r>
    </w:p>
    <w:p w:rsidR="00F3176B" w:rsidRPr="00F3176B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3176B">
        <w:rPr>
          <w:rFonts w:ascii="Times New Roman" w:hAnsi="Times New Roman"/>
          <w:sz w:val="28"/>
          <w:szCs w:val="28"/>
          <w:lang w:val="ru-RU"/>
        </w:rPr>
        <w:t>Искусственный интеллект. Обработка лингвистической информации. Системы баз данных. Экспертные системы.</w:t>
      </w:r>
    </w:p>
    <w:p w:rsidR="00F3176B" w:rsidRPr="00910898" w:rsidRDefault="00F3176B" w:rsidP="00F3176B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3176B">
        <w:rPr>
          <w:rFonts w:ascii="Times New Roman" w:hAnsi="Times New Roman"/>
          <w:noProof/>
          <w:sz w:val="28"/>
          <w:szCs w:val="28"/>
        </w:rPr>
        <w:t>Физическое моделирование. Теория подобия.</w:t>
      </w:r>
    </w:p>
    <w:p w:rsidR="00910898" w:rsidRDefault="00910898">
      <w:pPr>
        <w:spacing w:after="160"/>
        <w:ind w:left="0" w:right="0" w:firstLine="0"/>
        <w:jc w:val="left"/>
        <w:rPr>
          <w:rFonts w:eastAsia="Calibri"/>
          <w:noProof/>
          <w:color w:val="auto"/>
          <w:szCs w:val="28"/>
          <w:lang w:eastAsia="en-US" w:bidi="en-US"/>
        </w:rPr>
      </w:pPr>
      <w:r>
        <w:rPr>
          <w:noProof/>
          <w:szCs w:val="28"/>
        </w:rPr>
        <w:br w:type="page"/>
      </w:r>
    </w:p>
    <w:p w:rsidR="00910898" w:rsidRPr="00855B3B" w:rsidRDefault="00910898" w:rsidP="00910898">
      <w:pPr>
        <w:spacing w:after="0" w:line="360" w:lineRule="auto"/>
        <w:ind w:left="0" w:right="0" w:firstLine="0"/>
        <w:jc w:val="center"/>
      </w:pPr>
      <w:r w:rsidRPr="00457A04">
        <w:rPr>
          <w:b/>
        </w:rPr>
        <w:lastRenderedPageBreak/>
        <w:t>5</w:t>
      </w:r>
      <w:r w:rsidRPr="00855B3B">
        <w:rPr>
          <w:b/>
        </w:rPr>
        <w:t xml:space="preserve"> </w:t>
      </w:r>
      <w:r>
        <w:rPr>
          <w:b/>
        </w:rPr>
        <w:t>семестр</w:t>
      </w:r>
    </w:p>
    <w:p w:rsidR="00910898" w:rsidRDefault="00910898" w:rsidP="00910898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910898" w:rsidRDefault="00910898" w:rsidP="00910898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 из нижеприведенного списка. </w:t>
      </w:r>
    </w:p>
    <w:p w:rsidR="00910898" w:rsidRDefault="00910898" w:rsidP="00910898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910898" w:rsidRDefault="00910898" w:rsidP="00910898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910898" w:rsidRPr="003341A9" w:rsidRDefault="00910898" w:rsidP="00910898">
      <w:pPr>
        <w:spacing w:after="0" w:line="360" w:lineRule="auto"/>
        <w:ind w:left="0" w:right="0" w:firstLine="0"/>
        <w:jc w:val="center"/>
        <w:rPr>
          <w:szCs w:val="28"/>
        </w:rPr>
      </w:pP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Общие сведения о динамике механических систем (МС). Механическая система, параметры, характеризующие ее динамические свойства.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Классификация МС. Основные задачи динамики МС и способы их решения.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Общий порядок решения задач с использованием дифференциальных уравнений движения системы.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Общие сведения о динамике МС. Основные законы динамики.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Общие сведения о динамике МС. Принцип Даламбера.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Общие сведения о динамике МС. Уравнения Лагранжа.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Классификация  и расчет сил, действующих на МС. Центр масс МС. Меры механического движения и меры действия силы.</w:t>
      </w:r>
    </w:p>
    <w:p w:rsidR="00910898" w:rsidRPr="003341A9" w:rsidRDefault="00910898" w:rsidP="00910898">
      <w:pPr>
        <w:numPr>
          <w:ilvl w:val="0"/>
          <w:numId w:val="10"/>
        </w:numPr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Построение расчетных схем МС.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Приведенные массы.  Приведенные моменты инерции.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Приведенные силы. Приведенные моменты сил МС.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Приведенные жесткости.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Составление эквивалентных схем МС. Условные обозначения на эквивалентных схемах.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Пример приведения масс и моментов для редуктора и грузоподъемной лебедки.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Определение приведенных сил на примере стрелы крана.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Определение приведенных жесткостей на примере стрелы крана. 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Уравнения движения жестких МС. Жесткие системы с одной степенью </w:t>
      </w:r>
      <w:r w:rsidRPr="003341A9">
        <w:rPr>
          <w:szCs w:val="28"/>
        </w:rPr>
        <w:lastRenderedPageBreak/>
        <w:t>свободы.  Составление дифференциальных уравнений для жестких систем на основе 2-го закона Ньютона.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</w:t>
      </w:r>
      <w:proofErr w:type="spellStart"/>
      <w:r w:rsidRPr="003341A9">
        <w:rPr>
          <w:szCs w:val="28"/>
        </w:rPr>
        <w:t>Многомассовые</w:t>
      </w:r>
      <w:proofErr w:type="spellEnd"/>
      <w:r w:rsidRPr="003341A9">
        <w:rPr>
          <w:szCs w:val="28"/>
        </w:rPr>
        <w:t xml:space="preserve"> жесткие системы. Составление ДУ таких систем на основе принципа Даламбера.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Представление промышленного робота в виде жесткой системы для предварительного выбора типа привода степеней подвижности.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Применение принципа Даламбера для составления уравнений движения упругих МС.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Применение уравнений Лагранжа для составления уравнений движения упругих МС.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Уравнения движения упругих систем. Составление и решение уравнений движения на примере </w:t>
      </w:r>
      <w:proofErr w:type="spellStart"/>
      <w:r w:rsidRPr="003341A9">
        <w:rPr>
          <w:szCs w:val="28"/>
        </w:rPr>
        <w:t>двухмассовых</w:t>
      </w:r>
      <w:proofErr w:type="spellEnd"/>
      <w:r w:rsidRPr="003341A9">
        <w:rPr>
          <w:szCs w:val="28"/>
        </w:rPr>
        <w:t xml:space="preserve"> систем с поступательно движущимися массами.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Уравнения движения упругих систем. Составление и решение уравнений движения </w:t>
      </w:r>
      <w:proofErr w:type="spellStart"/>
      <w:r w:rsidRPr="003341A9">
        <w:rPr>
          <w:szCs w:val="28"/>
        </w:rPr>
        <w:t>трехмассовых</w:t>
      </w:r>
      <w:proofErr w:type="spellEnd"/>
      <w:r w:rsidRPr="003341A9">
        <w:rPr>
          <w:szCs w:val="28"/>
        </w:rPr>
        <w:t xml:space="preserve"> систем с поступательно движущимися массами.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Уравнения движения упругих систем. Составление и решение уравнений движения </w:t>
      </w:r>
      <w:proofErr w:type="spellStart"/>
      <w:r w:rsidRPr="003341A9">
        <w:rPr>
          <w:szCs w:val="28"/>
        </w:rPr>
        <w:t>трехмассовых</w:t>
      </w:r>
      <w:proofErr w:type="spellEnd"/>
      <w:r w:rsidRPr="003341A9">
        <w:rPr>
          <w:szCs w:val="28"/>
        </w:rPr>
        <w:t xml:space="preserve"> систем с вращательно движущимися массами.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Динамические процессы ненагруженных машин.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Динамические процессы при </w:t>
      </w:r>
      <w:proofErr w:type="spellStart"/>
      <w:r w:rsidRPr="003341A9">
        <w:rPr>
          <w:szCs w:val="28"/>
        </w:rPr>
        <w:t>нагружении</w:t>
      </w:r>
      <w:proofErr w:type="spellEnd"/>
      <w:r w:rsidRPr="003341A9">
        <w:rPr>
          <w:szCs w:val="28"/>
        </w:rPr>
        <w:t xml:space="preserve"> машин после разгона.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Пример составления дифференциальных уравнений (ДУ) для расчета рессор и ходовых колес подъемно-транспортных машин.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Пример составления ДУ для  расчета буферов кранов.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МС с присоединенной массой. Транспортирующие механизмы. Основы расчета МС с присоединенной массой.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МС с гибкими звеньями. Определение усилий, приложенных к гибкому звену.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Привод как МС с различными типами связей. Структурная схема привода.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>Блочный метод построения алгоритмов расчета МС с различными типами связей.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lastRenderedPageBreak/>
        <w:t>МС с пневматическими связями. Расчетная схема и динамическая модель МС с пневматическими связями.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 МС с гидравлическими связями и ее описание с помощью дифференциальных уравнений.</w:t>
      </w:r>
    </w:p>
    <w:p w:rsidR="00910898" w:rsidRPr="003341A9" w:rsidRDefault="00910898" w:rsidP="0091089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0" w:firstLine="0"/>
        <w:rPr>
          <w:szCs w:val="28"/>
        </w:rPr>
      </w:pPr>
      <w:r w:rsidRPr="003341A9">
        <w:rPr>
          <w:szCs w:val="28"/>
        </w:rPr>
        <w:t xml:space="preserve">МС с электрическими связями. Представление электропривода в виде </w:t>
      </w:r>
      <w:proofErr w:type="spellStart"/>
      <w:r w:rsidRPr="003341A9">
        <w:rPr>
          <w:szCs w:val="28"/>
        </w:rPr>
        <w:t>двухмассовой</w:t>
      </w:r>
      <w:proofErr w:type="spellEnd"/>
      <w:r w:rsidRPr="003341A9">
        <w:rPr>
          <w:szCs w:val="28"/>
        </w:rPr>
        <w:t xml:space="preserve"> МС. Линеаризация механической характеристики электродвигателя.  Уравнение, описывающее разгон и торможения электропривода.</w:t>
      </w:r>
    </w:p>
    <w:p w:rsidR="00910898" w:rsidRPr="00910898" w:rsidRDefault="00910898" w:rsidP="00910898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F3176B" w:rsidRDefault="00F3176B" w:rsidP="00F3176B"/>
    <w:p w:rsidR="00F3176B" w:rsidRDefault="00F3176B" w:rsidP="00286B48">
      <w:pPr>
        <w:spacing w:after="0" w:line="360" w:lineRule="auto"/>
        <w:ind w:left="0" w:right="0" w:firstLine="0"/>
        <w:jc w:val="center"/>
        <w:rPr>
          <w:szCs w:val="28"/>
        </w:rPr>
      </w:pPr>
    </w:p>
    <w:sectPr w:rsidR="00F3176B" w:rsidSect="00833244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71" w:rsidRDefault="00DC6571">
      <w:pPr>
        <w:spacing w:after="0" w:line="240" w:lineRule="auto"/>
      </w:pPr>
      <w:r>
        <w:separator/>
      </w:r>
    </w:p>
  </w:endnote>
  <w:endnote w:type="continuationSeparator" w:id="0">
    <w:p w:rsidR="00DC6571" w:rsidRDefault="00DC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833244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833244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910898" w:rsidRPr="0091089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71" w:rsidRDefault="00DC6571">
      <w:pPr>
        <w:spacing w:after="0" w:line="240" w:lineRule="auto"/>
      </w:pPr>
      <w:r>
        <w:separator/>
      </w:r>
    </w:p>
  </w:footnote>
  <w:footnote w:type="continuationSeparator" w:id="0">
    <w:p w:rsidR="00DC6571" w:rsidRDefault="00DC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1314059"/>
    <w:multiLevelType w:val="hybridMultilevel"/>
    <w:tmpl w:val="C45CA748"/>
    <w:lvl w:ilvl="0" w:tplc="C81C6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EE9"/>
    <w:rsid w:val="0015650D"/>
    <w:rsid w:val="00265D94"/>
    <w:rsid w:val="00286B48"/>
    <w:rsid w:val="003A784C"/>
    <w:rsid w:val="00460A06"/>
    <w:rsid w:val="004C0A51"/>
    <w:rsid w:val="00520B2A"/>
    <w:rsid w:val="005F597E"/>
    <w:rsid w:val="00674598"/>
    <w:rsid w:val="00735E37"/>
    <w:rsid w:val="00833244"/>
    <w:rsid w:val="00910898"/>
    <w:rsid w:val="00942BA4"/>
    <w:rsid w:val="009A2CCD"/>
    <w:rsid w:val="00A04EE9"/>
    <w:rsid w:val="00A43F92"/>
    <w:rsid w:val="00AA209E"/>
    <w:rsid w:val="00C7115E"/>
    <w:rsid w:val="00CC6196"/>
    <w:rsid w:val="00D707BB"/>
    <w:rsid w:val="00DC6571"/>
    <w:rsid w:val="00E64397"/>
    <w:rsid w:val="00F3176B"/>
    <w:rsid w:val="00F32D3C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E1C3-F3D7-4D88-9700-0875F0E7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Горелова Мария Витальевна</cp:lastModifiedBy>
  <cp:revision>8</cp:revision>
  <dcterms:created xsi:type="dcterms:W3CDTF">2022-02-24T21:44:00Z</dcterms:created>
  <dcterms:modified xsi:type="dcterms:W3CDTF">2024-05-02T14:54:00Z</dcterms:modified>
</cp:coreProperties>
</file>