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C120E3" w:rsidRDefault="00C120E3" w:rsidP="00C120E3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C120E3">
              <w:rPr>
                <w:b/>
                <w:sz w:val="28"/>
                <w:szCs w:val="28"/>
              </w:rPr>
              <w:t xml:space="preserve">Примерные оценочные материалы, применяемые при проведении промежуточной аттестации по учебной практике. </w:t>
            </w:r>
          </w:p>
          <w:p w:rsidR="0044206D" w:rsidRDefault="00C120E3" w:rsidP="00C120E3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C120E3">
              <w:rPr>
                <w:b/>
                <w:sz w:val="28"/>
                <w:szCs w:val="28"/>
              </w:rPr>
              <w:t>Ознакомительная практика (отраслевая)</w:t>
            </w:r>
            <w:r>
              <w:rPr>
                <w:b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Примерные задания </w:t>
            </w:r>
            <w:r w:rsidR="00653650">
              <w:rPr>
                <w:sz w:val="28"/>
                <w:szCs w:val="28"/>
              </w:rPr>
              <w:t>открытого и закрытого типов</w:t>
            </w:r>
            <w:r>
              <w:rPr>
                <w:sz w:val="28"/>
                <w:szCs w:val="28"/>
              </w:rPr>
              <w:t xml:space="preserve"> для использования при проведении промежуточной аттестации по практике:</w:t>
            </w:r>
          </w:p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3686"/>
              <w:gridCol w:w="5270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Тестовое задание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Варианты ответов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 желанию пассажира и при наличии возможности заменять использованные постельные принадлежности в пути следования за дополнительную плату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Нельзя производить замену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Можно произвести замену за дополнительную плату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Проверку знаний по санитарному минимуму проводники проходят не реже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одного раза в год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одного раза в полгода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одного раза в два года с отметкой в личной медицинской книжке проводника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Когда запрещается пользоваться туалетом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через 30 минут после станции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пригородных зонах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при проезде по болотистой местности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тоннелях и на мостах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на крупных станциях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Е) в санаторно-курортных зонах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Наличие мыла и туалетной бумаги в вагонах всех категорий, отправляемых в рейс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общих вагонах не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зависит от наличия у проводника</w:t>
                  </w:r>
                </w:p>
                <w:p w:rsidR="00896D3C" w:rsidRPr="00896D3C" w:rsidRDefault="00896D3C" w:rsidP="00896D3C">
                  <w:r w:rsidRPr="00896D3C">
                    <w:t>Г) не обязательно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Чехлы на матрацы и подушки подвергаются стирке по мере загрязнения, но не реже 1 раза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месяц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год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3месяца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Постельное белье выдается пассажиру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матерчатом мешке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В) в полиэтиленовой запаянной упаковке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после использования другим пассажиром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 в вощеной бумаге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Ковровые изделия в пути следования обеспыливаются (</w:t>
                  </w:r>
                  <w:proofErr w:type="spellStart"/>
                  <w:r w:rsidRPr="00896D3C">
                    <w:t>пылесосятся</w:t>
                  </w:r>
                  <w:proofErr w:type="spellEnd"/>
                  <w:r w:rsidRPr="00896D3C">
                    <w:t>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А) не реже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В) не проводится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4 раза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1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8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Для вагонов всех классов должно быть предусмотрено не менее ... туалетных помещений (цифрой)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r w:rsidRPr="00896D3C">
                    <w:t>__________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lastRenderedPageBreak/>
                    <w:t>9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Температура воздуха, °С в пассажирских и служебных купе вагонов всех типов и классов в ЗИМНЕЕ время не должна быть ниже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16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20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24</w:t>
                  </w:r>
                </w:p>
                <w:p w:rsidR="00896D3C" w:rsidRPr="00896D3C" w:rsidRDefault="00896D3C" w:rsidP="00896D3C">
                  <w:pPr>
                    <w:spacing w:after="160" w:line="276" w:lineRule="auto"/>
                    <w:jc w:val="both"/>
                  </w:pPr>
                  <w:r w:rsidRPr="00896D3C">
                    <w:t>Г) 22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Мероприятия проводника при выявлении больного с карантинными инфекциями (ООИ)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переписать всех общавшихся с больным (ФИО, возраст, домашний адрес, место работы, путь следования)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уложить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провести текущую дезинфекцию в вагоне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проводить обеззараживание выделений и посуды больного.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изолировать в отдельное купе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перекрыть вагон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Ж) пролечить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З) опросить больного (ФИО, возраст, домашний адрес, место работы, должность, откуда и куда следует, чем питался, какую воду употреблял, купание в водоеме, место купания, общение с подобным больным)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И) сообщить ЛНП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К) запросить </w:t>
                  </w:r>
                  <w:proofErr w:type="spellStart"/>
                  <w:r w:rsidRPr="00896D3C">
                    <w:t>эпидукладку</w:t>
                  </w:r>
                  <w:proofErr w:type="spellEnd"/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Курение в служебном купе и салоне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Разрешено, только для самого проводника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Запрещено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Разрешено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Основные группы инфекционных заболеваний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44206D">
                  <w:pPr>
                    <w:spacing w:line="276" w:lineRule="auto"/>
                  </w:pPr>
                  <w:r w:rsidRPr="00896D3C">
                    <w:t>А) заболевания, передающиеся преимущественно половым путем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инфекции наружных покровов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трансмиссивные (кровяные инфекции)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кишечные инфекции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паразитарные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инфекции дыхательных путей</w:t>
                  </w:r>
                </w:p>
                <w:p w:rsidR="00896D3C" w:rsidRPr="00896D3C" w:rsidRDefault="00896D3C" w:rsidP="00896D3C">
                  <w:r w:rsidRPr="00896D3C">
                    <w:t xml:space="preserve"> Ж) внутренние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Как часто проводится влажная уборка в пассажирском вагоне в пути следования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по мере загрязнения, но не менее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Б) 4 раза в сутки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2 раза в сутки,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по мере загрязнения</w:t>
                  </w:r>
                </w:p>
                <w:p w:rsidR="00896D3C" w:rsidRPr="00896D3C" w:rsidRDefault="00896D3C" w:rsidP="00896D3C">
                  <w:r w:rsidRPr="00896D3C">
                    <w:t>Д) не менее 2-х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Сколько комплектов спец. одежды должно быть в пути следования у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2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1</w:t>
                  </w:r>
                </w:p>
                <w:p w:rsidR="00896D3C" w:rsidRPr="00896D3C" w:rsidRDefault="00896D3C" w:rsidP="0044206D">
                  <w:pPr>
                    <w:spacing w:line="276" w:lineRule="auto"/>
                    <w:jc w:val="both"/>
                  </w:pPr>
                  <w:r w:rsidRPr="00896D3C">
                    <w:t>В) 3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Смена занавесок проводится - не реже 1 раза в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день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час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неделю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месяц</w:t>
                  </w:r>
                </w:p>
              </w:tc>
            </w:tr>
          </w:tbl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8956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Вопросы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 </w:t>
                  </w:r>
                  <w:proofErr w:type="spellStart"/>
                  <w:r>
                    <w:t>осигналивается</w:t>
                  </w:r>
                  <w:proofErr w:type="spellEnd"/>
                  <w:r>
                    <w:t xml:space="preserve"> голова и хвост поезда при движении по правильному и неправильному пути?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Деление поездов по старшинству. Что является основой организации движения поездов?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Какие системы электроснабжения применяются в пассажирских вагонах?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Действия проводника, если билет остался у провожающего.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 xml:space="preserve">Меры безопасности при нахождении на электрифицированных участках </w:t>
                  </w:r>
                  <w:proofErr w:type="spellStart"/>
                  <w:r>
                    <w:t>ж.д</w:t>
                  </w:r>
                  <w:proofErr w:type="spellEnd"/>
                  <w:r>
                    <w:t>. транспорта.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Служебный этикет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Какие требования предъявляются к электрооборудованию вагонов и в каких условиях оно работает?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8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Проезд военнослужащих.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9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Требования ТБ при отправлении и прибытии поезда на станцию.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Первоочередные обязанности проводника при возникновении пожара в вагоне.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обслуживания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Расположение электрического оборудования в пассажирских вагонах.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Обязанности проводника при эвакуации пассажиров из вагона в случае пожара.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речи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44206D" w:rsidP="0044206D">
                  <w:r>
                    <w:t xml:space="preserve">Правила техники безопасности растопке титана. 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16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Ручная кладь. Норма провоза ручной клади. Действия проводника при превышении нормы провоза ручной клади.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17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Типы личности пассажиров.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18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Какие билеты вы знаете? Бланковый билет «Экспресс-2». Служебные перевозки.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19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Обязанности проводника хвостового и головного вагона при остановке поезда в случае пожара в одном из вагонов в составе.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20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Конфликт. Причины возникновения конфликтов.</w:t>
                  </w:r>
                </w:p>
              </w:tc>
            </w:tr>
          </w:tbl>
          <w:p w:rsidR="00896D3C" w:rsidRPr="00653650" w:rsidRDefault="00896D3C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Pr="003D6413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профиль: 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CA6F1B">
              <w:rPr>
                <w:b/>
                <w:sz w:val="28"/>
                <w:szCs w:val="28"/>
              </w:rPr>
              <w:t>………………………</w:t>
            </w:r>
            <w:proofErr w:type="gramStart"/>
            <w:r w:rsidR="00CA6F1B">
              <w:rPr>
                <w:b/>
                <w:sz w:val="28"/>
                <w:szCs w:val="28"/>
              </w:rPr>
              <w:t>…….</w:t>
            </w:r>
            <w:proofErr w:type="gramEnd"/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2024 г. </w:t>
            </w:r>
          </w:p>
          <w:p w:rsidR="004D26FC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бизнес-моделирования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</w:t>
            </w:r>
            <w:proofErr w:type="gramEnd"/>
            <w:r w:rsidRPr="00941CB7">
              <w:rPr>
                <w:sz w:val="28"/>
                <w:szCs w:val="28"/>
              </w:rPr>
              <w:t xml:space="preserve">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  <w:proofErr w:type="gramStart"/>
            <w:r>
              <w:rPr>
                <w:sz w:val="28"/>
                <w:szCs w:val="28"/>
              </w:rPr>
              <w:t xml:space="preserve"> 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4D26FC" w:rsidRPr="00D92348" w:rsidRDefault="004D26FC" w:rsidP="004D26FC">
            <w:pPr>
              <w:pStyle w:val="a3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4D26FC" w:rsidRPr="00941CB7" w:rsidRDefault="004D26FC" w:rsidP="004D26FC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4D26FC" w:rsidRPr="00D92348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  <w:rPr>
                      <w:highlight w:val="yellow"/>
                    </w:rPr>
                  </w:pPr>
                  <w:r w:rsidRPr="005E5723"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Критерии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Отлично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доклад полностью соответствует закреплению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профессиональных компетенций; доклад студента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Хорошо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lastRenderedPageBreak/>
                    <w:t>Неудовлетворительно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96D3C" w:rsidTr="004D26FC">
        <w:trPr>
          <w:trHeight w:val="283"/>
          <w:jc w:val="center"/>
        </w:trPr>
        <w:tc>
          <w:tcPr>
            <w:tcW w:w="9639" w:type="dxa"/>
          </w:tcPr>
          <w:p w:rsidR="00896D3C" w:rsidRPr="00653650" w:rsidRDefault="00896D3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FC"/>
    <w:rsid w:val="00111891"/>
    <w:rsid w:val="0044206D"/>
    <w:rsid w:val="004D26FC"/>
    <w:rsid w:val="005E5723"/>
    <w:rsid w:val="00653650"/>
    <w:rsid w:val="006C6F29"/>
    <w:rsid w:val="00896D3C"/>
    <w:rsid w:val="00C120E3"/>
    <w:rsid w:val="00CA6F1B"/>
    <w:rsid w:val="00E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7992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Асманкин Евгений Геннадьевич</cp:lastModifiedBy>
  <cp:revision>5</cp:revision>
  <dcterms:created xsi:type="dcterms:W3CDTF">2024-07-01T13:10:00Z</dcterms:created>
  <dcterms:modified xsi:type="dcterms:W3CDTF">2025-10-24T14:03:00Z</dcterms:modified>
</cp:coreProperties>
</file>