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A59D2" w14:textId="77777777" w:rsidR="00150FBD" w:rsidRP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50FBD"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2C94AFF9" w14:textId="77777777" w:rsid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50FBD"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5F2F9F79" w14:textId="77777777" w:rsidR="00150FBD" w:rsidRP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105D1C1" w14:textId="77777777" w:rsid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50FBD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Технологическая оценка инженерных решений</w:t>
      </w:r>
      <w:r w:rsidRPr="00150FBD">
        <w:rPr>
          <w:b/>
          <w:color w:val="000000"/>
          <w:sz w:val="28"/>
          <w:szCs w:val="28"/>
        </w:rPr>
        <w:t>»</w:t>
      </w:r>
    </w:p>
    <w:p w14:paraId="093E4B2B" w14:textId="174CA911" w:rsidR="000352FE" w:rsidRDefault="000352FE" w:rsidP="000352FE">
      <w:pPr>
        <w:ind w:firstLine="709"/>
        <w:jc w:val="center"/>
        <w:rPr>
          <w:b/>
          <w:sz w:val="28"/>
          <w:szCs w:val="28"/>
        </w:rPr>
      </w:pPr>
    </w:p>
    <w:p w14:paraId="72FE9D61" w14:textId="6A761C4D" w:rsidR="00150FBD" w:rsidRPr="00150FBD" w:rsidRDefault="00150FBD" w:rsidP="00150FBD">
      <w:pPr>
        <w:spacing w:line="360" w:lineRule="auto"/>
        <w:ind w:firstLine="709"/>
        <w:jc w:val="both"/>
        <w:rPr>
          <w:sz w:val="28"/>
          <w:szCs w:val="28"/>
        </w:rPr>
      </w:pPr>
      <w:r w:rsidRPr="00150FBD">
        <w:rPr>
          <w:sz w:val="28"/>
          <w:szCs w:val="28"/>
        </w:rPr>
        <w:t xml:space="preserve">При проведении промежуточной аттестации обучающемуся предлагается </w:t>
      </w:r>
      <w:r>
        <w:rPr>
          <w:sz w:val="28"/>
          <w:szCs w:val="28"/>
        </w:rPr>
        <w:t xml:space="preserve">решить задачу </w:t>
      </w:r>
      <w:r w:rsidRPr="00150FBD">
        <w:rPr>
          <w:sz w:val="28"/>
          <w:szCs w:val="28"/>
        </w:rPr>
        <w:t>из нижеприведенного списка.</w:t>
      </w:r>
    </w:p>
    <w:p w14:paraId="35D66F0A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№1</w:t>
      </w:r>
    </w:p>
    <w:p w14:paraId="7E6E91DE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Предприятие для переоборудования цеха планирует осуществить капитальные вложения в объеме 3 000 тыс. руб. При этом в 2017 году планируется вложить 1 000 тыс. руб., в 2018- 1 500 тыс. руб., 2019 оставшуюся сумму. Эффект планируется получать с 2019 года в размере 400 тыс. руб. в год, а с 2022- 600 тыс. руб. в год. При этом норма дисконта составит 10%.</w:t>
      </w:r>
    </w:p>
    <w:p w14:paraId="72DEFD89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Рассчитать срок окупаемости данного инвестиционного проекта.</w:t>
      </w:r>
    </w:p>
    <w:p w14:paraId="6FB175C4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</w:p>
    <w:p w14:paraId="05FFC9EE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№2</w:t>
      </w:r>
    </w:p>
    <w:p w14:paraId="40F26E53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На предприятии имеется 800 тыс. руб. и три инвестиционных проекта, которые можно профинансировать (данные в табл.). Оцените инвестиционные проекты по критериям экономической эффективности и примите решение о выборе объекта инвестирования при норме дисконта 20%.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856"/>
        <w:gridCol w:w="1980"/>
        <w:gridCol w:w="1980"/>
      </w:tblGrid>
      <w:tr w:rsidR="000352FE" w:rsidRPr="00DE420B" w14:paraId="2A4186F9" w14:textId="77777777" w:rsidTr="00FB32D6">
        <w:trPr>
          <w:jc w:val="center"/>
        </w:trPr>
        <w:tc>
          <w:tcPr>
            <w:tcW w:w="2392" w:type="dxa"/>
            <w:shd w:val="clear" w:color="auto" w:fill="auto"/>
          </w:tcPr>
          <w:p w14:paraId="2F7F4F34" w14:textId="77777777" w:rsidR="000352FE" w:rsidRPr="00DE420B" w:rsidRDefault="000352FE" w:rsidP="00FB32D6">
            <w:pPr>
              <w:jc w:val="both"/>
            </w:pPr>
          </w:p>
        </w:tc>
        <w:tc>
          <w:tcPr>
            <w:tcW w:w="1856" w:type="dxa"/>
            <w:shd w:val="clear" w:color="auto" w:fill="auto"/>
          </w:tcPr>
          <w:p w14:paraId="420E4AB1" w14:textId="77777777" w:rsidR="000352FE" w:rsidRPr="00DE420B" w:rsidRDefault="000352FE" w:rsidP="00FB32D6">
            <w:pPr>
              <w:jc w:val="center"/>
            </w:pPr>
            <w:r w:rsidRPr="00DE420B">
              <w:t>Проект А</w:t>
            </w:r>
          </w:p>
        </w:tc>
        <w:tc>
          <w:tcPr>
            <w:tcW w:w="1980" w:type="dxa"/>
            <w:shd w:val="clear" w:color="auto" w:fill="auto"/>
          </w:tcPr>
          <w:p w14:paraId="3954491C" w14:textId="77777777" w:rsidR="000352FE" w:rsidRPr="00DE420B" w:rsidRDefault="000352FE" w:rsidP="00FB32D6">
            <w:pPr>
              <w:jc w:val="center"/>
            </w:pPr>
            <w:r w:rsidRPr="00DE420B">
              <w:t>Проект Б</w:t>
            </w:r>
          </w:p>
        </w:tc>
        <w:tc>
          <w:tcPr>
            <w:tcW w:w="1980" w:type="dxa"/>
            <w:shd w:val="clear" w:color="auto" w:fill="auto"/>
          </w:tcPr>
          <w:p w14:paraId="718584B8" w14:textId="77777777" w:rsidR="000352FE" w:rsidRPr="00DE420B" w:rsidRDefault="000352FE" w:rsidP="00FB32D6">
            <w:pPr>
              <w:jc w:val="center"/>
            </w:pPr>
            <w:r w:rsidRPr="00DE420B">
              <w:t>Проект В</w:t>
            </w:r>
          </w:p>
        </w:tc>
      </w:tr>
      <w:tr w:rsidR="000352FE" w:rsidRPr="00DE420B" w14:paraId="363916D1" w14:textId="77777777" w:rsidTr="00FB32D6">
        <w:trPr>
          <w:jc w:val="center"/>
        </w:trPr>
        <w:tc>
          <w:tcPr>
            <w:tcW w:w="2392" w:type="dxa"/>
            <w:shd w:val="clear" w:color="auto" w:fill="auto"/>
          </w:tcPr>
          <w:p w14:paraId="2EE3C950" w14:textId="77777777" w:rsidR="000352FE" w:rsidRPr="00DE420B" w:rsidRDefault="000352FE" w:rsidP="00FB32D6">
            <w:pPr>
              <w:jc w:val="both"/>
            </w:pPr>
            <w:r w:rsidRPr="00DE420B">
              <w:t>Доходы, тыс. руб.</w:t>
            </w:r>
          </w:p>
        </w:tc>
        <w:tc>
          <w:tcPr>
            <w:tcW w:w="1856" w:type="dxa"/>
            <w:shd w:val="clear" w:color="auto" w:fill="auto"/>
          </w:tcPr>
          <w:p w14:paraId="73AEC725" w14:textId="77777777" w:rsidR="000352FE" w:rsidRPr="00DE420B" w:rsidRDefault="000352FE" w:rsidP="00FB32D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31AC26B" w14:textId="77777777" w:rsidR="000352FE" w:rsidRPr="00DE420B" w:rsidRDefault="000352FE" w:rsidP="00FB32D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4A12C9C" w14:textId="77777777" w:rsidR="000352FE" w:rsidRPr="00DE420B" w:rsidRDefault="000352FE" w:rsidP="00FB32D6">
            <w:pPr>
              <w:jc w:val="both"/>
            </w:pPr>
          </w:p>
        </w:tc>
      </w:tr>
      <w:tr w:rsidR="000352FE" w:rsidRPr="00DE420B" w14:paraId="436D12DC" w14:textId="77777777" w:rsidTr="00FB32D6">
        <w:trPr>
          <w:jc w:val="center"/>
        </w:trPr>
        <w:tc>
          <w:tcPr>
            <w:tcW w:w="2392" w:type="dxa"/>
            <w:shd w:val="clear" w:color="auto" w:fill="auto"/>
          </w:tcPr>
          <w:p w14:paraId="472D27F7" w14:textId="77777777" w:rsidR="000352FE" w:rsidRPr="00DE420B" w:rsidRDefault="000352FE" w:rsidP="00FB32D6">
            <w:pPr>
              <w:jc w:val="right"/>
            </w:pPr>
            <w:r w:rsidRPr="00DE420B">
              <w:t>1 год</w:t>
            </w:r>
          </w:p>
        </w:tc>
        <w:tc>
          <w:tcPr>
            <w:tcW w:w="1856" w:type="dxa"/>
            <w:shd w:val="clear" w:color="auto" w:fill="auto"/>
          </w:tcPr>
          <w:p w14:paraId="2A6318FB" w14:textId="77777777" w:rsidR="000352FE" w:rsidRPr="00DE420B" w:rsidRDefault="000352FE" w:rsidP="00FB32D6">
            <w:pPr>
              <w:jc w:val="both"/>
            </w:pPr>
            <w:r w:rsidRPr="00DE420B">
              <w:t>200</w:t>
            </w:r>
          </w:p>
        </w:tc>
        <w:tc>
          <w:tcPr>
            <w:tcW w:w="1980" w:type="dxa"/>
            <w:shd w:val="clear" w:color="auto" w:fill="auto"/>
          </w:tcPr>
          <w:p w14:paraId="36C21E64" w14:textId="77777777" w:rsidR="000352FE" w:rsidRPr="00DE420B" w:rsidRDefault="000352FE" w:rsidP="00FB32D6">
            <w:pPr>
              <w:jc w:val="both"/>
            </w:pPr>
            <w:r w:rsidRPr="00DE420B">
              <w:t>300</w:t>
            </w:r>
          </w:p>
        </w:tc>
        <w:tc>
          <w:tcPr>
            <w:tcW w:w="1980" w:type="dxa"/>
            <w:shd w:val="clear" w:color="auto" w:fill="auto"/>
          </w:tcPr>
          <w:p w14:paraId="5014A790" w14:textId="77777777" w:rsidR="000352FE" w:rsidRPr="00DE420B" w:rsidRDefault="000352FE" w:rsidP="00FB32D6">
            <w:pPr>
              <w:jc w:val="both"/>
            </w:pPr>
            <w:r w:rsidRPr="00DE420B">
              <w:t>400</w:t>
            </w:r>
          </w:p>
        </w:tc>
      </w:tr>
      <w:tr w:rsidR="000352FE" w:rsidRPr="00DE420B" w14:paraId="25C8EDF9" w14:textId="77777777" w:rsidTr="00FB32D6">
        <w:trPr>
          <w:jc w:val="center"/>
        </w:trPr>
        <w:tc>
          <w:tcPr>
            <w:tcW w:w="2392" w:type="dxa"/>
            <w:shd w:val="clear" w:color="auto" w:fill="auto"/>
          </w:tcPr>
          <w:p w14:paraId="4A7949B4" w14:textId="77777777" w:rsidR="000352FE" w:rsidRPr="00DE420B" w:rsidRDefault="000352FE" w:rsidP="00FB32D6">
            <w:pPr>
              <w:jc w:val="right"/>
            </w:pPr>
            <w:r w:rsidRPr="00DE420B">
              <w:t>2 год</w:t>
            </w:r>
          </w:p>
        </w:tc>
        <w:tc>
          <w:tcPr>
            <w:tcW w:w="1856" w:type="dxa"/>
            <w:shd w:val="clear" w:color="auto" w:fill="auto"/>
          </w:tcPr>
          <w:p w14:paraId="2A0D58AE" w14:textId="77777777" w:rsidR="000352FE" w:rsidRPr="00DE420B" w:rsidRDefault="000352FE" w:rsidP="00FB32D6">
            <w:pPr>
              <w:jc w:val="both"/>
            </w:pPr>
            <w:r w:rsidRPr="00DE420B">
              <w:t>350</w:t>
            </w:r>
          </w:p>
        </w:tc>
        <w:tc>
          <w:tcPr>
            <w:tcW w:w="1980" w:type="dxa"/>
            <w:shd w:val="clear" w:color="auto" w:fill="auto"/>
          </w:tcPr>
          <w:p w14:paraId="5D0FE054" w14:textId="77777777" w:rsidR="000352FE" w:rsidRPr="00DE420B" w:rsidRDefault="000352FE" w:rsidP="00FB32D6">
            <w:pPr>
              <w:jc w:val="both"/>
            </w:pPr>
            <w:r w:rsidRPr="00DE420B">
              <w:t>250</w:t>
            </w:r>
          </w:p>
        </w:tc>
        <w:tc>
          <w:tcPr>
            <w:tcW w:w="1980" w:type="dxa"/>
            <w:shd w:val="clear" w:color="auto" w:fill="auto"/>
          </w:tcPr>
          <w:p w14:paraId="451DDD8B" w14:textId="77777777" w:rsidR="000352FE" w:rsidRPr="00DE420B" w:rsidRDefault="000352FE" w:rsidP="00FB32D6">
            <w:pPr>
              <w:jc w:val="both"/>
            </w:pPr>
            <w:r w:rsidRPr="00DE420B">
              <w:t>350</w:t>
            </w:r>
          </w:p>
        </w:tc>
      </w:tr>
      <w:tr w:rsidR="000352FE" w:rsidRPr="00DE420B" w14:paraId="06916C52" w14:textId="77777777" w:rsidTr="00FB32D6">
        <w:trPr>
          <w:jc w:val="center"/>
        </w:trPr>
        <w:tc>
          <w:tcPr>
            <w:tcW w:w="2392" w:type="dxa"/>
            <w:shd w:val="clear" w:color="auto" w:fill="auto"/>
          </w:tcPr>
          <w:p w14:paraId="285E2015" w14:textId="77777777" w:rsidR="000352FE" w:rsidRPr="00DE420B" w:rsidRDefault="000352FE" w:rsidP="00FB32D6">
            <w:pPr>
              <w:jc w:val="right"/>
            </w:pPr>
            <w:r w:rsidRPr="00DE420B">
              <w:t>3 год</w:t>
            </w:r>
          </w:p>
        </w:tc>
        <w:tc>
          <w:tcPr>
            <w:tcW w:w="1856" w:type="dxa"/>
            <w:shd w:val="clear" w:color="auto" w:fill="auto"/>
          </w:tcPr>
          <w:p w14:paraId="3E018911" w14:textId="77777777" w:rsidR="000352FE" w:rsidRPr="00DE420B" w:rsidRDefault="000352FE" w:rsidP="00FB32D6">
            <w:pPr>
              <w:jc w:val="both"/>
            </w:pPr>
            <w:r w:rsidRPr="00DE420B">
              <w:t>400</w:t>
            </w:r>
          </w:p>
        </w:tc>
        <w:tc>
          <w:tcPr>
            <w:tcW w:w="1980" w:type="dxa"/>
            <w:shd w:val="clear" w:color="auto" w:fill="auto"/>
          </w:tcPr>
          <w:p w14:paraId="5BF416EF" w14:textId="77777777" w:rsidR="000352FE" w:rsidRPr="00DE420B" w:rsidRDefault="000352FE" w:rsidP="00FB32D6">
            <w:pPr>
              <w:jc w:val="both"/>
            </w:pPr>
            <w:r w:rsidRPr="00DE420B">
              <w:t>400</w:t>
            </w:r>
          </w:p>
        </w:tc>
        <w:tc>
          <w:tcPr>
            <w:tcW w:w="1980" w:type="dxa"/>
            <w:shd w:val="clear" w:color="auto" w:fill="auto"/>
          </w:tcPr>
          <w:p w14:paraId="3E20ACC9" w14:textId="77777777" w:rsidR="000352FE" w:rsidRPr="00DE420B" w:rsidRDefault="000352FE" w:rsidP="00FB32D6">
            <w:pPr>
              <w:jc w:val="both"/>
            </w:pPr>
            <w:r w:rsidRPr="00DE420B">
              <w:t>350</w:t>
            </w:r>
          </w:p>
        </w:tc>
      </w:tr>
    </w:tbl>
    <w:p w14:paraId="13F53C57" w14:textId="77777777" w:rsidR="000352FE" w:rsidRPr="00DE420B" w:rsidRDefault="000352FE" w:rsidP="000352FE">
      <w:pPr>
        <w:ind w:firstLine="709"/>
        <w:jc w:val="both"/>
      </w:pPr>
    </w:p>
    <w:p w14:paraId="42189213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№3</w:t>
      </w:r>
    </w:p>
    <w:p w14:paraId="43A8ACC8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Инвестор располагает двумя инвестиционными проектами, которые характеризуются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2318"/>
        <w:gridCol w:w="2340"/>
      </w:tblGrid>
      <w:tr w:rsidR="000352FE" w:rsidRPr="00DE420B" w14:paraId="03F3A639" w14:textId="77777777" w:rsidTr="00FB32D6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38F9523E" w14:textId="77777777" w:rsidR="000352FE" w:rsidRPr="00DE420B" w:rsidRDefault="000352FE" w:rsidP="00FB32D6">
            <w:pPr>
              <w:jc w:val="both"/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4FD4E957" w14:textId="77777777" w:rsidR="000352FE" w:rsidRPr="00DE420B" w:rsidRDefault="000352FE" w:rsidP="00FB32D6">
            <w:pPr>
              <w:jc w:val="center"/>
            </w:pPr>
            <w:r w:rsidRPr="00DE420B">
              <w:t>Проект 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608A01F" w14:textId="77777777" w:rsidR="000352FE" w:rsidRPr="00DE420B" w:rsidRDefault="000352FE" w:rsidP="00FB32D6">
            <w:pPr>
              <w:jc w:val="center"/>
            </w:pPr>
            <w:r w:rsidRPr="00DE420B">
              <w:t>Проект Б</w:t>
            </w:r>
          </w:p>
        </w:tc>
      </w:tr>
      <w:tr w:rsidR="000352FE" w:rsidRPr="00DE420B" w14:paraId="352C950E" w14:textId="77777777" w:rsidTr="00FB32D6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353C8DD5" w14:textId="77777777" w:rsidR="000352FE" w:rsidRPr="00DE420B" w:rsidRDefault="000352FE" w:rsidP="00FB32D6">
            <w:pPr>
              <w:jc w:val="both"/>
            </w:pPr>
            <w:r w:rsidRPr="00DE420B">
              <w:t>Инвестиции, тыс. руб.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6F19F5E6" w14:textId="77777777" w:rsidR="000352FE" w:rsidRPr="00DE420B" w:rsidRDefault="000352FE" w:rsidP="00FB32D6">
            <w:pPr>
              <w:jc w:val="center"/>
            </w:pPr>
            <w:r w:rsidRPr="00DE420B">
              <w:t>450 000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1FB6A5F" w14:textId="77777777" w:rsidR="000352FE" w:rsidRPr="00DE420B" w:rsidRDefault="000352FE" w:rsidP="00FB32D6">
            <w:pPr>
              <w:jc w:val="center"/>
            </w:pPr>
            <w:r w:rsidRPr="00DE420B">
              <w:t>600 000</w:t>
            </w:r>
          </w:p>
        </w:tc>
      </w:tr>
      <w:tr w:rsidR="000352FE" w:rsidRPr="00DE420B" w14:paraId="7FA3E1EF" w14:textId="77777777" w:rsidTr="00FB32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F0C10" w14:textId="77777777" w:rsidR="000352FE" w:rsidRPr="00DE420B" w:rsidRDefault="000352FE" w:rsidP="00FB32D6">
            <w:pPr>
              <w:jc w:val="both"/>
            </w:pPr>
            <w:r w:rsidRPr="00DE420B">
              <w:t>Доходы, тыс. руб.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E6A58" w14:textId="77777777" w:rsidR="000352FE" w:rsidRPr="00DE420B" w:rsidRDefault="000352FE" w:rsidP="00FB32D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2BC6F" w14:textId="77777777" w:rsidR="000352FE" w:rsidRPr="00DE420B" w:rsidRDefault="000352FE" w:rsidP="00FB32D6">
            <w:pPr>
              <w:jc w:val="center"/>
            </w:pPr>
          </w:p>
        </w:tc>
      </w:tr>
      <w:tr w:rsidR="000352FE" w:rsidRPr="00DE420B" w14:paraId="1E87C004" w14:textId="77777777" w:rsidTr="00FB32D6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F9884" w14:textId="77777777" w:rsidR="000352FE" w:rsidRPr="00DE420B" w:rsidRDefault="000352FE" w:rsidP="00FB32D6">
            <w:pPr>
              <w:jc w:val="right"/>
            </w:pPr>
            <w:r w:rsidRPr="00DE420B">
              <w:t>1 год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E22F" w14:textId="77777777" w:rsidR="000352FE" w:rsidRPr="00DE420B" w:rsidRDefault="000352FE" w:rsidP="00FB32D6">
            <w:pPr>
              <w:jc w:val="center"/>
            </w:pPr>
            <w:r w:rsidRPr="00DE420B">
              <w:t>150 000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3403F0" w14:textId="77777777" w:rsidR="000352FE" w:rsidRPr="00DE420B" w:rsidRDefault="000352FE" w:rsidP="00FB32D6">
            <w:pPr>
              <w:jc w:val="center"/>
            </w:pPr>
            <w:r w:rsidRPr="00DE420B">
              <w:t>200 000</w:t>
            </w:r>
          </w:p>
        </w:tc>
      </w:tr>
      <w:tr w:rsidR="000352FE" w:rsidRPr="00DE420B" w14:paraId="14824E5F" w14:textId="77777777" w:rsidTr="00FB32D6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E2B46" w14:textId="77777777" w:rsidR="000352FE" w:rsidRPr="00DE420B" w:rsidRDefault="000352FE" w:rsidP="00FB32D6">
            <w:pPr>
              <w:jc w:val="right"/>
            </w:pPr>
            <w:r w:rsidRPr="00DE420B">
              <w:t>2 год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F03C1" w14:textId="77777777" w:rsidR="000352FE" w:rsidRPr="00DE420B" w:rsidRDefault="000352FE" w:rsidP="00FB32D6">
            <w:pPr>
              <w:jc w:val="center"/>
            </w:pPr>
            <w:r w:rsidRPr="00DE420B">
              <w:t>190 000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FEF76" w14:textId="77777777" w:rsidR="000352FE" w:rsidRPr="00DE420B" w:rsidRDefault="000352FE" w:rsidP="00FB32D6">
            <w:pPr>
              <w:jc w:val="center"/>
            </w:pPr>
            <w:r w:rsidRPr="00DE420B">
              <w:t>250 000</w:t>
            </w:r>
          </w:p>
        </w:tc>
      </w:tr>
      <w:tr w:rsidR="000352FE" w:rsidRPr="00DE420B" w14:paraId="7EF140EF" w14:textId="77777777" w:rsidTr="00FB32D6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5772" w14:textId="77777777" w:rsidR="000352FE" w:rsidRPr="00DE420B" w:rsidRDefault="000352FE" w:rsidP="00FB32D6">
            <w:pPr>
              <w:jc w:val="right"/>
            </w:pPr>
            <w:r w:rsidRPr="00DE420B">
              <w:t>3 год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E72" w14:textId="77777777" w:rsidR="000352FE" w:rsidRPr="00DE420B" w:rsidRDefault="000352FE" w:rsidP="00FB32D6">
            <w:pPr>
              <w:jc w:val="center"/>
            </w:pPr>
            <w:r w:rsidRPr="00DE420B">
              <w:t>220 000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AA0B" w14:textId="77777777" w:rsidR="000352FE" w:rsidRPr="00DE420B" w:rsidRDefault="000352FE" w:rsidP="00FB32D6">
            <w:pPr>
              <w:jc w:val="center"/>
            </w:pPr>
            <w:r w:rsidRPr="00DE420B">
              <w:t>300 000</w:t>
            </w:r>
          </w:p>
        </w:tc>
      </w:tr>
    </w:tbl>
    <w:p w14:paraId="085501F8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Ставка дисконтирования составляет 10% годовых.</w:t>
      </w:r>
    </w:p>
    <w:p w14:paraId="4039455C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Оцените инвестиционные проекты по критериям экономической эффективности (ЧДД, ИД) и примите решение о целесообразности инвестирования любого проекта.</w:t>
      </w:r>
    </w:p>
    <w:p w14:paraId="7026B216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</w:p>
    <w:p w14:paraId="178AE3C4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№4</w:t>
      </w:r>
    </w:p>
    <w:p w14:paraId="46508DBA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lastRenderedPageBreak/>
        <w:t>Рассчитать чистый дисконтированный доход, индекс доходности и срок окупаемости инвестиционного проекта при следующих исходных данных: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3063"/>
      </w:tblGrid>
      <w:tr w:rsidR="000352FE" w:rsidRPr="00DE420B" w14:paraId="75D2C6F2" w14:textId="77777777" w:rsidTr="00FB32D6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1B59E2E7" w14:textId="77777777" w:rsidR="000352FE" w:rsidRPr="00DE420B" w:rsidRDefault="000352FE" w:rsidP="00FB32D6">
            <w:pPr>
              <w:jc w:val="both"/>
            </w:pPr>
            <w:r w:rsidRPr="00DE420B">
              <w:t>Норма дисконта, %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14:paraId="62627296" w14:textId="77777777" w:rsidR="000352FE" w:rsidRPr="00DE420B" w:rsidRDefault="000352FE" w:rsidP="00FB32D6">
            <w:pPr>
              <w:jc w:val="center"/>
            </w:pPr>
            <w:r w:rsidRPr="00DE420B">
              <w:t>15</w:t>
            </w:r>
          </w:p>
        </w:tc>
      </w:tr>
      <w:tr w:rsidR="000352FE" w:rsidRPr="00DE420B" w14:paraId="1F574274" w14:textId="77777777" w:rsidTr="00FB32D6">
        <w:trPr>
          <w:jc w:val="center"/>
        </w:trPr>
        <w:tc>
          <w:tcPr>
            <w:tcW w:w="4785" w:type="dxa"/>
            <w:tcBorders>
              <w:bottom w:val="nil"/>
            </w:tcBorders>
            <w:shd w:val="clear" w:color="auto" w:fill="auto"/>
          </w:tcPr>
          <w:p w14:paraId="322725AE" w14:textId="77777777" w:rsidR="000352FE" w:rsidRPr="00DE420B" w:rsidRDefault="000352FE" w:rsidP="00FB32D6">
            <w:pPr>
              <w:jc w:val="both"/>
            </w:pPr>
            <w:r w:rsidRPr="00DE420B">
              <w:t>Инвестиции, тыс. руб.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auto"/>
          </w:tcPr>
          <w:p w14:paraId="22DD501E" w14:textId="77777777" w:rsidR="000352FE" w:rsidRPr="00DE420B" w:rsidRDefault="000352FE" w:rsidP="00FB32D6">
            <w:pPr>
              <w:jc w:val="center"/>
            </w:pPr>
          </w:p>
        </w:tc>
      </w:tr>
      <w:tr w:rsidR="000352FE" w:rsidRPr="00DE420B" w14:paraId="5728D7D4" w14:textId="77777777" w:rsidTr="00FB32D6">
        <w:trPr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D0E6A" w14:textId="77777777" w:rsidR="000352FE" w:rsidRPr="00DE420B" w:rsidRDefault="000352FE" w:rsidP="00FB32D6">
            <w:pPr>
              <w:jc w:val="right"/>
            </w:pPr>
            <w:r w:rsidRPr="00DE420B">
              <w:t>1 год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EF424" w14:textId="77777777" w:rsidR="000352FE" w:rsidRPr="00DE420B" w:rsidRDefault="000352FE" w:rsidP="00FB32D6">
            <w:pPr>
              <w:jc w:val="center"/>
            </w:pPr>
            <w:r w:rsidRPr="00DE420B">
              <w:t>100</w:t>
            </w:r>
          </w:p>
        </w:tc>
      </w:tr>
      <w:tr w:rsidR="000352FE" w:rsidRPr="00DE420B" w14:paraId="1ED3E42F" w14:textId="77777777" w:rsidTr="00FB32D6">
        <w:trPr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B62F" w14:textId="77777777" w:rsidR="000352FE" w:rsidRPr="00DE420B" w:rsidRDefault="000352FE" w:rsidP="00FB32D6">
            <w:pPr>
              <w:jc w:val="right"/>
            </w:pPr>
            <w:r w:rsidRPr="00DE420B">
              <w:t>2 год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FE92" w14:textId="77777777" w:rsidR="000352FE" w:rsidRPr="00DE420B" w:rsidRDefault="000352FE" w:rsidP="00FB32D6">
            <w:pPr>
              <w:jc w:val="center"/>
            </w:pPr>
            <w:r w:rsidRPr="00DE420B">
              <w:t>150</w:t>
            </w:r>
          </w:p>
        </w:tc>
      </w:tr>
      <w:tr w:rsidR="000352FE" w:rsidRPr="00DE420B" w14:paraId="67480A55" w14:textId="77777777" w:rsidTr="00FB32D6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59AF1" w14:textId="77777777" w:rsidR="000352FE" w:rsidRPr="00DE420B" w:rsidRDefault="000352FE" w:rsidP="00FB32D6">
            <w:pPr>
              <w:jc w:val="both"/>
            </w:pPr>
            <w:r w:rsidRPr="00DE420B">
              <w:t>Доход, тыс. руб.</w:t>
            </w:r>
          </w:p>
        </w:tc>
        <w:tc>
          <w:tcPr>
            <w:tcW w:w="3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5EE6A" w14:textId="77777777" w:rsidR="000352FE" w:rsidRPr="00DE420B" w:rsidRDefault="000352FE" w:rsidP="00FB32D6">
            <w:pPr>
              <w:jc w:val="center"/>
            </w:pPr>
          </w:p>
        </w:tc>
      </w:tr>
      <w:tr w:rsidR="000352FE" w:rsidRPr="00DE420B" w14:paraId="0C177311" w14:textId="77777777" w:rsidTr="00FB32D6">
        <w:trPr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15710" w14:textId="77777777" w:rsidR="000352FE" w:rsidRPr="00DE420B" w:rsidRDefault="000352FE" w:rsidP="00FB32D6">
            <w:pPr>
              <w:jc w:val="right"/>
            </w:pPr>
            <w:r w:rsidRPr="00DE420B">
              <w:t>3 год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5E825" w14:textId="77777777" w:rsidR="000352FE" w:rsidRPr="00DE420B" w:rsidRDefault="000352FE" w:rsidP="00FB32D6">
            <w:pPr>
              <w:jc w:val="center"/>
            </w:pPr>
            <w:r w:rsidRPr="00DE420B">
              <w:t>50</w:t>
            </w:r>
          </w:p>
        </w:tc>
      </w:tr>
      <w:tr w:rsidR="000352FE" w:rsidRPr="00DE420B" w14:paraId="4375ACA5" w14:textId="77777777" w:rsidTr="00FB32D6">
        <w:trPr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5F950" w14:textId="77777777" w:rsidR="000352FE" w:rsidRPr="00DE420B" w:rsidRDefault="000352FE" w:rsidP="00FB32D6">
            <w:pPr>
              <w:jc w:val="right"/>
            </w:pPr>
            <w:r w:rsidRPr="00DE420B">
              <w:t>4 год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A68DC" w14:textId="77777777" w:rsidR="000352FE" w:rsidRPr="00DE420B" w:rsidRDefault="000352FE" w:rsidP="00FB32D6">
            <w:pPr>
              <w:jc w:val="center"/>
            </w:pPr>
            <w:r w:rsidRPr="00DE420B">
              <w:t>150</w:t>
            </w:r>
          </w:p>
        </w:tc>
      </w:tr>
      <w:tr w:rsidR="000352FE" w:rsidRPr="00DE420B" w14:paraId="26718782" w14:textId="77777777" w:rsidTr="00FB32D6">
        <w:trPr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FEED" w14:textId="77777777" w:rsidR="000352FE" w:rsidRPr="00DE420B" w:rsidRDefault="000352FE" w:rsidP="00FB32D6">
            <w:pPr>
              <w:jc w:val="right"/>
            </w:pPr>
            <w:r w:rsidRPr="00DE420B">
              <w:t>5 год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7A6D" w14:textId="77777777" w:rsidR="000352FE" w:rsidRPr="00DE420B" w:rsidRDefault="000352FE" w:rsidP="00FB32D6">
            <w:pPr>
              <w:jc w:val="center"/>
            </w:pPr>
            <w:r w:rsidRPr="00DE420B">
              <w:t>200</w:t>
            </w:r>
          </w:p>
        </w:tc>
      </w:tr>
    </w:tbl>
    <w:p w14:paraId="3DF9A35D" w14:textId="285C0C2B" w:rsidR="000352FE" w:rsidRPr="000352FE" w:rsidRDefault="000352FE" w:rsidP="00150FBD">
      <w:pPr>
        <w:rPr>
          <w:sz w:val="28"/>
          <w:szCs w:val="28"/>
        </w:rPr>
      </w:pPr>
    </w:p>
    <w:p w14:paraId="2CFCEFD7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№5</w:t>
      </w:r>
    </w:p>
    <w:p w14:paraId="7E89E8C3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Рассчитайте чистый дисконтированный доход инвестиционного проекта и сделайте вывод о целесообразности его финансирования. Исходные данные для расчета представлены в табл.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1764"/>
        <w:gridCol w:w="1762"/>
        <w:gridCol w:w="1762"/>
        <w:gridCol w:w="1763"/>
      </w:tblGrid>
      <w:tr w:rsidR="000352FE" w:rsidRPr="00DE420B" w14:paraId="6883EF69" w14:textId="77777777" w:rsidTr="00FB32D6">
        <w:tc>
          <w:tcPr>
            <w:tcW w:w="2515" w:type="dxa"/>
            <w:shd w:val="clear" w:color="auto" w:fill="auto"/>
          </w:tcPr>
          <w:p w14:paraId="0BB382FE" w14:textId="77777777" w:rsidR="000352FE" w:rsidRPr="00DE420B" w:rsidRDefault="000352FE" w:rsidP="00FB32D6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14:paraId="00B51162" w14:textId="77777777" w:rsidR="000352FE" w:rsidRPr="00DE420B" w:rsidRDefault="000352FE" w:rsidP="00FB32D6">
            <w:pPr>
              <w:jc w:val="center"/>
            </w:pPr>
            <w:r w:rsidRPr="00DE420B">
              <w:t>0 год</w:t>
            </w:r>
          </w:p>
        </w:tc>
        <w:tc>
          <w:tcPr>
            <w:tcW w:w="1763" w:type="dxa"/>
            <w:shd w:val="clear" w:color="auto" w:fill="auto"/>
          </w:tcPr>
          <w:p w14:paraId="3D689E8A" w14:textId="77777777" w:rsidR="000352FE" w:rsidRPr="00DE420B" w:rsidRDefault="000352FE" w:rsidP="00FB32D6">
            <w:pPr>
              <w:jc w:val="center"/>
            </w:pPr>
            <w:r w:rsidRPr="00DE420B">
              <w:t>1 год</w:t>
            </w:r>
          </w:p>
        </w:tc>
        <w:tc>
          <w:tcPr>
            <w:tcW w:w="1763" w:type="dxa"/>
            <w:shd w:val="clear" w:color="auto" w:fill="auto"/>
          </w:tcPr>
          <w:p w14:paraId="7196E7FA" w14:textId="77777777" w:rsidR="000352FE" w:rsidRPr="00DE420B" w:rsidRDefault="000352FE" w:rsidP="00FB32D6">
            <w:pPr>
              <w:jc w:val="center"/>
            </w:pPr>
            <w:r w:rsidRPr="00DE420B">
              <w:t>2 год</w:t>
            </w:r>
          </w:p>
        </w:tc>
        <w:tc>
          <w:tcPr>
            <w:tcW w:w="1764" w:type="dxa"/>
            <w:shd w:val="clear" w:color="auto" w:fill="auto"/>
          </w:tcPr>
          <w:p w14:paraId="454E50F0" w14:textId="77777777" w:rsidR="000352FE" w:rsidRPr="00DE420B" w:rsidRDefault="000352FE" w:rsidP="00FB32D6">
            <w:pPr>
              <w:jc w:val="center"/>
            </w:pPr>
            <w:r w:rsidRPr="00DE420B">
              <w:t>3 год</w:t>
            </w:r>
          </w:p>
        </w:tc>
      </w:tr>
      <w:tr w:rsidR="000352FE" w:rsidRPr="00DE420B" w14:paraId="53BCCF96" w14:textId="77777777" w:rsidTr="00FB32D6">
        <w:tc>
          <w:tcPr>
            <w:tcW w:w="2515" w:type="dxa"/>
            <w:shd w:val="clear" w:color="auto" w:fill="auto"/>
          </w:tcPr>
          <w:p w14:paraId="28848263" w14:textId="77777777" w:rsidR="000352FE" w:rsidRPr="00DE420B" w:rsidRDefault="000352FE" w:rsidP="00FB32D6">
            <w:pPr>
              <w:jc w:val="both"/>
            </w:pPr>
            <w:r w:rsidRPr="00DE420B">
              <w:t>Инвестиции, тыс. руб.</w:t>
            </w:r>
          </w:p>
        </w:tc>
        <w:tc>
          <w:tcPr>
            <w:tcW w:w="1766" w:type="dxa"/>
            <w:shd w:val="clear" w:color="auto" w:fill="auto"/>
          </w:tcPr>
          <w:p w14:paraId="7E8AD160" w14:textId="77777777" w:rsidR="000352FE" w:rsidRPr="00DE420B" w:rsidRDefault="000352FE" w:rsidP="00FB32D6">
            <w:pPr>
              <w:jc w:val="center"/>
            </w:pPr>
            <w:r w:rsidRPr="00DE420B">
              <w:t xml:space="preserve">250 </w:t>
            </w:r>
          </w:p>
        </w:tc>
        <w:tc>
          <w:tcPr>
            <w:tcW w:w="1763" w:type="dxa"/>
            <w:shd w:val="clear" w:color="auto" w:fill="auto"/>
          </w:tcPr>
          <w:p w14:paraId="2E8F3FAB" w14:textId="77777777" w:rsidR="000352FE" w:rsidRPr="00DE420B" w:rsidRDefault="000352FE" w:rsidP="00FB32D6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488A5D42" w14:textId="77777777" w:rsidR="000352FE" w:rsidRPr="00DE420B" w:rsidRDefault="000352FE" w:rsidP="00FB32D6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14:paraId="7F289A85" w14:textId="77777777" w:rsidR="000352FE" w:rsidRPr="00DE420B" w:rsidRDefault="000352FE" w:rsidP="00FB32D6">
            <w:pPr>
              <w:jc w:val="center"/>
            </w:pPr>
          </w:p>
        </w:tc>
      </w:tr>
      <w:tr w:rsidR="000352FE" w:rsidRPr="00DE420B" w14:paraId="10DEA550" w14:textId="77777777" w:rsidTr="00FB32D6">
        <w:tc>
          <w:tcPr>
            <w:tcW w:w="2515" w:type="dxa"/>
            <w:shd w:val="clear" w:color="auto" w:fill="auto"/>
          </w:tcPr>
          <w:p w14:paraId="0D747D4B" w14:textId="77777777" w:rsidR="000352FE" w:rsidRPr="00DE420B" w:rsidRDefault="000352FE" w:rsidP="00FB32D6">
            <w:pPr>
              <w:jc w:val="both"/>
            </w:pPr>
            <w:r w:rsidRPr="00DE420B">
              <w:t>Доходы, тыс. руб.</w:t>
            </w:r>
          </w:p>
        </w:tc>
        <w:tc>
          <w:tcPr>
            <w:tcW w:w="1766" w:type="dxa"/>
            <w:shd w:val="clear" w:color="auto" w:fill="auto"/>
          </w:tcPr>
          <w:p w14:paraId="48F76AE1" w14:textId="77777777" w:rsidR="000352FE" w:rsidRPr="00DE420B" w:rsidRDefault="000352FE" w:rsidP="00FB32D6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56CC2243" w14:textId="77777777" w:rsidR="000352FE" w:rsidRPr="00DE420B" w:rsidRDefault="000352FE" w:rsidP="00FB32D6">
            <w:pPr>
              <w:jc w:val="center"/>
            </w:pPr>
            <w:r w:rsidRPr="00DE420B">
              <w:t>100</w:t>
            </w:r>
          </w:p>
        </w:tc>
        <w:tc>
          <w:tcPr>
            <w:tcW w:w="1763" w:type="dxa"/>
            <w:shd w:val="clear" w:color="auto" w:fill="auto"/>
          </w:tcPr>
          <w:p w14:paraId="704B4D16" w14:textId="77777777" w:rsidR="000352FE" w:rsidRPr="00DE420B" w:rsidRDefault="000352FE" w:rsidP="00FB32D6">
            <w:pPr>
              <w:jc w:val="center"/>
            </w:pPr>
            <w:r w:rsidRPr="00DE420B">
              <w:t>150</w:t>
            </w:r>
          </w:p>
        </w:tc>
        <w:tc>
          <w:tcPr>
            <w:tcW w:w="1764" w:type="dxa"/>
            <w:shd w:val="clear" w:color="auto" w:fill="auto"/>
          </w:tcPr>
          <w:p w14:paraId="13D942A6" w14:textId="77777777" w:rsidR="000352FE" w:rsidRPr="00DE420B" w:rsidRDefault="000352FE" w:rsidP="00FB32D6">
            <w:pPr>
              <w:jc w:val="center"/>
            </w:pPr>
            <w:r w:rsidRPr="00DE420B">
              <w:t>250</w:t>
            </w:r>
          </w:p>
        </w:tc>
      </w:tr>
      <w:tr w:rsidR="000352FE" w:rsidRPr="00DE420B" w14:paraId="251D1147" w14:textId="77777777" w:rsidTr="00FB32D6">
        <w:tc>
          <w:tcPr>
            <w:tcW w:w="2515" w:type="dxa"/>
            <w:shd w:val="clear" w:color="auto" w:fill="auto"/>
          </w:tcPr>
          <w:p w14:paraId="48789AB8" w14:textId="77777777" w:rsidR="000352FE" w:rsidRPr="00DE420B" w:rsidRDefault="000352FE" w:rsidP="00FB32D6">
            <w:pPr>
              <w:jc w:val="both"/>
            </w:pPr>
            <w:r w:rsidRPr="00DE420B">
              <w:t>Эксплуатационные расходы, тыс. руб.</w:t>
            </w:r>
          </w:p>
        </w:tc>
        <w:tc>
          <w:tcPr>
            <w:tcW w:w="1766" w:type="dxa"/>
            <w:shd w:val="clear" w:color="auto" w:fill="auto"/>
          </w:tcPr>
          <w:p w14:paraId="55D46893" w14:textId="77777777" w:rsidR="000352FE" w:rsidRPr="00DE420B" w:rsidRDefault="000352FE" w:rsidP="00FB32D6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50BCA02D" w14:textId="77777777" w:rsidR="000352FE" w:rsidRPr="00DE420B" w:rsidRDefault="000352FE" w:rsidP="00FB32D6">
            <w:pPr>
              <w:jc w:val="center"/>
            </w:pPr>
            <w:r w:rsidRPr="00DE420B">
              <w:t>50</w:t>
            </w:r>
          </w:p>
        </w:tc>
        <w:tc>
          <w:tcPr>
            <w:tcW w:w="1763" w:type="dxa"/>
            <w:shd w:val="clear" w:color="auto" w:fill="auto"/>
          </w:tcPr>
          <w:p w14:paraId="6F59B0D7" w14:textId="77777777" w:rsidR="000352FE" w:rsidRPr="00DE420B" w:rsidRDefault="000352FE" w:rsidP="00FB32D6">
            <w:pPr>
              <w:jc w:val="center"/>
            </w:pPr>
            <w:r w:rsidRPr="00DE420B">
              <w:t>60</w:t>
            </w:r>
          </w:p>
        </w:tc>
        <w:tc>
          <w:tcPr>
            <w:tcW w:w="1764" w:type="dxa"/>
            <w:shd w:val="clear" w:color="auto" w:fill="auto"/>
          </w:tcPr>
          <w:p w14:paraId="5EE227C8" w14:textId="77777777" w:rsidR="000352FE" w:rsidRPr="00DE420B" w:rsidRDefault="000352FE" w:rsidP="00FB32D6">
            <w:pPr>
              <w:jc w:val="center"/>
            </w:pPr>
            <w:r w:rsidRPr="00DE420B">
              <w:t>70</w:t>
            </w:r>
          </w:p>
        </w:tc>
      </w:tr>
    </w:tbl>
    <w:p w14:paraId="672CA0AA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Норма дисконта- 10% годовых.</w:t>
      </w:r>
    </w:p>
    <w:p w14:paraId="00291C9D" w14:textId="6E4BA8F5" w:rsidR="000352FE" w:rsidRPr="000352FE" w:rsidRDefault="000352FE" w:rsidP="00150FBD">
      <w:pPr>
        <w:rPr>
          <w:sz w:val="28"/>
          <w:szCs w:val="28"/>
        </w:rPr>
      </w:pPr>
    </w:p>
    <w:p w14:paraId="443B75CC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  <w:r w:rsidRPr="000352FE">
        <w:rPr>
          <w:sz w:val="28"/>
          <w:szCs w:val="28"/>
        </w:rPr>
        <w:t>Задача №6</w:t>
      </w:r>
    </w:p>
    <w:p w14:paraId="3822E6E2" w14:textId="77777777" w:rsidR="000352FE" w:rsidRPr="000352FE" w:rsidRDefault="000352FE" w:rsidP="000352FE">
      <w:pPr>
        <w:ind w:firstLine="709"/>
        <w:jc w:val="both"/>
        <w:rPr>
          <w:sz w:val="28"/>
          <w:szCs w:val="28"/>
        </w:rPr>
      </w:pPr>
      <w:r w:rsidRPr="000352FE">
        <w:rPr>
          <w:sz w:val="28"/>
          <w:szCs w:val="28"/>
        </w:rPr>
        <w:t>Предприятие приобрело новые основные фонды на сумму 100 тыс. руб. Норма амортизационных отчислений составляет 5% годовых. Ставка налога на имущество- 2,2%. Фонд оплаты труда- 20 тыс. руб. Ставка отчисления на социальные нужды- 30,4%. Материальные затраты- 30 тыс. руб. в год. Доходы от реализации продукции планируется получать в размере 105 тыс. руб. в год. Рассчитать чистый дисконтированный доход на 6 лет (с 0 по 5 период) и индекс доходности, если ставка дисконтирования составит 15%.</w:t>
      </w:r>
    </w:p>
    <w:p w14:paraId="2E0030D0" w14:textId="77777777" w:rsidR="000352FE" w:rsidRPr="000352FE" w:rsidRDefault="000352FE" w:rsidP="000352FE">
      <w:pPr>
        <w:ind w:firstLine="709"/>
        <w:jc w:val="center"/>
        <w:rPr>
          <w:sz w:val="28"/>
          <w:szCs w:val="28"/>
        </w:rPr>
      </w:pPr>
    </w:p>
    <w:p w14:paraId="585D64B1" w14:textId="77777777" w:rsidR="000352FE" w:rsidRDefault="000352FE" w:rsidP="000352FE">
      <w:pPr>
        <w:spacing w:line="276" w:lineRule="auto"/>
        <w:ind w:firstLine="709"/>
        <w:jc w:val="both"/>
        <w:rPr>
          <w:color w:val="000000"/>
        </w:rPr>
      </w:pPr>
    </w:p>
    <w:p w14:paraId="11ECBEEF" w14:textId="77777777" w:rsidR="000352FE" w:rsidRDefault="000352FE" w:rsidP="000352FE">
      <w:pPr>
        <w:spacing w:line="276" w:lineRule="auto"/>
        <w:ind w:firstLine="709"/>
        <w:jc w:val="right"/>
        <w:rPr>
          <w:b/>
          <w:color w:val="000000"/>
        </w:rPr>
      </w:pPr>
    </w:p>
    <w:p w14:paraId="42658821" w14:textId="77777777" w:rsidR="009F1E81" w:rsidRPr="000352FE" w:rsidRDefault="000352FE" w:rsidP="009F1E81">
      <w:pPr>
        <w:shd w:val="clear" w:color="auto" w:fill="FFFFFF"/>
        <w:jc w:val="right"/>
        <w:rPr>
          <w:b/>
          <w:bCs/>
          <w:sz w:val="28"/>
          <w:szCs w:val="28"/>
        </w:rPr>
      </w:pPr>
      <w:r w:rsidRPr="000352FE">
        <w:rPr>
          <w:b/>
          <w:bCs/>
          <w:sz w:val="28"/>
          <w:szCs w:val="28"/>
        </w:rPr>
        <w:t>Приложение 3</w:t>
      </w:r>
    </w:p>
    <w:p w14:paraId="4C242165" w14:textId="77777777" w:rsidR="00097D07" w:rsidRPr="000352FE" w:rsidRDefault="00097D07" w:rsidP="00097D07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2121FD81" w14:textId="77777777" w:rsidR="000352FE" w:rsidRPr="000352FE" w:rsidRDefault="000352FE" w:rsidP="000352FE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0352FE">
        <w:rPr>
          <w:b/>
          <w:color w:val="000000"/>
          <w:sz w:val="28"/>
          <w:szCs w:val="28"/>
        </w:rPr>
        <w:t>Задание на контрольную работу</w:t>
      </w:r>
    </w:p>
    <w:p w14:paraId="3007013A" w14:textId="77777777" w:rsidR="00A710C0" w:rsidRPr="00435E72" w:rsidRDefault="00A710C0" w:rsidP="00A710C0">
      <w:pPr>
        <w:jc w:val="center"/>
        <w:rPr>
          <w:rFonts w:ascii="Calibri" w:hAnsi="Calibri"/>
          <w:color w:val="000000"/>
        </w:rPr>
      </w:pPr>
    </w:p>
    <w:p w14:paraId="17C6CCDD" w14:textId="77777777" w:rsidR="00A710C0" w:rsidRPr="0029758C" w:rsidRDefault="00A710C0" w:rsidP="00A710C0">
      <w:pPr>
        <w:spacing w:line="360" w:lineRule="auto"/>
        <w:ind w:firstLine="709"/>
        <w:jc w:val="both"/>
        <w:rPr>
          <w:sz w:val="28"/>
          <w:szCs w:val="28"/>
        </w:rPr>
      </w:pPr>
      <w:r w:rsidRPr="0029758C">
        <w:rPr>
          <w:sz w:val="28"/>
          <w:szCs w:val="28"/>
        </w:rPr>
        <w:t xml:space="preserve">Выбрать </w:t>
      </w:r>
      <w:proofErr w:type="gramStart"/>
      <w:r w:rsidRPr="0029758C">
        <w:rPr>
          <w:sz w:val="28"/>
          <w:szCs w:val="28"/>
        </w:rPr>
        <w:t>вариант  приобретения</w:t>
      </w:r>
      <w:proofErr w:type="gramEnd"/>
      <w:r w:rsidRPr="0029758C">
        <w:rPr>
          <w:sz w:val="28"/>
          <w:szCs w:val="28"/>
        </w:rPr>
        <w:t xml:space="preserve"> оборудования (оборудование А или оборудование Б) исходя из стоимости жизненного цикла.</w:t>
      </w:r>
    </w:p>
    <w:p w14:paraId="40ADF601" w14:textId="77777777" w:rsidR="00A710C0" w:rsidRPr="00435E72" w:rsidRDefault="00A710C0" w:rsidP="00A710C0">
      <w:pPr>
        <w:jc w:val="center"/>
        <w:rPr>
          <w:rFonts w:ascii="Calibri" w:hAnsi="Calibri"/>
          <w:color w:val="000000"/>
        </w:rPr>
        <w:sectPr w:rsidR="00A710C0" w:rsidRPr="00435E72" w:rsidSect="007E0AC9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CC35549" w14:textId="77777777" w:rsidR="00A710C0" w:rsidRPr="00F76D97" w:rsidRDefault="00A710C0" w:rsidP="00A710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6D97">
        <w:rPr>
          <w:b/>
          <w:sz w:val="28"/>
          <w:szCs w:val="28"/>
        </w:rPr>
        <w:lastRenderedPageBreak/>
        <w:t>Исходные данные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2"/>
        <w:gridCol w:w="136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13"/>
      </w:tblGrid>
      <w:tr w:rsidR="00A710C0" w:rsidRPr="00610993" w14:paraId="20BD7023" w14:textId="77777777" w:rsidTr="00E6352D">
        <w:trPr>
          <w:trHeight w:val="300"/>
          <w:tblHeader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B1F4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Наименование показателя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AECB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Ед. измерения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A5C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Вариант (последняя цифра учебного шифра)</w:t>
            </w:r>
          </w:p>
        </w:tc>
      </w:tr>
      <w:tr w:rsidR="00A710C0" w:rsidRPr="00610993" w14:paraId="47A544A4" w14:textId="77777777" w:rsidTr="00E6352D">
        <w:trPr>
          <w:trHeight w:val="300"/>
          <w:tblHeader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A87D" w14:textId="77777777" w:rsidR="00A710C0" w:rsidRPr="00610993" w:rsidRDefault="00A710C0" w:rsidP="00E6352D">
            <w:pPr>
              <w:rPr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789C" w14:textId="77777777" w:rsidR="00A710C0" w:rsidRPr="00610993" w:rsidRDefault="00A710C0" w:rsidP="00E6352D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12A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F97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AB3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C82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C01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7F8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8443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B68A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875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476" w14:textId="77777777" w:rsidR="00A710C0" w:rsidRPr="00610993" w:rsidRDefault="00A710C0" w:rsidP="00E6352D">
            <w:pPr>
              <w:jc w:val="center"/>
              <w:rPr>
                <w:color w:val="000000"/>
              </w:rPr>
            </w:pPr>
            <w:r w:rsidRPr="00610993">
              <w:rPr>
                <w:color w:val="000000"/>
              </w:rPr>
              <w:t>9</w:t>
            </w:r>
          </w:p>
        </w:tc>
      </w:tr>
      <w:tr w:rsidR="00A710C0" w:rsidRPr="00610993" w14:paraId="3752E0FC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2F5B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Стоимость приобретения оборудования 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7F7E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88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06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EA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5A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86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3E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71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E5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3BD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7DE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</w:t>
            </w:r>
          </w:p>
        </w:tc>
      </w:tr>
      <w:tr w:rsidR="00A710C0" w:rsidRPr="00610993" w14:paraId="4167E70F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E3C4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Стоимость приобретения оборудования Б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CDE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00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CA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58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4E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11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74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58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30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29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03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</w:tr>
      <w:tr w:rsidR="00A710C0" w:rsidRPr="00610993" w14:paraId="6DCDC3DD" w14:textId="77777777" w:rsidTr="00E6352D">
        <w:trPr>
          <w:trHeight w:val="3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7D0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Норма дисконта</w:t>
            </w:r>
            <w:r>
              <w:rPr>
                <w:color w:val="000000"/>
              </w:rPr>
              <w:t xml:space="preserve"> (Е)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8D7B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62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D70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DB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D46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70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C4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6D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B1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86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AD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</w:tr>
      <w:tr w:rsidR="00A710C0" w:rsidRPr="00610993" w14:paraId="78C31629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D57F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Срок полезного использования оборудования 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54D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лет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5B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89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9E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407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AFE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43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A4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BE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03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EB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</w:tr>
      <w:tr w:rsidR="00A710C0" w:rsidRPr="00610993" w14:paraId="10A1B320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2C9C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Срок полезного использования оборудования 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577C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лет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D87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F07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E74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10993"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AAC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2B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B2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87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03C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E4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E6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</w:tr>
      <w:tr w:rsidR="00A710C0" w:rsidRPr="00610993" w14:paraId="143E991A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9BD5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Стоимость нормо-часа персонала для обслуживания оборудования 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FF9E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руб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D9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4E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91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DA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18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76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DEA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77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C5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0C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</w:tr>
      <w:tr w:rsidR="00A710C0" w:rsidRPr="00610993" w14:paraId="3AE2B656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46DF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Стоимость нормо-часа персонала для обслуживания оборудования 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D58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руб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4C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4BC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63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D05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37C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51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A4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55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34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5B6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125</w:t>
            </w:r>
          </w:p>
        </w:tc>
      </w:tr>
      <w:tr w:rsidR="00A710C0" w:rsidRPr="00610993" w14:paraId="2CD6ACD4" w14:textId="77777777" w:rsidTr="00E6352D">
        <w:trPr>
          <w:trHeight w:val="359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E546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 xml:space="preserve">Размер накладных расходов от ФОТ с отчислениями (для </w:t>
            </w:r>
            <w:r w:rsidRPr="00610993">
              <w:rPr>
                <w:color w:val="000000"/>
              </w:rPr>
              <w:lastRenderedPageBreak/>
              <w:t>оборудования А)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74B7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lastRenderedPageBreak/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27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69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80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EB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27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E6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CE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6F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D0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55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95</w:t>
            </w:r>
          </w:p>
        </w:tc>
      </w:tr>
      <w:tr w:rsidR="00A710C0" w:rsidRPr="00610993" w14:paraId="3B96E79E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FE28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Размер накладных расходов от ФОТ с отчислениями (для оборудования Б)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6C4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5B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C3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222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C9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1C7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0D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39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F8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64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D7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80</w:t>
            </w:r>
          </w:p>
        </w:tc>
      </w:tr>
      <w:tr w:rsidR="00A710C0" w:rsidRPr="00610993" w14:paraId="0BBA404E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EC2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Материальные затраты для проверки оборудования 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0174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C3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AA2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16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9B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85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6A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E2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B93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B8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F6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</w:t>
            </w:r>
          </w:p>
        </w:tc>
      </w:tr>
      <w:tr w:rsidR="00A710C0" w:rsidRPr="00610993" w14:paraId="2305D739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1AD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Материальные затраты для обслуживания оборудования 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FC50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0F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B2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B0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18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0A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18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DF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39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EE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45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</w:tr>
      <w:tr w:rsidR="00A710C0" w:rsidRPr="00610993" w14:paraId="27CB847F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6B77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Материальные затраты для проверки оборудования 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9231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31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2F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4D1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EB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38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D07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9A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CB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18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F5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</w:t>
            </w:r>
          </w:p>
        </w:tc>
      </w:tr>
      <w:tr w:rsidR="00A710C0" w:rsidRPr="00610993" w14:paraId="1BE8E689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F75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Материальные затраты для обслуживания оборудования 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94BF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тыс.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23A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7D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4B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E89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03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C9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E3D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26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CD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BE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</w:t>
            </w:r>
          </w:p>
        </w:tc>
      </w:tr>
      <w:tr w:rsidR="00A710C0" w:rsidRPr="00610993" w14:paraId="34C7DF01" w14:textId="77777777" w:rsidTr="00E6352D">
        <w:trPr>
          <w:trHeight w:val="6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98B" w14:textId="77777777" w:rsidR="00A710C0" w:rsidRPr="00610993" w:rsidRDefault="00A710C0" w:rsidP="00E6352D">
            <w:pPr>
              <w:rPr>
                <w:color w:val="000000"/>
              </w:rPr>
            </w:pPr>
            <w:r>
              <w:rPr>
                <w:color w:val="000000"/>
              </w:rPr>
              <w:t>Цена</w:t>
            </w:r>
            <w:r w:rsidRPr="00610993">
              <w:rPr>
                <w:color w:val="000000"/>
              </w:rPr>
              <w:t xml:space="preserve"> электроэнергии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C70A" w14:textId="77777777" w:rsidR="00A710C0" w:rsidRPr="00610993" w:rsidRDefault="00A710C0" w:rsidP="00E6352D">
            <w:pPr>
              <w:rPr>
                <w:color w:val="000000"/>
              </w:rPr>
            </w:pPr>
            <w:proofErr w:type="spellStart"/>
            <w:r w:rsidRPr="00610993">
              <w:rPr>
                <w:color w:val="000000"/>
              </w:rPr>
              <w:t>руб</w:t>
            </w:r>
            <w:proofErr w:type="spellEnd"/>
            <w:r w:rsidRPr="00610993">
              <w:rPr>
                <w:color w:val="000000"/>
              </w:rPr>
              <w:t>/</w:t>
            </w:r>
            <w:proofErr w:type="spellStart"/>
            <w:r w:rsidRPr="00610993">
              <w:rPr>
                <w:color w:val="000000"/>
              </w:rPr>
              <w:t>кВтчас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9E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2A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19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3F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00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44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43C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25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6D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B7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3,6</w:t>
            </w:r>
          </w:p>
        </w:tc>
      </w:tr>
      <w:tr w:rsidR="00A710C0" w:rsidRPr="00610993" w14:paraId="2742BACA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FCFB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Объем электроэнергии для работы оборудования А за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E4C" w14:textId="77777777" w:rsidR="00A710C0" w:rsidRPr="00610993" w:rsidRDefault="00A710C0" w:rsidP="00E6352D">
            <w:pPr>
              <w:rPr>
                <w:color w:val="000000"/>
              </w:rPr>
            </w:pPr>
            <w:proofErr w:type="spellStart"/>
            <w:r w:rsidRPr="00610993">
              <w:rPr>
                <w:color w:val="000000"/>
              </w:rPr>
              <w:t>кВтчас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FD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AA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E6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B3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1750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2D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1700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8B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12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E1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1BB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81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1600</w:t>
            </w:r>
          </w:p>
        </w:tc>
      </w:tr>
      <w:tr w:rsidR="00A710C0" w:rsidRPr="00610993" w14:paraId="04297571" w14:textId="77777777" w:rsidTr="00E6352D">
        <w:trPr>
          <w:trHeight w:val="12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F77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lastRenderedPageBreak/>
              <w:t>Объем электроэнергии для работы оборудования Б за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6808" w14:textId="77777777" w:rsidR="00A710C0" w:rsidRPr="00610993" w:rsidRDefault="00A710C0" w:rsidP="00E6352D">
            <w:pPr>
              <w:rPr>
                <w:color w:val="000000"/>
              </w:rPr>
            </w:pPr>
            <w:proofErr w:type="spellStart"/>
            <w:r w:rsidRPr="00610993">
              <w:rPr>
                <w:color w:val="000000"/>
              </w:rPr>
              <w:t>кВтчас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F8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9A9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AC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1900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1F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23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74E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932F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8D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FC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1400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36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1750</w:t>
            </w:r>
          </w:p>
        </w:tc>
      </w:tr>
      <w:tr w:rsidR="00A710C0" w:rsidRPr="00610993" w14:paraId="002F7C7D" w14:textId="77777777" w:rsidTr="00E6352D">
        <w:trPr>
          <w:trHeight w:val="9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2B2B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Затраты на утилизацию оборудования 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F687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руб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DB8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12000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59EB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08C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571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25000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03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6A3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3B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E1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25000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8D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22000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13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15000</w:t>
            </w:r>
          </w:p>
        </w:tc>
      </w:tr>
      <w:tr w:rsidR="00A710C0" w:rsidRPr="00610993" w14:paraId="744630F7" w14:textId="77777777" w:rsidTr="00E6352D">
        <w:trPr>
          <w:trHeight w:val="60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86A7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Затраты на утилизацию оборудования 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3D5" w14:textId="77777777" w:rsidR="00A710C0" w:rsidRPr="00610993" w:rsidRDefault="00A710C0" w:rsidP="00E6352D">
            <w:pPr>
              <w:rPr>
                <w:color w:val="000000"/>
              </w:rPr>
            </w:pPr>
            <w:r w:rsidRPr="00610993">
              <w:rPr>
                <w:color w:val="000000"/>
              </w:rPr>
              <w:t>руб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F52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10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5000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70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15000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C44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16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16000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A45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5857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E230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26000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A86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20000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D6A" w14:textId="77777777" w:rsidR="00A710C0" w:rsidRPr="00610993" w:rsidRDefault="00A710C0" w:rsidP="00E6352D">
            <w:pPr>
              <w:jc w:val="right"/>
              <w:rPr>
                <w:color w:val="000000"/>
              </w:rPr>
            </w:pPr>
            <w:r w:rsidRPr="00610993">
              <w:rPr>
                <w:color w:val="000000"/>
              </w:rPr>
              <w:t>18000</w:t>
            </w:r>
          </w:p>
        </w:tc>
      </w:tr>
    </w:tbl>
    <w:p w14:paraId="43D15C2E" w14:textId="77777777" w:rsidR="00A710C0" w:rsidRDefault="00A710C0" w:rsidP="00A710C0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A710C0" w:rsidSect="007E0AC9">
          <w:pgSz w:w="16817" w:h="11901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97F6D1" w14:textId="77777777" w:rsidR="00150FBD" w:rsidRP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50FBD">
        <w:rPr>
          <w:b/>
          <w:color w:val="000000"/>
          <w:sz w:val="28"/>
          <w:szCs w:val="28"/>
        </w:rPr>
        <w:lastRenderedPageBreak/>
        <w:t>Примерные оценочные материалы, применяемые при проведении</w:t>
      </w:r>
    </w:p>
    <w:p w14:paraId="10E4971B" w14:textId="77777777" w:rsid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50FBD"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2C859EEE" w14:textId="77777777" w:rsidR="00150FBD" w:rsidRP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D2EEC2D" w14:textId="3530D2D3" w:rsid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50FBD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Технологическая оценка инженерных решений</w:t>
      </w:r>
      <w:r w:rsidRPr="00150FBD">
        <w:rPr>
          <w:b/>
          <w:color w:val="000000"/>
          <w:sz w:val="28"/>
          <w:szCs w:val="28"/>
        </w:rPr>
        <w:t>»</w:t>
      </w:r>
    </w:p>
    <w:p w14:paraId="2D14A785" w14:textId="0C6B5C02" w:rsidR="00150FBD" w:rsidRDefault="00150FBD" w:rsidP="00150FB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DB55F2B" w14:textId="7F37EBFC" w:rsidR="00150FBD" w:rsidRPr="00150FBD" w:rsidRDefault="00150FBD" w:rsidP="00150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FBD">
        <w:rPr>
          <w:color w:val="000000"/>
          <w:sz w:val="28"/>
          <w:szCs w:val="28"/>
        </w:rPr>
        <w:t>При проведении промеж</w:t>
      </w:r>
      <w:r>
        <w:rPr>
          <w:color w:val="000000"/>
          <w:sz w:val="28"/>
          <w:szCs w:val="28"/>
        </w:rPr>
        <w:t xml:space="preserve">уточной аттестации обучающемуся </w:t>
      </w:r>
      <w:r w:rsidRPr="00150FBD">
        <w:rPr>
          <w:color w:val="000000"/>
          <w:sz w:val="28"/>
          <w:szCs w:val="28"/>
        </w:rPr>
        <w:t>предлагается дать ответы на 2 вопроса</w:t>
      </w:r>
      <w:r>
        <w:rPr>
          <w:color w:val="000000"/>
          <w:sz w:val="28"/>
          <w:szCs w:val="28"/>
        </w:rPr>
        <w:t xml:space="preserve"> </w:t>
      </w:r>
      <w:r w:rsidRPr="00150FBD">
        <w:rPr>
          <w:color w:val="000000"/>
          <w:sz w:val="28"/>
          <w:szCs w:val="28"/>
        </w:rPr>
        <w:t>из нижеприведенного списка.</w:t>
      </w:r>
    </w:p>
    <w:p w14:paraId="597AA2A9" w14:textId="6271811E" w:rsidR="00A44674" w:rsidRDefault="00A44674" w:rsidP="00150FBD">
      <w:pPr>
        <w:tabs>
          <w:tab w:val="left" w:pos="0"/>
          <w:tab w:val="left" w:pos="184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Выбор базы сравнения</w:t>
      </w:r>
    </w:p>
    <w:p w14:paraId="50BF1F82" w14:textId="0DB48C28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Основные изменяемые показатели при внедрении мероприятий</w:t>
      </w:r>
    </w:p>
    <w:p w14:paraId="4F28B091" w14:textId="006A6BC1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3.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Технико-экономические показатели.</w:t>
      </w:r>
    </w:p>
    <w:p w14:paraId="670A8B8E" w14:textId="67CEB7B4" w:rsidR="00A44674" w:rsidRDefault="00A44674" w:rsidP="00150FBD">
      <w:pPr>
        <w:tabs>
          <w:tab w:val="left" w:pos="0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4.</w:t>
      </w:r>
      <w:r w:rsidR="00150FBD">
        <w:rPr>
          <w:sz w:val="28"/>
          <w:szCs w:val="28"/>
        </w:rPr>
        <w:t xml:space="preserve"> </w:t>
      </w:r>
      <w:r w:rsidR="00A73E51">
        <w:rPr>
          <w:sz w:val="28"/>
          <w:szCs w:val="28"/>
        </w:rPr>
        <w:t>Экономическая эффективность развития грузовых и сортировочных станций</w:t>
      </w:r>
      <w:r w:rsidRPr="0003311E">
        <w:rPr>
          <w:sz w:val="28"/>
          <w:szCs w:val="28"/>
        </w:rPr>
        <w:t>.</w:t>
      </w:r>
    </w:p>
    <w:p w14:paraId="1A98C179" w14:textId="0FB68310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5.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Сравнительная экономическая эффективность.</w:t>
      </w:r>
    </w:p>
    <w:p w14:paraId="7142EE3C" w14:textId="11C00CC4" w:rsidR="00E2757A" w:rsidRDefault="00A44674" w:rsidP="00150FBD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6.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 xml:space="preserve">Выбор наилучших вариантов создания и оформления изобретения. </w:t>
      </w:r>
    </w:p>
    <w:p w14:paraId="2FBA653D" w14:textId="674D0B86" w:rsidR="006C0FFD" w:rsidRDefault="006C0FFD" w:rsidP="00150FBD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7.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Отбор наиболее эффективных изобретений с целью включения в план развития науки и техники.</w:t>
      </w:r>
    </w:p>
    <w:p w14:paraId="1CCAAF4D" w14:textId="0C4FAA83" w:rsidR="00A44674" w:rsidRDefault="006C0FFD" w:rsidP="00150FBD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4674" w:rsidRPr="0003311E">
        <w:rPr>
          <w:sz w:val="28"/>
          <w:szCs w:val="28"/>
        </w:rPr>
        <w:t>.</w:t>
      </w:r>
      <w:r w:rsidR="00150FBD">
        <w:rPr>
          <w:sz w:val="28"/>
          <w:szCs w:val="28"/>
        </w:rPr>
        <w:t xml:space="preserve"> </w:t>
      </w:r>
      <w:r w:rsidR="00A44674" w:rsidRPr="0003311E">
        <w:rPr>
          <w:sz w:val="28"/>
          <w:szCs w:val="28"/>
        </w:rPr>
        <w:t>Отражение показателей экономической эффективности изобретений в планах хозяйствующего субъекта.</w:t>
      </w:r>
    </w:p>
    <w:p w14:paraId="26B3E428" w14:textId="7904CDD9" w:rsidR="00E2757A" w:rsidRDefault="00A44674" w:rsidP="00150FBD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9.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 xml:space="preserve">Методы </w:t>
      </w:r>
      <w:r w:rsidR="00A73E51">
        <w:rPr>
          <w:sz w:val="28"/>
          <w:szCs w:val="28"/>
        </w:rPr>
        <w:t xml:space="preserve">оценки </w:t>
      </w:r>
      <w:r w:rsidRPr="0003311E">
        <w:rPr>
          <w:sz w:val="28"/>
          <w:szCs w:val="28"/>
        </w:rPr>
        <w:t xml:space="preserve">абсолютной и сравнительной эффективности. </w:t>
      </w:r>
    </w:p>
    <w:p w14:paraId="5E449B6F" w14:textId="3925C509" w:rsidR="006C0FFD" w:rsidRDefault="00A44674" w:rsidP="00150FBD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10.</w:t>
      </w:r>
      <w:r w:rsidR="00150FBD">
        <w:rPr>
          <w:sz w:val="28"/>
          <w:szCs w:val="28"/>
        </w:rPr>
        <w:t xml:space="preserve"> </w:t>
      </w:r>
      <w:r w:rsidR="00150FBD" w:rsidRPr="0003311E">
        <w:rPr>
          <w:sz w:val="28"/>
          <w:szCs w:val="28"/>
        </w:rPr>
        <w:t>Показатели, на</w:t>
      </w:r>
      <w:r w:rsidRPr="0003311E">
        <w:rPr>
          <w:sz w:val="28"/>
          <w:szCs w:val="28"/>
        </w:rPr>
        <w:t xml:space="preserve"> которые влияет внедряемое мероприятие.</w:t>
      </w:r>
    </w:p>
    <w:p w14:paraId="090BE76A" w14:textId="4859E708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11.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Фактор времени</w:t>
      </w:r>
      <w:r w:rsidR="00A73E51">
        <w:rPr>
          <w:sz w:val="28"/>
          <w:szCs w:val="28"/>
        </w:rPr>
        <w:t xml:space="preserve"> и его учет в оценке экономической эффективности</w:t>
      </w:r>
      <w:r w:rsidRPr="0003311E">
        <w:rPr>
          <w:sz w:val="28"/>
          <w:szCs w:val="28"/>
        </w:rPr>
        <w:t>.</w:t>
      </w:r>
    </w:p>
    <w:p w14:paraId="28B98B2D" w14:textId="3C00F8A5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12.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Условия экономической сопоставимости вариантов.</w:t>
      </w:r>
    </w:p>
    <w:p w14:paraId="6ED03C2C" w14:textId="0247C220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13.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Выбор экономически оптимального варианта по методу "срока окупаемости".</w:t>
      </w:r>
    </w:p>
    <w:p w14:paraId="45A14A7D" w14:textId="0D22DCD3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14.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Выбор экономически оптимального варианта по методу "ЧДД".</w:t>
      </w:r>
    </w:p>
    <w:p w14:paraId="57B36F02" w14:textId="0D7E3032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15.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Понятие экономического эффекта.</w:t>
      </w:r>
    </w:p>
    <w:p w14:paraId="19B67226" w14:textId="3D0BA1B7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16.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Определение мультипликативного эффекта.</w:t>
      </w:r>
    </w:p>
    <w:p w14:paraId="0745EE28" w14:textId="776055CC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17.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Оценка экономической целесообразности новшества в практике капитального ремонта объектов.</w:t>
      </w:r>
    </w:p>
    <w:p w14:paraId="20CE198C" w14:textId="45C85A10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18.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Вли</w:t>
      </w:r>
      <w:r w:rsidR="00E2757A">
        <w:rPr>
          <w:sz w:val="28"/>
          <w:szCs w:val="28"/>
        </w:rPr>
        <w:t>я</w:t>
      </w:r>
      <w:r w:rsidRPr="0003311E">
        <w:rPr>
          <w:sz w:val="28"/>
          <w:szCs w:val="28"/>
        </w:rPr>
        <w:t>ние инженерных решений на показатели</w:t>
      </w:r>
      <w:r w:rsidR="00A73E51">
        <w:rPr>
          <w:sz w:val="28"/>
          <w:szCs w:val="28"/>
        </w:rPr>
        <w:t xml:space="preserve"> </w:t>
      </w:r>
      <w:r w:rsidR="00150FBD">
        <w:rPr>
          <w:sz w:val="28"/>
          <w:szCs w:val="28"/>
        </w:rPr>
        <w:t xml:space="preserve">объема </w:t>
      </w:r>
      <w:r w:rsidR="00150FBD" w:rsidRPr="0003311E">
        <w:rPr>
          <w:sz w:val="28"/>
          <w:szCs w:val="28"/>
        </w:rPr>
        <w:t>работы</w:t>
      </w:r>
      <w:r w:rsidRPr="0003311E">
        <w:rPr>
          <w:sz w:val="28"/>
          <w:szCs w:val="28"/>
        </w:rPr>
        <w:t>.</w:t>
      </w:r>
    </w:p>
    <w:p w14:paraId="1DB6DF5C" w14:textId="3233E178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lastRenderedPageBreak/>
        <w:t>19.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 xml:space="preserve">Влияние инженерных решений на </w:t>
      </w:r>
      <w:r w:rsidR="00150FBD" w:rsidRPr="0003311E">
        <w:rPr>
          <w:sz w:val="28"/>
          <w:szCs w:val="28"/>
        </w:rPr>
        <w:t xml:space="preserve">показатели </w:t>
      </w:r>
      <w:r w:rsidR="00150FBD">
        <w:rPr>
          <w:sz w:val="28"/>
          <w:szCs w:val="28"/>
        </w:rPr>
        <w:t>качества</w:t>
      </w:r>
      <w:r w:rsidR="00A73E51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работы.</w:t>
      </w:r>
    </w:p>
    <w:p w14:paraId="0BA39B8D" w14:textId="77777777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20.Особенности финансирования инженерных решений.</w:t>
      </w:r>
    </w:p>
    <w:p w14:paraId="1E931C82" w14:textId="0B5D8147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21.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Собственные источники финансирования</w:t>
      </w:r>
      <w:r w:rsidR="00A73E51">
        <w:rPr>
          <w:sz w:val="28"/>
          <w:szCs w:val="28"/>
        </w:rPr>
        <w:t xml:space="preserve"> инженерных решений</w:t>
      </w:r>
      <w:r w:rsidRPr="0003311E">
        <w:rPr>
          <w:sz w:val="28"/>
          <w:szCs w:val="28"/>
        </w:rPr>
        <w:t>.</w:t>
      </w:r>
    </w:p>
    <w:p w14:paraId="0CB9681E" w14:textId="1D353B9D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22.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Заемные источники финансирования</w:t>
      </w:r>
      <w:r w:rsidR="00A73E51">
        <w:rPr>
          <w:sz w:val="28"/>
          <w:szCs w:val="28"/>
        </w:rPr>
        <w:t xml:space="preserve"> инженерных решений</w:t>
      </w:r>
      <w:r w:rsidRPr="0003311E">
        <w:rPr>
          <w:sz w:val="28"/>
          <w:szCs w:val="28"/>
        </w:rPr>
        <w:t>.</w:t>
      </w:r>
    </w:p>
    <w:p w14:paraId="3FDC05EA" w14:textId="1E3CC011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23.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Привлеченные средства для финансирования инженерных решений.</w:t>
      </w:r>
    </w:p>
    <w:p w14:paraId="76DBB2A1" w14:textId="1BA11156" w:rsidR="00A44674" w:rsidRDefault="00A44674" w:rsidP="00150FBD">
      <w:pPr>
        <w:tabs>
          <w:tab w:val="left" w:pos="567"/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311E">
        <w:rPr>
          <w:sz w:val="28"/>
          <w:szCs w:val="28"/>
        </w:rPr>
        <w:t>24.</w:t>
      </w:r>
      <w:r w:rsidR="00150FBD">
        <w:rPr>
          <w:sz w:val="28"/>
          <w:szCs w:val="28"/>
        </w:rPr>
        <w:t xml:space="preserve"> </w:t>
      </w:r>
      <w:r w:rsidRPr="0003311E">
        <w:rPr>
          <w:sz w:val="28"/>
          <w:szCs w:val="28"/>
        </w:rPr>
        <w:t>Применение технологии лизинга при реализации инженерных решений.</w:t>
      </w:r>
    </w:p>
    <w:p w14:paraId="3D6CC5C5" w14:textId="6A00639A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t>25</w:t>
      </w:r>
      <w:r w:rsidR="00245719" w:rsidRPr="00245719">
        <w:rPr>
          <w:sz w:val="28"/>
          <w:szCs w:val="28"/>
        </w:rPr>
        <w:t xml:space="preserve">. В чем заключается особенность развития российского рынка логистических услуг? </w:t>
      </w:r>
    </w:p>
    <w:p w14:paraId="10EBE95E" w14:textId="2BFA0B9F" w:rsidR="00245719" w:rsidRPr="00245719" w:rsidRDefault="00245719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45719">
        <w:rPr>
          <w:sz w:val="28"/>
          <w:szCs w:val="28"/>
        </w:rPr>
        <w:t>2</w:t>
      </w:r>
      <w:r w:rsidR="00150FBD">
        <w:rPr>
          <w:sz w:val="28"/>
          <w:szCs w:val="28"/>
        </w:rPr>
        <w:t>6</w:t>
      </w:r>
      <w:r w:rsidRPr="00245719">
        <w:rPr>
          <w:sz w:val="28"/>
          <w:szCs w:val="28"/>
        </w:rPr>
        <w:t>. Какие характеристики влияют на канал распределения товаров?</w:t>
      </w:r>
    </w:p>
    <w:p w14:paraId="4564639C" w14:textId="66D20EF9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45719" w:rsidRPr="00245719">
        <w:rPr>
          <w:sz w:val="28"/>
          <w:szCs w:val="28"/>
        </w:rPr>
        <w:t>. В чем проявляется тенденция увеличения роли интеграции и глобализации в Российской Федерации?</w:t>
      </w:r>
    </w:p>
    <w:p w14:paraId="374E34CF" w14:textId="7336E7B8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45719" w:rsidRPr="00245719">
        <w:rPr>
          <w:sz w:val="28"/>
          <w:szCs w:val="28"/>
        </w:rPr>
        <w:t xml:space="preserve">. Из каких сегментов состоит российский рынок логистических услуг? </w:t>
      </w:r>
    </w:p>
    <w:p w14:paraId="4E4CBA92" w14:textId="27F7925D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45719" w:rsidRPr="00245719">
        <w:rPr>
          <w:sz w:val="28"/>
          <w:szCs w:val="28"/>
        </w:rPr>
        <w:t>. Назовите возможные направления развития российского рынка логистических услуг.</w:t>
      </w:r>
    </w:p>
    <w:p w14:paraId="709E56EA" w14:textId="4DAB2C3C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45719" w:rsidRPr="00245719">
        <w:rPr>
          <w:sz w:val="28"/>
          <w:szCs w:val="28"/>
        </w:rPr>
        <w:t>. Какие особенности развития рынка автотранспортных услуг при перевозке грузов в РФ необходимо учитывать?</w:t>
      </w:r>
    </w:p>
    <w:p w14:paraId="05795416" w14:textId="764CBA26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="00245719" w:rsidRPr="00245719">
        <w:rPr>
          <w:sz w:val="28"/>
          <w:szCs w:val="28"/>
        </w:rPr>
        <w:t>. Какие приоритетные направления государственной транспортной политики сформулированы в Транспортной стратегии Российской Федерации?</w:t>
      </w:r>
    </w:p>
    <w:p w14:paraId="1A9B73E3" w14:textId="527A38BD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45719" w:rsidRPr="00245719">
        <w:rPr>
          <w:sz w:val="28"/>
          <w:szCs w:val="28"/>
        </w:rPr>
        <w:t>. Какие факторы сдерживают развитие транспортно-логистических систем в РФ?</w:t>
      </w:r>
    </w:p>
    <w:p w14:paraId="58B97F2A" w14:textId="5431C38A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45719" w:rsidRPr="00245719">
        <w:rPr>
          <w:sz w:val="28"/>
          <w:szCs w:val="28"/>
        </w:rPr>
        <w:t>. Какие возможности предоставляют логистические автотранспортные системы на рынке перевозок?</w:t>
      </w:r>
    </w:p>
    <w:p w14:paraId="5F5054D5" w14:textId="5044B80F" w:rsidR="004A3132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45719" w:rsidRPr="002457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5719" w:rsidRPr="00245719">
        <w:rPr>
          <w:sz w:val="28"/>
          <w:szCs w:val="28"/>
        </w:rPr>
        <w:t>Какие меры будут способствовать развитию транспортной логистики в России?</w:t>
      </w:r>
    </w:p>
    <w:p w14:paraId="27D362C5" w14:textId="3A73D6ED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45719" w:rsidRPr="00245719">
        <w:rPr>
          <w:sz w:val="28"/>
          <w:szCs w:val="28"/>
        </w:rPr>
        <w:t>. В чем особенности единой логистической цепи?</w:t>
      </w:r>
    </w:p>
    <w:p w14:paraId="7380EEEA" w14:textId="51C46B97" w:rsidR="00245719" w:rsidRPr="00245719" w:rsidRDefault="00150FBD" w:rsidP="00150FBD">
      <w:pPr>
        <w:tabs>
          <w:tab w:val="left" w:pos="567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45719" w:rsidRPr="00245719">
        <w:rPr>
          <w:sz w:val="28"/>
          <w:szCs w:val="28"/>
        </w:rPr>
        <w:t>. При решении каких задач применяется аппарат исследования операций?</w:t>
      </w:r>
    </w:p>
    <w:p w14:paraId="345A6E8F" w14:textId="77777777" w:rsidR="00A44674" w:rsidRPr="00AF35EC" w:rsidRDefault="00A44674" w:rsidP="00887B14">
      <w:pPr>
        <w:spacing w:line="360" w:lineRule="auto"/>
        <w:ind w:firstLine="708"/>
        <w:jc w:val="right"/>
        <w:rPr>
          <w:b/>
          <w:sz w:val="28"/>
          <w:highlight w:val="yellow"/>
        </w:rPr>
      </w:pPr>
    </w:p>
    <w:sectPr w:rsidR="00A44674" w:rsidRPr="00AF35EC" w:rsidSect="00150FBD">
      <w:pgSz w:w="11909" w:h="16834" w:code="9"/>
      <w:pgMar w:top="1134" w:right="1134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B29"/>
    <w:multiLevelType w:val="hybridMultilevel"/>
    <w:tmpl w:val="4128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F5599"/>
    <w:multiLevelType w:val="singleLevel"/>
    <w:tmpl w:val="08F01CA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2C4C8A"/>
    <w:multiLevelType w:val="hybridMultilevel"/>
    <w:tmpl w:val="4496B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91D09"/>
    <w:multiLevelType w:val="singleLevel"/>
    <w:tmpl w:val="46F2451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6A7A5B"/>
    <w:multiLevelType w:val="hybridMultilevel"/>
    <w:tmpl w:val="83AE4424"/>
    <w:lvl w:ilvl="0" w:tplc="D9645FDC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68A8"/>
    <w:multiLevelType w:val="hybridMultilevel"/>
    <w:tmpl w:val="A670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2416"/>
    <w:multiLevelType w:val="hybridMultilevel"/>
    <w:tmpl w:val="C66E102A"/>
    <w:lvl w:ilvl="0" w:tplc="49DAB5C8">
      <w:start w:val="19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0FE56E69"/>
    <w:multiLevelType w:val="hybridMultilevel"/>
    <w:tmpl w:val="A80EAE26"/>
    <w:lvl w:ilvl="0" w:tplc="B0E27CD0">
      <w:start w:val="2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02C19BC"/>
    <w:multiLevelType w:val="hybridMultilevel"/>
    <w:tmpl w:val="5B94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51E82"/>
    <w:multiLevelType w:val="hybridMultilevel"/>
    <w:tmpl w:val="48D44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B5DC7"/>
    <w:multiLevelType w:val="multilevel"/>
    <w:tmpl w:val="CD9208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5683B7F"/>
    <w:multiLevelType w:val="hybridMultilevel"/>
    <w:tmpl w:val="DB4C9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42F69"/>
    <w:multiLevelType w:val="hybridMultilevel"/>
    <w:tmpl w:val="245E84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4D5692"/>
    <w:multiLevelType w:val="hybridMultilevel"/>
    <w:tmpl w:val="DEEA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57533"/>
    <w:multiLevelType w:val="hybridMultilevel"/>
    <w:tmpl w:val="F464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232E0"/>
    <w:multiLevelType w:val="hybridMultilevel"/>
    <w:tmpl w:val="79AC239C"/>
    <w:lvl w:ilvl="0" w:tplc="814E00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50D9A"/>
    <w:multiLevelType w:val="hybridMultilevel"/>
    <w:tmpl w:val="EA566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B55B6"/>
    <w:multiLevelType w:val="hybridMultilevel"/>
    <w:tmpl w:val="0176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E184E"/>
    <w:multiLevelType w:val="multilevel"/>
    <w:tmpl w:val="2C7E6B08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345F6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4EA4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A92C16"/>
    <w:multiLevelType w:val="singleLevel"/>
    <w:tmpl w:val="F9524C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A129C5"/>
    <w:multiLevelType w:val="hybridMultilevel"/>
    <w:tmpl w:val="5A363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7855CF"/>
    <w:multiLevelType w:val="hybridMultilevel"/>
    <w:tmpl w:val="66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31557"/>
    <w:multiLevelType w:val="singleLevel"/>
    <w:tmpl w:val="A582F7A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0014FD"/>
    <w:multiLevelType w:val="hybridMultilevel"/>
    <w:tmpl w:val="9F9C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60177"/>
    <w:multiLevelType w:val="hybridMultilevel"/>
    <w:tmpl w:val="4D682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7ABB"/>
    <w:multiLevelType w:val="hybridMultilevel"/>
    <w:tmpl w:val="44E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47EA"/>
    <w:multiLevelType w:val="singleLevel"/>
    <w:tmpl w:val="4D3077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5300D8"/>
    <w:multiLevelType w:val="multilevel"/>
    <w:tmpl w:val="325C5992"/>
    <w:lvl w:ilvl="0">
      <w:start w:val="3"/>
      <w:numFmt w:val="none"/>
      <w:lvlText w:val="-"/>
      <w:legacy w:legacy="1" w:legacySpace="120" w:legacyIndent="870"/>
      <w:lvlJc w:val="left"/>
      <w:pPr>
        <w:ind w:left="870" w:hanging="87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23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9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5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1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7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3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9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50" w:hanging="360"/>
      </w:pPr>
      <w:rPr>
        <w:rFonts w:ascii="Wingdings" w:hAnsi="Wingdings" w:hint="default"/>
      </w:rPr>
    </w:lvl>
  </w:abstractNum>
  <w:abstractNum w:abstractNumId="30" w15:restartNumberingAfterBreak="0">
    <w:nsid w:val="530D66F4"/>
    <w:multiLevelType w:val="multilevel"/>
    <w:tmpl w:val="4496B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BF5DBD"/>
    <w:multiLevelType w:val="hybridMultilevel"/>
    <w:tmpl w:val="D9BE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5733D"/>
    <w:multiLevelType w:val="hybridMultilevel"/>
    <w:tmpl w:val="5B94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51706"/>
    <w:multiLevelType w:val="hybridMultilevel"/>
    <w:tmpl w:val="CA36FAAE"/>
    <w:lvl w:ilvl="0" w:tplc="1BC48C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5EF06EBB"/>
    <w:multiLevelType w:val="hybridMultilevel"/>
    <w:tmpl w:val="A7F63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F81446"/>
    <w:multiLevelType w:val="hybridMultilevel"/>
    <w:tmpl w:val="87ECD090"/>
    <w:lvl w:ilvl="0" w:tplc="603A1D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347743C"/>
    <w:multiLevelType w:val="singleLevel"/>
    <w:tmpl w:val="FC96985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4D05322"/>
    <w:multiLevelType w:val="hybridMultilevel"/>
    <w:tmpl w:val="894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33AF2"/>
    <w:multiLevelType w:val="multilevel"/>
    <w:tmpl w:val="4968A7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F3E5BED"/>
    <w:multiLevelType w:val="hybridMultilevel"/>
    <w:tmpl w:val="D0F61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83763"/>
    <w:multiLevelType w:val="hybridMultilevel"/>
    <w:tmpl w:val="40542C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D675A7"/>
    <w:multiLevelType w:val="singleLevel"/>
    <w:tmpl w:val="D5C206BC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1B41FC"/>
    <w:multiLevelType w:val="hybridMultilevel"/>
    <w:tmpl w:val="2B420B8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911E0E"/>
    <w:multiLevelType w:val="hybridMultilevel"/>
    <w:tmpl w:val="02501EFC"/>
    <w:lvl w:ilvl="0" w:tplc="B4E8AB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 w15:restartNumberingAfterBreak="0">
    <w:nsid w:val="7A1308B1"/>
    <w:multiLevelType w:val="hybridMultilevel"/>
    <w:tmpl w:val="5E6A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C56CC1"/>
    <w:multiLevelType w:val="hybridMultilevel"/>
    <w:tmpl w:val="0BDC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0"/>
  </w:num>
  <w:num w:numId="4">
    <w:abstractNumId w:val="4"/>
  </w:num>
  <w:num w:numId="5">
    <w:abstractNumId w:val="19"/>
  </w:num>
  <w:num w:numId="6">
    <w:abstractNumId w:val="2"/>
  </w:num>
  <w:num w:numId="7">
    <w:abstractNumId w:val="30"/>
  </w:num>
  <w:num w:numId="8">
    <w:abstractNumId w:val="43"/>
  </w:num>
  <w:num w:numId="9">
    <w:abstractNumId w:val="32"/>
  </w:num>
  <w:num w:numId="10">
    <w:abstractNumId w:val="13"/>
  </w:num>
  <w:num w:numId="11">
    <w:abstractNumId w:val="42"/>
  </w:num>
  <w:num w:numId="12">
    <w:abstractNumId w:val="40"/>
  </w:num>
  <w:num w:numId="13">
    <w:abstractNumId w:val="26"/>
  </w:num>
  <w:num w:numId="14">
    <w:abstractNumId w:val="12"/>
  </w:num>
  <w:num w:numId="15">
    <w:abstractNumId w:val="8"/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2"/>
  </w:num>
  <w:num w:numId="19">
    <w:abstractNumId w:val="23"/>
  </w:num>
  <w:num w:numId="20">
    <w:abstractNumId w:val="34"/>
  </w:num>
  <w:num w:numId="21">
    <w:abstractNumId w:val="25"/>
  </w:num>
  <w:num w:numId="22">
    <w:abstractNumId w:val="14"/>
  </w:num>
  <w:num w:numId="23">
    <w:abstractNumId w:val="6"/>
  </w:num>
  <w:num w:numId="24">
    <w:abstractNumId w:val="27"/>
  </w:num>
  <w:num w:numId="25">
    <w:abstractNumId w:val="45"/>
  </w:num>
  <w:num w:numId="26">
    <w:abstractNumId w:val="11"/>
  </w:num>
  <w:num w:numId="27">
    <w:abstractNumId w:val="17"/>
  </w:num>
  <w:num w:numId="28">
    <w:abstractNumId w:val="15"/>
  </w:num>
  <w:num w:numId="29">
    <w:abstractNumId w:val="44"/>
  </w:num>
  <w:num w:numId="30">
    <w:abstractNumId w:val="31"/>
  </w:num>
  <w:num w:numId="31">
    <w:abstractNumId w:val="9"/>
  </w:num>
  <w:num w:numId="32">
    <w:abstractNumId w:val="0"/>
  </w:num>
  <w:num w:numId="33">
    <w:abstractNumId w:val="16"/>
  </w:num>
  <w:num w:numId="34">
    <w:abstractNumId w:val="7"/>
  </w:num>
  <w:num w:numId="35">
    <w:abstractNumId w:val="38"/>
  </w:num>
  <w:num w:numId="36">
    <w:abstractNumId w:val="24"/>
  </w:num>
  <w:num w:numId="37">
    <w:abstractNumId w:val="3"/>
  </w:num>
  <w:num w:numId="38">
    <w:abstractNumId w:val="1"/>
  </w:num>
  <w:num w:numId="39">
    <w:abstractNumId w:val="1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8"/>
  </w:num>
  <w:num w:numId="41">
    <w:abstractNumId w:val="41"/>
  </w:num>
  <w:num w:numId="42">
    <w:abstractNumId w:val="36"/>
  </w:num>
  <w:num w:numId="43">
    <w:abstractNumId w:val="33"/>
  </w:num>
  <w:num w:numId="44">
    <w:abstractNumId w:val="10"/>
  </w:num>
  <w:num w:numId="45">
    <w:abstractNumId w:val="18"/>
  </w:num>
  <w:num w:numId="46">
    <w:abstractNumId w:val="5"/>
  </w:num>
  <w:num w:numId="47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1A1"/>
    <w:rsid w:val="00004FEF"/>
    <w:rsid w:val="000307F4"/>
    <w:rsid w:val="00032302"/>
    <w:rsid w:val="000352FE"/>
    <w:rsid w:val="00055949"/>
    <w:rsid w:val="000708A7"/>
    <w:rsid w:val="00097D07"/>
    <w:rsid w:val="000A6715"/>
    <w:rsid w:val="000C29CE"/>
    <w:rsid w:val="000C4EFF"/>
    <w:rsid w:val="000D2E7D"/>
    <w:rsid w:val="000E2922"/>
    <w:rsid w:val="000E2E92"/>
    <w:rsid w:val="000E66DC"/>
    <w:rsid w:val="000F3F1B"/>
    <w:rsid w:val="000F42D0"/>
    <w:rsid w:val="00104AAC"/>
    <w:rsid w:val="001407CE"/>
    <w:rsid w:val="00150FBD"/>
    <w:rsid w:val="0015340B"/>
    <w:rsid w:val="001576A8"/>
    <w:rsid w:val="001669B8"/>
    <w:rsid w:val="0018021C"/>
    <w:rsid w:val="0018160C"/>
    <w:rsid w:val="00182E9F"/>
    <w:rsid w:val="0018512D"/>
    <w:rsid w:val="001B072C"/>
    <w:rsid w:val="001C3397"/>
    <w:rsid w:val="001F1958"/>
    <w:rsid w:val="001F54A6"/>
    <w:rsid w:val="00204CE4"/>
    <w:rsid w:val="00240293"/>
    <w:rsid w:val="00241884"/>
    <w:rsid w:val="00245719"/>
    <w:rsid w:val="0025326D"/>
    <w:rsid w:val="00266BC4"/>
    <w:rsid w:val="002673EF"/>
    <w:rsid w:val="00274704"/>
    <w:rsid w:val="00285E50"/>
    <w:rsid w:val="00290782"/>
    <w:rsid w:val="002955F6"/>
    <w:rsid w:val="002D6564"/>
    <w:rsid w:val="002E0C97"/>
    <w:rsid w:val="002F081B"/>
    <w:rsid w:val="003133C9"/>
    <w:rsid w:val="00334925"/>
    <w:rsid w:val="00365E37"/>
    <w:rsid w:val="00375551"/>
    <w:rsid w:val="00377EF7"/>
    <w:rsid w:val="00381AF4"/>
    <w:rsid w:val="00385ECB"/>
    <w:rsid w:val="00392210"/>
    <w:rsid w:val="003B0A86"/>
    <w:rsid w:val="003E2A4A"/>
    <w:rsid w:val="0040289F"/>
    <w:rsid w:val="00405A44"/>
    <w:rsid w:val="004128CF"/>
    <w:rsid w:val="0042235A"/>
    <w:rsid w:val="00435702"/>
    <w:rsid w:val="00435E72"/>
    <w:rsid w:val="00455BE3"/>
    <w:rsid w:val="00460243"/>
    <w:rsid w:val="00466867"/>
    <w:rsid w:val="00492FBF"/>
    <w:rsid w:val="004A3132"/>
    <w:rsid w:val="004B465C"/>
    <w:rsid w:val="004C445B"/>
    <w:rsid w:val="004E022E"/>
    <w:rsid w:val="004F6763"/>
    <w:rsid w:val="00536F26"/>
    <w:rsid w:val="005477E2"/>
    <w:rsid w:val="005561F1"/>
    <w:rsid w:val="00560212"/>
    <w:rsid w:val="00582652"/>
    <w:rsid w:val="005C0C9D"/>
    <w:rsid w:val="005C4994"/>
    <w:rsid w:val="005F02A9"/>
    <w:rsid w:val="005F135D"/>
    <w:rsid w:val="00616EF1"/>
    <w:rsid w:val="00633B5B"/>
    <w:rsid w:val="006441A1"/>
    <w:rsid w:val="00650FD6"/>
    <w:rsid w:val="00651BC1"/>
    <w:rsid w:val="00654727"/>
    <w:rsid w:val="00663519"/>
    <w:rsid w:val="00663611"/>
    <w:rsid w:val="006B7763"/>
    <w:rsid w:val="006C0FFD"/>
    <w:rsid w:val="006F47F2"/>
    <w:rsid w:val="00710263"/>
    <w:rsid w:val="00722C62"/>
    <w:rsid w:val="00731517"/>
    <w:rsid w:val="007379F7"/>
    <w:rsid w:val="00740C6A"/>
    <w:rsid w:val="00752B1A"/>
    <w:rsid w:val="00776842"/>
    <w:rsid w:val="007B5DCC"/>
    <w:rsid w:val="007C2190"/>
    <w:rsid w:val="007C76E1"/>
    <w:rsid w:val="008177DD"/>
    <w:rsid w:val="00825BDB"/>
    <w:rsid w:val="00831851"/>
    <w:rsid w:val="0086069C"/>
    <w:rsid w:val="00864E32"/>
    <w:rsid w:val="00874373"/>
    <w:rsid w:val="00887B14"/>
    <w:rsid w:val="008A353D"/>
    <w:rsid w:val="008B219F"/>
    <w:rsid w:val="008C733D"/>
    <w:rsid w:val="008C7944"/>
    <w:rsid w:val="008E3FA9"/>
    <w:rsid w:val="008F000D"/>
    <w:rsid w:val="008F4AD3"/>
    <w:rsid w:val="00900D21"/>
    <w:rsid w:val="00901FA7"/>
    <w:rsid w:val="00902251"/>
    <w:rsid w:val="009235CF"/>
    <w:rsid w:val="009275F0"/>
    <w:rsid w:val="00931264"/>
    <w:rsid w:val="00933B24"/>
    <w:rsid w:val="009371ED"/>
    <w:rsid w:val="00944FBA"/>
    <w:rsid w:val="00995ABB"/>
    <w:rsid w:val="009B2B9F"/>
    <w:rsid w:val="009C1691"/>
    <w:rsid w:val="009C45FD"/>
    <w:rsid w:val="009D1D52"/>
    <w:rsid w:val="009D68C4"/>
    <w:rsid w:val="009E0EFB"/>
    <w:rsid w:val="009F1E81"/>
    <w:rsid w:val="00A20963"/>
    <w:rsid w:val="00A35C3F"/>
    <w:rsid w:val="00A44674"/>
    <w:rsid w:val="00A47ED1"/>
    <w:rsid w:val="00A710C0"/>
    <w:rsid w:val="00A73E51"/>
    <w:rsid w:val="00AC0D28"/>
    <w:rsid w:val="00AF11D0"/>
    <w:rsid w:val="00AF35EC"/>
    <w:rsid w:val="00B138F9"/>
    <w:rsid w:val="00B40905"/>
    <w:rsid w:val="00B4374B"/>
    <w:rsid w:val="00B55B65"/>
    <w:rsid w:val="00B772B6"/>
    <w:rsid w:val="00B85E5E"/>
    <w:rsid w:val="00B87780"/>
    <w:rsid w:val="00B904FC"/>
    <w:rsid w:val="00BB7AD1"/>
    <w:rsid w:val="00BC29B5"/>
    <w:rsid w:val="00BC4E86"/>
    <w:rsid w:val="00C102A4"/>
    <w:rsid w:val="00C118BA"/>
    <w:rsid w:val="00C463A2"/>
    <w:rsid w:val="00C63318"/>
    <w:rsid w:val="00C716F7"/>
    <w:rsid w:val="00C96796"/>
    <w:rsid w:val="00CB573B"/>
    <w:rsid w:val="00CC0C74"/>
    <w:rsid w:val="00CE4208"/>
    <w:rsid w:val="00CE6B61"/>
    <w:rsid w:val="00D20A9D"/>
    <w:rsid w:val="00D25D06"/>
    <w:rsid w:val="00D42725"/>
    <w:rsid w:val="00D53E2A"/>
    <w:rsid w:val="00D7179C"/>
    <w:rsid w:val="00D91809"/>
    <w:rsid w:val="00D91FC5"/>
    <w:rsid w:val="00DA0273"/>
    <w:rsid w:val="00DA4281"/>
    <w:rsid w:val="00DA4395"/>
    <w:rsid w:val="00DA6D29"/>
    <w:rsid w:val="00DB4E1C"/>
    <w:rsid w:val="00DB5B04"/>
    <w:rsid w:val="00DB6120"/>
    <w:rsid w:val="00DC5B74"/>
    <w:rsid w:val="00DE2828"/>
    <w:rsid w:val="00DE5BB0"/>
    <w:rsid w:val="00DF1261"/>
    <w:rsid w:val="00E06DCE"/>
    <w:rsid w:val="00E17235"/>
    <w:rsid w:val="00E17472"/>
    <w:rsid w:val="00E20BEB"/>
    <w:rsid w:val="00E2144B"/>
    <w:rsid w:val="00E2700F"/>
    <w:rsid w:val="00E2757A"/>
    <w:rsid w:val="00E36D1E"/>
    <w:rsid w:val="00E46E20"/>
    <w:rsid w:val="00E66BD5"/>
    <w:rsid w:val="00E910F7"/>
    <w:rsid w:val="00EE6060"/>
    <w:rsid w:val="00EE6D13"/>
    <w:rsid w:val="00EF1CD1"/>
    <w:rsid w:val="00EF41E9"/>
    <w:rsid w:val="00F13C19"/>
    <w:rsid w:val="00F56C38"/>
    <w:rsid w:val="00F850C6"/>
    <w:rsid w:val="00FA41D7"/>
    <w:rsid w:val="00FD0FCA"/>
    <w:rsid w:val="00FD1322"/>
    <w:rsid w:val="00FD36A2"/>
    <w:rsid w:val="00FD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FD0BA"/>
  <w15:docId w15:val="{6984BAFE-D4DD-4C04-83DA-2E71089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E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16EF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6EF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6EF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6EF1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16EF1"/>
    <w:pPr>
      <w:keepNext/>
      <w:outlineLvl w:val="5"/>
    </w:pPr>
    <w:rPr>
      <w:b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DE5BB0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link w:val="80"/>
    <w:qFormat/>
    <w:rsid w:val="00616EF1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16EF1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E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6E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6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6E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6E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6EF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5BB0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6E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6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06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6D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8">
    <w:name w:val="Font Style38"/>
    <w:basedOn w:val="a0"/>
    <w:uiPriority w:val="99"/>
    <w:rsid w:val="00DA428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D0FCA"/>
    <w:pPr>
      <w:ind w:left="720"/>
      <w:contextualSpacing/>
    </w:pPr>
  </w:style>
  <w:style w:type="paragraph" w:styleId="a4">
    <w:name w:val="Body Text"/>
    <w:basedOn w:val="a"/>
    <w:link w:val="a5"/>
    <w:unhideWhenUsed/>
    <w:rsid w:val="00DE5B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5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E5B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5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E5B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E5B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0">
    <w:name w:val="a0"/>
    <w:basedOn w:val="a"/>
    <w:rsid w:val="00E66BD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85ECB"/>
    <w:pPr>
      <w:ind w:left="720"/>
      <w:contextualSpacing/>
    </w:pPr>
    <w:rPr>
      <w:szCs w:val="22"/>
      <w:lang w:eastAsia="en-US"/>
    </w:rPr>
  </w:style>
  <w:style w:type="paragraph" w:styleId="a6">
    <w:name w:val="Body Text Indent"/>
    <w:basedOn w:val="a"/>
    <w:link w:val="a7"/>
    <w:unhideWhenUsed/>
    <w:rsid w:val="00616E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6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616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616EF1"/>
    <w:rPr>
      <w:sz w:val="20"/>
      <w:szCs w:val="20"/>
    </w:rPr>
  </w:style>
  <w:style w:type="character" w:styleId="aa">
    <w:name w:val="Hyperlink"/>
    <w:basedOn w:val="a0"/>
    <w:rsid w:val="00616EF1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semiHidden/>
    <w:rsid w:val="00616E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616EF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616EF1"/>
    <w:pPr>
      <w:jc w:val="center"/>
    </w:pPr>
    <w:rPr>
      <w:b/>
      <w:sz w:val="28"/>
      <w:szCs w:val="28"/>
    </w:rPr>
  </w:style>
  <w:style w:type="character" w:customStyle="1" w:styleId="ae">
    <w:name w:val="Заголовок Знак"/>
    <w:basedOn w:val="a0"/>
    <w:link w:val="ad"/>
    <w:rsid w:val="00616E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rsid w:val="00616EF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16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16EF1"/>
    <w:pPr>
      <w:ind w:firstLine="709"/>
      <w:jc w:val="both"/>
    </w:pPr>
    <w:rPr>
      <w:sz w:val="28"/>
      <w:szCs w:val="20"/>
    </w:rPr>
  </w:style>
  <w:style w:type="paragraph" w:styleId="af">
    <w:name w:val="Block Text"/>
    <w:basedOn w:val="a"/>
    <w:rsid w:val="00616EF1"/>
    <w:pPr>
      <w:widowControl w:val="0"/>
      <w:spacing w:line="260" w:lineRule="auto"/>
      <w:ind w:left="240" w:right="600"/>
      <w:jc w:val="center"/>
    </w:pPr>
    <w:rPr>
      <w:rFonts w:ascii="Courier New" w:hAnsi="Courier New"/>
      <w:snapToGrid w:val="0"/>
      <w:szCs w:val="20"/>
    </w:rPr>
  </w:style>
  <w:style w:type="paragraph" w:styleId="af0">
    <w:name w:val="header"/>
    <w:basedOn w:val="a"/>
    <w:link w:val="af1"/>
    <w:rsid w:val="00616E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616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616EF1"/>
  </w:style>
  <w:style w:type="paragraph" w:styleId="af3">
    <w:name w:val="footer"/>
    <w:basedOn w:val="a"/>
    <w:link w:val="af4"/>
    <w:rsid w:val="00616E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616E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65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basedOn w:val="a0"/>
    <w:semiHidden/>
    <w:rsid w:val="00651BC1"/>
    <w:rPr>
      <w:vertAlign w:val="superscript"/>
    </w:rPr>
  </w:style>
  <w:style w:type="paragraph" w:customStyle="1" w:styleId="12">
    <w:name w:val="Обычный1"/>
    <w:rsid w:val="00887B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Кулалаева Мария Витальевна</cp:lastModifiedBy>
  <cp:revision>21</cp:revision>
  <cp:lastPrinted>2016-04-04T12:22:00Z</cp:lastPrinted>
  <dcterms:created xsi:type="dcterms:W3CDTF">2016-01-25T09:01:00Z</dcterms:created>
  <dcterms:modified xsi:type="dcterms:W3CDTF">2024-03-06T12:42:00Z</dcterms:modified>
</cp:coreProperties>
</file>