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FA" w:rsidRPr="00690A80" w:rsidRDefault="005930FA" w:rsidP="005930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r w:rsidRPr="00690A80">
        <w:rPr>
          <w:rFonts w:ascii="Times New Roman" w:hAnsi="Times New Roman" w:cs="Times New Roman"/>
          <w:b/>
          <w:noProof/>
          <w:sz w:val="28"/>
          <w:szCs w:val="28"/>
        </w:rPr>
        <w:t>Примерные оценочные материалы, применяемые при проведении</w:t>
      </w:r>
    </w:p>
    <w:p w:rsidR="005930FA" w:rsidRPr="00690A80" w:rsidRDefault="005930FA" w:rsidP="005930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90A80">
        <w:rPr>
          <w:rFonts w:ascii="Times New Roman" w:hAnsi="Times New Roman" w:cs="Times New Roman"/>
          <w:b/>
          <w:noProof/>
          <w:sz w:val="28"/>
          <w:szCs w:val="28"/>
        </w:rPr>
        <w:t xml:space="preserve">промежуточной аттестации по дисциплине (модулю) </w:t>
      </w:r>
    </w:p>
    <w:p w:rsidR="005930FA" w:rsidRPr="00690A80" w:rsidRDefault="005930FA" w:rsidP="005930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930FA" w:rsidRPr="00690A80" w:rsidRDefault="005930FA" w:rsidP="005930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90A80">
        <w:rPr>
          <w:rFonts w:ascii="Times New Roman" w:hAnsi="Times New Roman" w:cs="Times New Roman"/>
          <w:b/>
          <w:noProof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Проактивное управление процессами транспортно-логистических систем</w:t>
      </w:r>
      <w:r w:rsidRPr="00690A80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5930FA" w:rsidRPr="00690A80" w:rsidRDefault="005930FA" w:rsidP="005930F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930FA" w:rsidRPr="00690A80" w:rsidRDefault="005930FA" w:rsidP="005930F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90A80">
        <w:rPr>
          <w:rFonts w:ascii="Times New Roman" w:hAnsi="Times New Roman" w:cs="Times New Roman"/>
          <w:noProof/>
          <w:sz w:val="28"/>
          <w:szCs w:val="28"/>
        </w:rPr>
        <w:tab/>
        <w:t>При проведении промежуточной аттестации обучающемуся предлагается ответить на три вопроса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(два устных и</w:t>
      </w:r>
      <w:r w:rsidR="0021742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один письменный)</w:t>
      </w:r>
      <w:r w:rsidRPr="00690A80">
        <w:rPr>
          <w:rFonts w:ascii="Times New Roman" w:hAnsi="Times New Roman" w:cs="Times New Roman"/>
          <w:noProof/>
          <w:sz w:val="28"/>
          <w:szCs w:val="28"/>
        </w:rPr>
        <w:t>, приведенных в билете, из нижеприведенного списка.</w:t>
      </w:r>
    </w:p>
    <w:p w:rsidR="005930FA" w:rsidRDefault="005930FA" w:rsidP="005930FA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930FA" w:rsidRDefault="005930FA" w:rsidP="005930FA">
      <w:pPr>
        <w:pStyle w:val="a3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Примерный перечень вопросов для письменного ответа</w:t>
      </w:r>
    </w:p>
    <w:p w:rsidR="005930FA" w:rsidRPr="000C5395" w:rsidRDefault="005930FA" w:rsidP="005930FA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1. Приведите примеры использования проактивных систем цправления в российской практике.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2. Что такое адаптивное управление в самоорганизающихся системах?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3. Охарактеризуйте современные методологии и технологии неокибернетики.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4. Содержание концепции проактивного управления сложными системами (СОТС).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5. Технологические основы проактивного управления процессами ТЛС.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6. Эволюция процессов управления.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7. Основные свойства сложных объектов/сложных организационно-технических систем (СОТС).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8. Интегрированная оценка СОТС.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9. В чем отличие проактивного управления от «традиционного» управления?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10. Опишите многоуровневую жизненспособную систему..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11. Алгоритм анализа и синтеза СОТС.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12. Свойства адаптивного управления и самоорганизации.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13. Принципы и архитектура проактивного управления СОТС.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14. Опишите группы задач «органичных» ИТ.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15. Основные положения систем проактивного управления жизненного цикла ТЛС.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16. Новые поколения систем управления в сфере транспорта и логистики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17. Концепция управления жизненным циклом продукции и услуг с обратной связью.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18. Опишите структуру процессов логистического инжиниринга.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19. В чем смысл комплексной автоматизации и интеллектуализации процессов в среде PROMISE?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20. Содержание технологии PLM- услуг.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21. Содержание и особенности теротехнологии в ТЛС.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22. Основные понятия архитектуры систем.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23. Теротехнический подход к управлению жизненным циклом.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lastRenderedPageBreak/>
        <w:t>24. Из каких элементов состоит инфраструктура поддержки логистического инжиниринга?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25. Управление жизненным циклом устойчивой цепи поставок. 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26. Опишите структуру (состав) функционального логистического цикла цепи поставок (ФЛЦ).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27. Проектный подход к процессам проактивного управления.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28. Базовые требования и руководство по обеспечению устойчивости цепей поставок (ИСО 28002: 2011).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29. Событийный подход в управлении цепью поставок.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30. Какие процессы применяются в модели логистического цикла?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31. Что такое мониторинг рисков в цепи поставок?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32. Управленческая политика поддержки усстойчивости цепи поставок.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33. Термины и определения систем управления безопасностью цепей поставлок (ИСО 28000).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34. Анализ схемы операций по управлению программой устойчивости.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35. О Оценка и отслеживание рисков в цепи поставок.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36. Какие планы и программы разрабатываются для поддержания устойчивости ТЛС?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37. Какие мероприятия разрабатываются для предотвращения инцидентов в цепи поставок?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38. Содержание процессов по проверке и корректирующим действиям в ТЛС.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39. Охарактеризуйте процесс управления риском.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40. Опишите меры реагирования на чрезвычайную ситуацию в цепи поставок.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41. Проактивное управление на всем жизненном цикле ТЛС/ЦЦП.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42. Какие элементы содержит матрица зрелости для оценки устойчивости управления цепью поставок?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43. Что представляет собой информационная инфраструктура?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44. Роль методов методологии GERAM для описания составных частей ТЛС.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45. Опишите среду инжиниринга для интеграции процессов ТЛС в стандартной архитектуре.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46. Проактивное управление логистическими процессами услуг по перевозке грузов в модели 4-D.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47. Процесс сопровождения логистической услуги при транспортировке грузов.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48. Основные положения стандарта ГОСТ Р 57193- 2016 «Системная и программная инженерия. Процессы жизненного цикла систем».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49. Каким образом осуществляется анализ применения компонентов стандартных архитектур при инжиниринге ТЛС?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50. В чем смысл прогпаммного подхода к компоненты GERAM?.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51. Направления реализации ведомственного проекта «Цифровой транспорт и логистика».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52. Управление транспортно-логистическими процессами в модели 4D-цифровой трансформации.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53. Цифровые сервисы на транспорте.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54. Базовые требованиям ГОСТ Р ИСО 15704-2008 применительно к моделям ТЛС.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55. Приведите примеры процессов управления услугами.. 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56. Компетентность, осведомленность и подготовка персонала поставщика услуг в сфере логистики.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57. Планирование и внедрение инновационных ИТ-услуг.</w:t>
      </w:r>
    </w:p>
    <w:p w:rsidR="005930FA" w:rsidRPr="000C5395" w:rsidRDefault="005930FA" w:rsidP="005930F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58. В чем смысл процессов отношени потребителями услуг? </w:t>
      </w:r>
    </w:p>
    <w:p w:rsidR="00157AFE" w:rsidRDefault="005930FA" w:rsidP="00157AFE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59. Управлени инцидентами при предоставлении услуг. </w:t>
      </w:r>
    </w:p>
    <w:p w:rsidR="00B944B2" w:rsidRDefault="005930FA" w:rsidP="00157AFE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60. Планирование процесса регулирования</w:t>
      </w:r>
      <w:r w:rsidR="00157AFE">
        <w:rPr>
          <w:rFonts w:ascii="Times New Roman" w:hAnsi="Times New Roman" w:cs="Times New Roman"/>
          <w:noProof/>
          <w:sz w:val="28"/>
          <w:szCs w:val="28"/>
        </w:rPr>
        <w:t>.</w:t>
      </w:r>
    </w:p>
    <w:bookmarkEnd w:id="0"/>
    <w:p w:rsidR="0021742A" w:rsidRDefault="0021742A" w:rsidP="00157AFE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21742A" w:rsidRDefault="0021742A" w:rsidP="00157AFE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21742A" w:rsidRPr="00690A80" w:rsidRDefault="0021742A" w:rsidP="0021742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90A80">
        <w:rPr>
          <w:rFonts w:ascii="Times New Roman" w:hAnsi="Times New Roman" w:cs="Times New Roman"/>
          <w:noProof/>
          <w:sz w:val="28"/>
          <w:szCs w:val="28"/>
        </w:rPr>
        <w:t>Примерный перечень вопросов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для устного ответа</w:t>
      </w:r>
    </w:p>
    <w:p w:rsidR="0021742A" w:rsidRPr="000C5395" w:rsidRDefault="0021742A" w:rsidP="0021742A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1. Что понимается под проактивным управлением?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2. Дайте характеристику основному содержанию программы «Цифровая экономика» РФ.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3. Назовите теоретические подходы к системам управления жизненным циклом.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4. Что такое сложные организационно-технические системы (СОТС)?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5. Что такое модель управления ЖЦ продукции с обратной связью?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6. Какие цифровые технологии образуют основу цифровой экономики?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7. Какие факторы влияют на длительность жизненного цикла системы?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8. Содержание методологии системной и программной инженерии. Основные понятия и характеристики.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9. Особенности стратегии повторного использования в цепях поставок.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10. Содержание и значение Указа Президента РФ от 7 мая 2018 г. № 204 «О национальных целях и стратегических задачах развития Российской Федерации на период до 2024 года».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11. Основные стадии (этапы) управления жизненным циклом продукции с высокой добавленной стоимостью.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12. Что входит в понятие «адаптивная система»?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13. Определите влияние конкурентной среды на жизненный цикл СОТС?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14. Современные требования к природоподобным системам управления.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15. Мировые тренды развития цифровых технологий.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16. Назовите особенности проектирования и функционирования больших организационно-технических систем (СОТС)?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17. Назовите принципы моделирования жизненного цикла ТЛС?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18. Каковы типовые стадии жизненного цикла систем (ТЛС/Цепи поставок).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19. В чем заключаются противоречия между деловой стратегией предприятия и стратегией жизненного цикла ТЛС?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20. Приведите примеры целевых и обеспечивающих систем в ТЛС.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21. Цифровая экономика и цифровая трансформация.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22. Отличительные особенности систем управления нового поколения.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23. Управление цифровой инфраструктурой на транспорте.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24. Требования к качеству процессов управления жизненным циклом.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25. Внедрение категории «ценности» в цифровые технологии.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26. Принятие решений и расстановка приоритетов управления в ТЛС..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27. Расширение цифровых технологий.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28. Взаимодействие всех заинтересованных сторон в расширенной ТЛС.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29. Что такое цифровая трансформация ТЛС?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30. Архитектура доверия в технологиях блокчейн.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31. Распространение и влияние на проактивное управление промышленнного интернета вещей.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32. Кибербезопасность и киберустойчивость.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33. Каким образом осуществляется интеграция искусственного интеллекта в ТЛС и цепи поставок?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34. Массовое производство под индивидуальный заказ.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35. Как влияет цифровая трансформация на управление ТЛС?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36. Опишите инновационные методы ведения бизнеса.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37. В чем заключаются особенности конкуренции в условиях цифровой трансформации?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38. Отличие автоматизации от цифровизации процессов?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39. Определите сущность и особенности технологии PLM.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40. Какое влияние оказывает внешняя среда на функционирование СОТС?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41. Что такое экосистема? И в чем ее отличие от цифровой платформы?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42. Назовите базовые элементы системы управления жизненным циклом.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43. В чем отличие системотехники от системной инженерии?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44. Теоретические и методологические основы системной инженерии.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45. Отличительные признаки многовариантного моделирования в системной инженерии?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46. Назовите группы процессов, по которым их различают в системной инженерии.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47. Какие процессы поддерживают управление инфраструктурой?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48. Основные положения стандарта ИСО/МЭК 15288.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49. В чем взаимосвязь стандарта ИСО/МЭК 15288 со стандартами серии ИСО 9000?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50. Цифровая экосистема как динамтческая среда взаимодействующих участников сети на транспорте.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51. Концепции оценки риска.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52. Оценка риска и структура управления риском.Процессы управления риском.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53. Установление контекста риска ТЛС.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54. Мониторинг и оценка риска.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55. Анализ и идентификация риска в цепях поставок. Анализ вероятности и вероятностной оценки риска в ТЛС.Применение оценки риска на этапах жизненного цикла системы.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56. Справнительный анализ методик оценки риска.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57. Комплексная безопасность цепей поставок.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58. Обеспечение кибербезопасности цепей поставок.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59. Опишите понятие «адаптивное предприятие».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60. Самоорганизация цировых ТЛС.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61. Цифровое управление заказами клиентов и товарными запасами.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62. Управление цифровыми каналами поставок продукции.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63. Инфраструктура цифровых технологий.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 xml:space="preserve">64. Требования по обеспечению устойчивости цифровых цепей поставок. 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0C5395">
        <w:rPr>
          <w:rFonts w:ascii="Times New Roman" w:hAnsi="Times New Roman" w:cs="Times New Roman"/>
          <w:noProof/>
          <w:sz w:val="28"/>
          <w:szCs w:val="28"/>
        </w:rPr>
        <w:t>65. Политика поддержания устойчивости цифровой цепи поставок.</w:t>
      </w:r>
    </w:p>
    <w:p w:rsidR="0021742A" w:rsidRPr="000C5395" w:rsidRDefault="0021742A" w:rsidP="0021742A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21742A" w:rsidRDefault="0021742A" w:rsidP="00157AFE">
      <w:pPr>
        <w:spacing w:after="0" w:line="240" w:lineRule="auto"/>
        <w:ind w:firstLine="709"/>
      </w:pPr>
    </w:p>
    <w:sectPr w:rsidR="0021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3AD5"/>
    <w:multiLevelType w:val="hybridMultilevel"/>
    <w:tmpl w:val="D94CB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78"/>
    <w:rsid w:val="00157AFE"/>
    <w:rsid w:val="0021742A"/>
    <w:rsid w:val="00222778"/>
    <w:rsid w:val="005930FA"/>
    <w:rsid w:val="00B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Максим Николаевич</dc:creator>
  <cp:keywords/>
  <dc:description/>
  <cp:lastModifiedBy>Сороковиков Максим Николаевич</cp:lastModifiedBy>
  <cp:revision>4</cp:revision>
  <dcterms:created xsi:type="dcterms:W3CDTF">2021-12-24T09:18:00Z</dcterms:created>
  <dcterms:modified xsi:type="dcterms:W3CDTF">2022-12-16T09:35:00Z</dcterms:modified>
</cp:coreProperties>
</file>