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4EB50" w14:textId="77777777" w:rsidR="00C92E2F" w:rsidRPr="005E7134" w:rsidRDefault="00C92E2F" w:rsidP="00C92E2F">
      <w:pPr>
        <w:spacing w:after="0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5E7134">
        <w:rPr>
          <w:rFonts w:ascii="Times New Roman" w:hAnsi="Times New Roman"/>
          <w:sz w:val="28"/>
          <w:szCs w:val="28"/>
        </w:rPr>
        <w:t>Приложение</w:t>
      </w:r>
    </w:p>
    <w:p w14:paraId="4E6B19C2" w14:textId="77777777" w:rsidR="00C92E2F" w:rsidRDefault="00C92E2F" w:rsidP="00C92E2F">
      <w:pPr>
        <w:spacing w:after="0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696B60D6" w14:textId="092AEA4C" w:rsidR="00C92E2F" w:rsidRPr="00155E16" w:rsidRDefault="00C92E2F" w:rsidP="00C92E2F">
      <w:pPr>
        <w:spacing w:after="0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155E16">
        <w:rPr>
          <w:rFonts w:ascii="Times New Roman" w:hAnsi="Times New Roman"/>
          <w:b/>
          <w:iCs/>
          <w:sz w:val="28"/>
          <w:szCs w:val="28"/>
        </w:rPr>
        <w:t>Примерные оценочные материалы, применяемые при проведении промежуточной аттестации по дисциплине</w:t>
      </w:r>
    </w:p>
    <w:p w14:paraId="628C17F7" w14:textId="6F35437F" w:rsidR="00715445" w:rsidRPr="005E7134" w:rsidRDefault="00715445" w:rsidP="00907C50">
      <w:pPr>
        <w:pStyle w:val="10"/>
        <w:spacing w:line="0" w:lineRule="atLeast"/>
        <w:jc w:val="center"/>
        <w:rPr>
          <w:b/>
          <w:noProof/>
          <w:lang w:val="ru-RU"/>
        </w:rPr>
      </w:pPr>
      <w:r w:rsidRPr="005E7134">
        <w:rPr>
          <w:b/>
          <w:lang w:val="ru-RU"/>
        </w:rPr>
        <w:t xml:space="preserve"> «</w:t>
      </w:r>
      <w:bookmarkStart w:id="0" w:name="_Hlk99554143"/>
      <w:r w:rsidR="00E86E03" w:rsidRPr="005E7134">
        <w:rPr>
          <w:b/>
          <w:caps w:val="0"/>
          <w:noProof/>
          <w:lang w:val="ru-RU"/>
        </w:rPr>
        <w:t>Почерковедение и почерковедческая экспертиза</w:t>
      </w:r>
      <w:bookmarkEnd w:id="0"/>
      <w:r w:rsidRPr="005E7134">
        <w:rPr>
          <w:b/>
          <w:noProof/>
          <w:lang w:val="ru-RU"/>
        </w:rPr>
        <w:t>»</w:t>
      </w:r>
    </w:p>
    <w:p w14:paraId="18A4228E" w14:textId="77777777" w:rsidR="00E332A8" w:rsidRPr="005E7134" w:rsidRDefault="00E332A8" w:rsidP="00EE2F5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64367379" w14:textId="77777777" w:rsidR="00742E58" w:rsidRPr="005E7134" w:rsidRDefault="00742E58" w:rsidP="00E332A8">
      <w:pPr>
        <w:spacing w:after="0"/>
        <w:ind w:firstLine="709"/>
        <w:contextualSpacing/>
        <w:jc w:val="center"/>
        <w:rPr>
          <w:rFonts w:ascii="Times New Roman" w:hAnsi="Times New Roman"/>
          <w:iCs/>
          <w:sz w:val="28"/>
          <w:szCs w:val="28"/>
        </w:rPr>
      </w:pPr>
    </w:p>
    <w:p w14:paraId="17F8D708" w14:textId="77777777" w:rsidR="002D5DAA" w:rsidRPr="005E7134" w:rsidRDefault="002D5DAA" w:rsidP="002D5DAA">
      <w:pPr>
        <w:spacing w:after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E7134">
        <w:rPr>
          <w:rFonts w:ascii="Times New Roman" w:hAnsi="Times New Roman"/>
          <w:iCs/>
          <w:sz w:val="28"/>
          <w:szCs w:val="28"/>
        </w:rPr>
        <w:t xml:space="preserve">При проведении промежуточной аттестации обучающемуся предлагается дать ответы на 15 тестовых заданий из нижеприведенного списка. </w:t>
      </w:r>
    </w:p>
    <w:p w14:paraId="405DFADD" w14:textId="77777777" w:rsidR="002D5DAA" w:rsidRPr="005E7134" w:rsidRDefault="002D5DAA" w:rsidP="00E332A8">
      <w:pPr>
        <w:spacing w:after="0"/>
        <w:ind w:firstLine="709"/>
        <w:contextualSpacing/>
        <w:jc w:val="center"/>
      </w:pPr>
      <w:commentRangeStart w:id="1"/>
      <w:r w:rsidRPr="005E7134">
        <w:rPr>
          <w:rFonts w:ascii="Times New Roman" w:hAnsi="Times New Roman"/>
          <w:iCs/>
          <w:sz w:val="28"/>
          <w:szCs w:val="28"/>
        </w:rPr>
        <w:t>Примерный перечень тестовых заданий</w:t>
      </w:r>
      <w:r w:rsidRPr="005E7134">
        <w:t xml:space="preserve"> </w:t>
      </w:r>
      <w:commentRangeEnd w:id="1"/>
      <w:r w:rsidR="00886A75" w:rsidRPr="005E7134">
        <w:rPr>
          <w:rStyle w:val="a4"/>
        </w:rPr>
        <w:commentReference w:id="1"/>
      </w:r>
    </w:p>
    <w:p w14:paraId="706DC986" w14:textId="77777777" w:rsidR="00907C50" w:rsidRPr="005E7134" w:rsidRDefault="00907C50" w:rsidP="00E332A8">
      <w:pPr>
        <w:spacing w:after="0"/>
        <w:ind w:firstLine="709"/>
        <w:contextualSpacing/>
        <w:jc w:val="center"/>
      </w:pPr>
    </w:p>
    <w:p w14:paraId="3ED90055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Вопрос I. Почерк - это ... </w:t>
      </w:r>
    </w:p>
    <w:p w14:paraId="25EE9106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1. Уровень владения техникой письма</w:t>
      </w:r>
    </w:p>
    <w:p w14:paraId="4C3E6C58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2. Дополнительное средство общения людей</w:t>
      </w:r>
    </w:p>
    <w:p w14:paraId="11CF4BA8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3. Зафиксированная в рукописи система привычных движений </w:t>
      </w:r>
    </w:p>
    <w:p w14:paraId="58961DC8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4. Свойство письменно-двигательного навыка</w:t>
      </w:r>
    </w:p>
    <w:p w14:paraId="120172E0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 Способ фиксации мыслей с помощью письменных знаков</w:t>
      </w:r>
    </w:p>
    <w:p w14:paraId="5CA0C075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04347A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Вопрос 2. Укажите основное идентификационное свойство почерка</w:t>
      </w:r>
    </w:p>
    <w:p w14:paraId="225DFC59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1. Координация движений </w:t>
      </w:r>
    </w:p>
    <w:p w14:paraId="0AA69583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2. Согласованность движений при письме </w:t>
      </w:r>
    </w:p>
    <w:p w14:paraId="33C27864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3. Степень сложности почерка </w:t>
      </w:r>
    </w:p>
    <w:p w14:paraId="469157D7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4. Выработанность почерка </w:t>
      </w:r>
    </w:p>
    <w:p w14:paraId="50E39FD5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5. Относительная устойчивость </w:t>
      </w:r>
    </w:p>
    <w:p w14:paraId="47778838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B19E04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Вопрос 3. Какие из указанных признаков являются общими признаками письменной речи? </w:t>
      </w:r>
    </w:p>
    <w:p w14:paraId="6C07D8D7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1. Длина предложений </w:t>
      </w:r>
    </w:p>
    <w:p w14:paraId="0416A4B3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2. Степень выработанности почерка </w:t>
      </w:r>
    </w:p>
    <w:p w14:paraId="73B90C6A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3. Размещение знаков препинания </w:t>
      </w:r>
    </w:p>
    <w:p w14:paraId="1D1E30DA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4. Устойчиво повторяющиеся ошибки </w:t>
      </w:r>
    </w:p>
    <w:p w14:paraId="2A44D5DE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 Авторская лексика</w:t>
      </w:r>
    </w:p>
    <w:p w14:paraId="2DCD61BE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2B836D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Вопрос 4. Какие из перечисленных признаков являются частными признаками письменной речи? </w:t>
      </w:r>
    </w:p>
    <w:p w14:paraId="0F5DB86E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1. Архитектоника</w:t>
      </w:r>
    </w:p>
    <w:p w14:paraId="1979008C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2. Авторская лексика </w:t>
      </w:r>
    </w:p>
    <w:p w14:paraId="5216B142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3. Преобладающий тип предложений</w:t>
      </w:r>
    </w:p>
    <w:p w14:paraId="4B9B05DF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4. Разговорно-бытовой стиль </w:t>
      </w:r>
    </w:p>
    <w:p w14:paraId="153D0E23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 Наличие орфографических ошибок</w:t>
      </w:r>
    </w:p>
    <w:p w14:paraId="62540B30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D3E0C4D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Вопрос 5. Какие из перечисленных признаков являются общими признаками почерка? </w:t>
      </w:r>
    </w:p>
    <w:p w14:paraId="606AB3F9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1. Длина предложений </w:t>
      </w:r>
    </w:p>
    <w:p w14:paraId="788734AA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2. Наличие абзацев</w:t>
      </w:r>
    </w:p>
    <w:p w14:paraId="75FC5C75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3. Навыки использования вставок, исправлений </w:t>
      </w:r>
    </w:p>
    <w:p w14:paraId="6D73FAB3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4. Способы акцентирования </w:t>
      </w:r>
    </w:p>
    <w:p w14:paraId="15658B28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5. Размер красной строки </w:t>
      </w:r>
    </w:p>
    <w:p w14:paraId="7398472F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3EFC51E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Вопрос 6. Укажите характеристику формы поля</w:t>
      </w:r>
    </w:p>
    <w:p w14:paraId="1069F13C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1. Извилистая </w:t>
      </w:r>
    </w:p>
    <w:p w14:paraId="4B583C66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2. Дуговая выпуклая </w:t>
      </w:r>
    </w:p>
    <w:p w14:paraId="1311F856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3. Прямолинейная </w:t>
      </w:r>
    </w:p>
    <w:p w14:paraId="3370C892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4. Прямоугольная </w:t>
      </w:r>
    </w:p>
    <w:p w14:paraId="08CB4DE7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 Ломаная</w:t>
      </w:r>
    </w:p>
    <w:p w14:paraId="7A78479E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607B25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Вопрос 7. Какие из перечисленных признаков относятся к общим признакам, отражающих степень и характер сформированности ПДН? </w:t>
      </w:r>
    </w:p>
    <w:p w14:paraId="5761394B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1. Координация движений</w:t>
      </w:r>
    </w:p>
    <w:p w14:paraId="47DFE004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2. Сложность движений при выполнении письменных знаков</w:t>
      </w:r>
    </w:p>
    <w:p w14:paraId="72A1D743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3. Размер почерка </w:t>
      </w:r>
    </w:p>
    <w:p w14:paraId="45CC0F10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4. Относительная устойчивость почерка </w:t>
      </w:r>
    </w:p>
    <w:p w14:paraId="406ABE0A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 Траектория движений</w:t>
      </w:r>
    </w:p>
    <w:p w14:paraId="5A096EAE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E7FC60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Вопрос 8. Укажите показатели степени выработанности. </w:t>
      </w:r>
    </w:p>
    <w:p w14:paraId="7CC9CFAE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1. Преобладающая протяженность движений </w:t>
      </w:r>
    </w:p>
    <w:p w14:paraId="65313A20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2. Степень сложности движений </w:t>
      </w:r>
    </w:p>
    <w:p w14:paraId="2C8FB777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3. Координация движений </w:t>
      </w:r>
    </w:p>
    <w:p w14:paraId="207E21E8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4. Степень связности движений </w:t>
      </w:r>
    </w:p>
    <w:p w14:paraId="21E7744F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 Разгон почерка</w:t>
      </w:r>
    </w:p>
    <w:p w14:paraId="4765C8ED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6D9F7DA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Вопрос 9. Представителем какого направления судебного почерковедения является Э. Локар? </w:t>
      </w:r>
    </w:p>
    <w:p w14:paraId="1306322D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1. Диагностическое направление </w:t>
      </w:r>
    </w:p>
    <w:p w14:paraId="6FBFA2DD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2. Графологическое </w:t>
      </w:r>
    </w:p>
    <w:p w14:paraId="25D7F32B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3. Графометрическое </w:t>
      </w:r>
    </w:p>
    <w:p w14:paraId="68988E43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4. Приметоописательное </w:t>
      </w:r>
    </w:p>
    <w:p w14:paraId="3F9691C8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5. Идентификационное </w:t>
      </w:r>
    </w:p>
    <w:p w14:paraId="0E637FA6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24BC8D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Вопрос 10. Какие из перечисленных признаков относятся к общим признакам почерка, отряжающим движения по их траектории? </w:t>
      </w:r>
    </w:p>
    <w:p w14:paraId="0E623E60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1. Степень связности почерка </w:t>
      </w:r>
    </w:p>
    <w:p w14:paraId="69FF917C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2. Степень сложности почерка </w:t>
      </w:r>
    </w:p>
    <w:p w14:paraId="0C7D2D1F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3. Направление линии письма </w:t>
      </w:r>
    </w:p>
    <w:p w14:paraId="3938C764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4. Вид соединения движений </w:t>
      </w:r>
    </w:p>
    <w:p w14:paraId="52462BF5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5. Координация движений </w:t>
      </w:r>
    </w:p>
    <w:p w14:paraId="69112DAB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Вопрос 11. Укажите одно из действий эксперта на детальной стадии </w:t>
      </w:r>
    </w:p>
    <w:p w14:paraId="5311E6E4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исследования.</w:t>
      </w:r>
    </w:p>
    <w:p w14:paraId="70D396A3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1. Уяснение смысла поставленных вопросов. </w:t>
      </w:r>
    </w:p>
    <w:p w14:paraId="0046D4F1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2. Составление разработок общих признаков почерка. </w:t>
      </w:r>
    </w:p>
    <w:p w14:paraId="3863E06B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3. Формирование выводов эксперта.</w:t>
      </w:r>
    </w:p>
    <w:p w14:paraId="6AA52B8E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4. Оценка сравнительного материала по количеству и качеству.</w:t>
      </w:r>
    </w:p>
    <w:p w14:paraId="5D84E823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 Предварительное сопоставление и выдвижение экспертных версий.</w:t>
      </w:r>
    </w:p>
    <w:p w14:paraId="4ECA62BA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53A5582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Вопрос 12. При каких условиях возможно применение вероятностно-статистического метода оценки совпадающих частных признаков почерка?</w:t>
      </w:r>
    </w:p>
    <w:p w14:paraId="69EF3131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1. Наличие необъяснимых различий. </w:t>
      </w:r>
    </w:p>
    <w:p w14:paraId="183F2442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2. Малая степень выработанности исследуемого почерка.</w:t>
      </w:r>
    </w:p>
    <w:p w14:paraId="495EAA54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3. Краткий объем исследуемого текста.</w:t>
      </w:r>
    </w:p>
    <w:p w14:paraId="4FB934C0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4. Обычные условия выполнения рукописи. </w:t>
      </w:r>
    </w:p>
    <w:p w14:paraId="0F299A98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 Выполнение рукописи измененным почерком.</w:t>
      </w:r>
    </w:p>
    <w:p w14:paraId="4A1C81D3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AD55DE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Вопрос 13. Категорический отрицательный вывод эксперта формулируется при: </w:t>
      </w:r>
    </w:p>
    <w:p w14:paraId="0EC3F3CD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1. Различиях, объясняющихся вариационностью признаков почерка. </w:t>
      </w:r>
    </w:p>
    <w:p w14:paraId="0E6CC443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2. Недостаточном количестве сравнительного материала. </w:t>
      </w:r>
    </w:p>
    <w:p w14:paraId="7DB1E812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3. Устойчивых различиях частных признаков.</w:t>
      </w:r>
    </w:p>
    <w:p w14:paraId="2D210169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4. Различии общих признаков.</w:t>
      </w:r>
    </w:p>
    <w:p w14:paraId="663FF12F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 Ограниченном объеме и простоте выполнения исследуемого текста.</w:t>
      </w:r>
    </w:p>
    <w:p w14:paraId="3E148253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3D8735C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Вопрос 14. В синтезирующей части заключения эксперта-почерковеда содержится:</w:t>
      </w:r>
    </w:p>
    <w:p w14:paraId="11CE55A9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1. Анализ общих и частных признаков почерка.</w:t>
      </w:r>
    </w:p>
    <w:p w14:paraId="33B8E194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2. Анализ признаков, указывающих на условия выполнения. </w:t>
      </w:r>
    </w:p>
    <w:p w14:paraId="56B2B28C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3. Общие признаки исследуемого почерка.</w:t>
      </w:r>
    </w:p>
    <w:p w14:paraId="20787F26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4. Результаты сравнительного исследования частных признаков. </w:t>
      </w:r>
    </w:p>
    <w:p w14:paraId="49B2A9EC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 Объяснение природы совпадений и различий.</w:t>
      </w:r>
    </w:p>
    <w:p w14:paraId="662DA9C2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D66E51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Вопрос 15. Какой вид вывода можно дать, не производя сравнения частных признаков почерка? </w:t>
      </w:r>
    </w:p>
    <w:p w14:paraId="3D52D00D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1. Категорический положительный.</w:t>
      </w:r>
    </w:p>
    <w:p w14:paraId="2D044629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2. Вероятный отрицательный и НПВ.</w:t>
      </w:r>
    </w:p>
    <w:p w14:paraId="1804641F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3. Вероятный положительный.</w:t>
      </w:r>
    </w:p>
    <w:p w14:paraId="7B81A8D6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4. Категорический отрицательный и НПВ. </w:t>
      </w:r>
    </w:p>
    <w:p w14:paraId="3837270F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 Категорический отрицательный.</w:t>
      </w:r>
    </w:p>
    <w:p w14:paraId="36E2341B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F5B87E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Вопрос 16. Чем могут объясняться совпадающие признаки при категорическом отрицательном выводе? </w:t>
      </w:r>
    </w:p>
    <w:p w14:paraId="53B37497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1. Вариационностью почерка.</w:t>
      </w:r>
    </w:p>
    <w:p w14:paraId="268CB540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2. Большой частотой встречаемости в почерках разных лиц.</w:t>
      </w:r>
    </w:p>
    <w:p w14:paraId="7F121D68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3. Различными условиями выполнения. </w:t>
      </w:r>
    </w:p>
    <w:p w14:paraId="74FF11B8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lastRenderedPageBreak/>
        <w:t>4. Умышленными изменениями почерка.</w:t>
      </w:r>
    </w:p>
    <w:p w14:paraId="7857B242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5. Разрывом во времени. </w:t>
      </w:r>
    </w:p>
    <w:p w14:paraId="575E75E7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DDF65C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Вопрос 17. Определите вид естественного изменения почерка.</w:t>
      </w:r>
    </w:p>
    <w:p w14:paraId="2741004A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1. Подражание почерку другого лица "на глаз". </w:t>
      </w:r>
    </w:p>
    <w:p w14:paraId="03B4DAB2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2. Письмо буквами, выполненными по типу печатных знаков. </w:t>
      </w:r>
    </w:p>
    <w:p w14:paraId="4C36A0E6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3. Письмо непривычным пишущим прибором.</w:t>
      </w:r>
    </w:p>
    <w:p w14:paraId="66C78745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4. Письмо непривычной пишущей рукой.</w:t>
      </w:r>
    </w:p>
    <w:p w14:paraId="0F9D5B9A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 Скорописная маскировка почерка.</w:t>
      </w:r>
    </w:p>
    <w:p w14:paraId="22CFEE40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F3D5C8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Вопрос 18. К признакам замедления темпа относятся:</w:t>
      </w:r>
    </w:p>
    <w:p w14:paraId="2E5D2CE7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1. Сильный недифференцированный нажим.</w:t>
      </w:r>
    </w:p>
    <w:p w14:paraId="47906C30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2. Многократная угловатость и извилистость штрихов. </w:t>
      </w:r>
    </w:p>
    <w:p w14:paraId="0A935837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3. Увеличение протяженности движений при выполнении заключительных элементов букв. </w:t>
      </w:r>
    </w:p>
    <w:p w14:paraId="51ABE33D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4. Извилистая форма линии письма. </w:t>
      </w:r>
    </w:p>
    <w:p w14:paraId="4A3969E9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 Неустойчивость размера почерка.</w:t>
      </w:r>
    </w:p>
    <w:p w14:paraId="17A0E5D1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9D320F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Вопрос 19. Укажите специфический признак перемены пишущей руки.</w:t>
      </w:r>
    </w:p>
    <w:p w14:paraId="33962697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1. Непривычные остановки пишущего прибора.</w:t>
      </w:r>
    </w:p>
    <w:p w14:paraId="22535117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2. Левоокружное направление движений при выполнении запятых.</w:t>
      </w:r>
    </w:p>
    <w:p w14:paraId="715A97D9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3. Преобладающее левоокружное направление движения. </w:t>
      </w:r>
    </w:p>
    <w:p w14:paraId="3B805E63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4. Левый наклон почерка.</w:t>
      </w:r>
    </w:p>
    <w:p w14:paraId="46B1CDDD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 Снижение степени выработанности почерка.</w:t>
      </w:r>
    </w:p>
    <w:p w14:paraId="2E335F38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D8A936" w14:textId="4ECCAC4F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Вопрос 20. При категорическом отрицательном выводе о тождестве исполнител</w:t>
      </w:r>
      <w:r w:rsidR="00950110">
        <w:rPr>
          <w:rFonts w:ascii="Times New Roman" w:hAnsi="Times New Roman"/>
          <w:sz w:val="28"/>
          <w:szCs w:val="28"/>
          <w:lang w:eastAsia="ru-RU"/>
        </w:rPr>
        <w:t>я,</w:t>
      </w:r>
      <w:r w:rsidRPr="005E7134">
        <w:rPr>
          <w:rFonts w:ascii="Times New Roman" w:hAnsi="Times New Roman"/>
          <w:sz w:val="28"/>
          <w:szCs w:val="28"/>
          <w:lang w:eastAsia="ru-RU"/>
        </w:rPr>
        <w:t xml:space="preserve"> вывод о выполнении спорной рукописи непривычной пишущей рукой другим лицом делается в:</w:t>
      </w:r>
    </w:p>
    <w:p w14:paraId="29E02322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1. Категорической отрицательной форме.</w:t>
      </w:r>
    </w:p>
    <w:p w14:paraId="16B090C4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2. Вероятно отрицательной форме.</w:t>
      </w:r>
    </w:p>
    <w:p w14:paraId="0EAE78A3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3. Категорической положительной форме.</w:t>
      </w:r>
    </w:p>
    <w:p w14:paraId="5656B8FD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4. Вероятной положительной форме.</w:t>
      </w:r>
    </w:p>
    <w:p w14:paraId="5803AF74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 В форме вывода НПВ.</w:t>
      </w:r>
    </w:p>
    <w:p w14:paraId="206EE469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93D5FDE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Вопрос 21. Средний размер «печатного» почерка равен:</w:t>
      </w:r>
    </w:p>
    <w:p w14:paraId="2293ABAE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1. от 2 до 5 мм</w:t>
      </w:r>
    </w:p>
    <w:p w14:paraId="162DF87F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2. от 4 до 7 мм</w:t>
      </w:r>
    </w:p>
    <w:p w14:paraId="7CA2E225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3. от 3 до 8 мм</w:t>
      </w:r>
    </w:p>
    <w:p w14:paraId="0FCAA69F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4. от 5 до 7мм.</w:t>
      </w:r>
    </w:p>
    <w:p w14:paraId="6C66DAEE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5. от 1,5 до 4 мм. </w:t>
      </w:r>
    </w:p>
    <w:p w14:paraId="40E9CD01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46A729B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Вопрос 22. К особенностям методики исследования печатного почерка относится:</w:t>
      </w:r>
    </w:p>
    <w:p w14:paraId="62BB9CF1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1. Тщательное изучение сведений о личности предполагаемого исполнителя.</w:t>
      </w:r>
    </w:p>
    <w:p w14:paraId="5280B453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Решение вопроса о выполнение рукописи с намеренным изменением своего почерка </w:t>
      </w:r>
    </w:p>
    <w:p w14:paraId="2E92A7C6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3. Выявление «сквозных» признаков.</w:t>
      </w:r>
    </w:p>
    <w:p w14:paraId="4B3B25AE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4. Обязательное изучение обстоятельств дела.</w:t>
      </w:r>
    </w:p>
    <w:p w14:paraId="37215A61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 Разметка диагностических признаков в фототаблице.</w:t>
      </w:r>
    </w:p>
    <w:p w14:paraId="159510BC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AFB971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Вопрос 23. Что не относится к видам скорописной маскировки почерка:</w:t>
      </w:r>
    </w:p>
    <w:p w14:paraId="7A69DFEA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1. Изменение наклона почерка</w:t>
      </w:r>
    </w:p>
    <w:p w14:paraId="4AC0193B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2. Снижение степени выработанности почерка.</w:t>
      </w:r>
    </w:p>
    <w:p w14:paraId="4694C4C6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3. Изменение общего строения почерка. </w:t>
      </w:r>
    </w:p>
    <w:p w14:paraId="544DBFB0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4. Установка на максимально быстрое письмо.</w:t>
      </w:r>
    </w:p>
    <w:p w14:paraId="45BFA205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 Подражание школьным прописям.</w:t>
      </w:r>
    </w:p>
    <w:p w14:paraId="63B786E9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BF8478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Вопрос 24. В каких случаях невозможно применение модельного метода установления факта намеренного изменения почерка:</w:t>
      </w:r>
    </w:p>
    <w:p w14:paraId="5849B1AE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1. Объем текста более 1 тетрадного листа.</w:t>
      </w:r>
    </w:p>
    <w:p w14:paraId="1E3241FF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2. Степень выработанности исследуемого почерка – выше средней. </w:t>
      </w:r>
    </w:p>
    <w:p w14:paraId="091A88B1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3. Исследование усложненного почерка.</w:t>
      </w:r>
    </w:p>
    <w:p w14:paraId="59FA927D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4. При сомнениях эксперта, к какой группе отнести исследуемый почерк: к измененным или к обычным.</w:t>
      </w:r>
    </w:p>
    <w:p w14:paraId="7CD2BB58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 При интервальной степени связанности почерка</w:t>
      </w:r>
    </w:p>
    <w:p w14:paraId="3B6A1B6D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0AAF332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Вопрос 25. Успех подражания почерку другого лица не зависит от:</w:t>
      </w:r>
    </w:p>
    <w:p w14:paraId="6940B3C2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1. Вида подражания. </w:t>
      </w:r>
    </w:p>
    <w:p w14:paraId="723CF736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2. Степени сходства почерка лица, которому подражают, с почерком подражателя; соотношение степени выработанности почерков. </w:t>
      </w:r>
    </w:p>
    <w:p w14:paraId="27E4B560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3. Преобладающей формы движений почерка лица, которому подражают. </w:t>
      </w:r>
    </w:p>
    <w:p w14:paraId="0C0EE6F0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4. Времени наблюдения почерка другого лица и степени тренировки. </w:t>
      </w:r>
    </w:p>
    <w:p w14:paraId="32BE4E78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 Объема подделываемого текста.</w:t>
      </w:r>
    </w:p>
    <w:p w14:paraId="49D51DCC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E4EA89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Вопрос 26. Укажите признаки, характерные при письме в движущимся транспорте:</w:t>
      </w:r>
    </w:p>
    <w:p w14:paraId="5C0651ED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1. Наложение букв, слов друг на друга.</w:t>
      </w:r>
    </w:p>
    <w:p w14:paraId="7981C7DD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2. Наличие «срывов пишущего прибора». </w:t>
      </w:r>
    </w:p>
    <w:p w14:paraId="02DD502A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3. персеверация слов, слогов, букв.</w:t>
      </w:r>
    </w:p>
    <w:p w14:paraId="7F591DDE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4. «бессистемные пропуски слов. </w:t>
      </w:r>
    </w:p>
    <w:p w14:paraId="18DBB9DA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 наличие многочисленных исправлений.</w:t>
      </w:r>
    </w:p>
    <w:p w14:paraId="40758F7A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90E0665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Вопрос 27. Определите вид естественного изменения почерка.</w:t>
      </w:r>
    </w:p>
    <w:p w14:paraId="2A18510C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1. Письмо с подражанием нормам прописи</w:t>
      </w:r>
    </w:p>
    <w:p w14:paraId="01E9F2AF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2. Письмо с установкой на старательное письмо.</w:t>
      </w:r>
    </w:p>
    <w:p w14:paraId="070FD555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3. Письмо буквами, выполненными по типу печатных знаков</w:t>
      </w:r>
    </w:p>
    <w:p w14:paraId="0577C260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4. Письмо с необычным удержанием пишущего прибора.</w:t>
      </w:r>
    </w:p>
    <w:p w14:paraId="5E689296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 Письмо непривычной пишущей рукой.</w:t>
      </w:r>
    </w:p>
    <w:p w14:paraId="6CCC7E80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1DF107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Вопрос 28. Признаком снижения темпа движений не является:</w:t>
      </w:r>
    </w:p>
    <w:p w14:paraId="23B4958D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1. Преобладание интервальных видов соединений между буквами.</w:t>
      </w:r>
    </w:p>
    <w:p w14:paraId="61DA0D60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2. Наличие тупых начал и окончаний движений.</w:t>
      </w:r>
    </w:p>
    <w:p w14:paraId="053FFCD6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3. Наличие необоснованных остановок пишущего прибора.</w:t>
      </w:r>
    </w:p>
    <w:p w14:paraId="02D352DF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4. Неустойчивое размещение точек начала, окончания, соединения и пересечения движений.</w:t>
      </w:r>
    </w:p>
    <w:p w14:paraId="001EE02D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 Большой и сверхбольшой размер почерка.</w:t>
      </w:r>
    </w:p>
    <w:p w14:paraId="3B8AC371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788D27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Вопрос 29. Зеркальность движений, при выполнении элемента знака проявляется в рукописях, выполненных:</w:t>
      </w:r>
    </w:p>
    <w:p w14:paraId="0CCBE936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1. В темноте.</w:t>
      </w:r>
    </w:p>
    <w:p w14:paraId="05BE8082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2. В движущемся транспорте</w:t>
      </w:r>
    </w:p>
    <w:p w14:paraId="78549E11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3. С изменением наклона на противоположный. </w:t>
      </w:r>
    </w:p>
    <w:p w14:paraId="6140DDC5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4. Лицами, находящимися в психопатологическом состоянии. </w:t>
      </w:r>
    </w:p>
    <w:p w14:paraId="1088C87A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 буквами, по типу печатных знаков.</w:t>
      </w:r>
    </w:p>
    <w:p w14:paraId="6A7FB819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C697BC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Вопрос 30. Объем и характер проявления в рукописи признаков, свойственных письму непривычной пишущей рукой зависит от:</w:t>
      </w:r>
    </w:p>
    <w:p w14:paraId="1DB7DC6B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1. От возраста пишущего. </w:t>
      </w:r>
    </w:p>
    <w:p w14:paraId="318FB589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2. От методики обучению письму.</w:t>
      </w:r>
    </w:p>
    <w:p w14:paraId="7134193D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3. От причины выполнения рукописи непривычной пишущей рукой: смена пишущей руки с целью изменить почерк или травма привычной пишущей руки.</w:t>
      </w:r>
    </w:p>
    <w:p w14:paraId="76B93C82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4. ОТ индивидуальны способностей лица, выполнять рукопись непривычной пишущей рукой.</w:t>
      </w:r>
    </w:p>
    <w:p w14:paraId="3B53311A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 От принадлежности исполнителя рукописи к «левшам» или «правшам».</w:t>
      </w:r>
    </w:p>
    <w:p w14:paraId="018F7F40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91174B1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Вопрос 31. Выдержанность шрифта означает:</w:t>
      </w:r>
    </w:p>
    <w:p w14:paraId="2DB69E38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1. Высокий навык выполнения рукописи буквами по типу печатных знаков.</w:t>
      </w:r>
    </w:p>
    <w:p w14:paraId="51E0895C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2. Наличие только одного типа стилизованного шрифта </w:t>
      </w:r>
    </w:p>
    <w:p w14:paraId="2E025F0C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3. Соблюдение строго одного размера букв шрифта.</w:t>
      </w:r>
    </w:p>
    <w:p w14:paraId="2C0513EC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4. Выполнение букв в строгом соответствии с типом обобщенного печатного шрифта.</w:t>
      </w:r>
    </w:p>
    <w:p w14:paraId="59D9FFED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 Отсутствие в печатном почерке элементов скорописи.</w:t>
      </w:r>
    </w:p>
    <w:p w14:paraId="1B3C13F9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AD6E802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Вопрос 32. Стилизованный тип шрифта - это:</w:t>
      </w:r>
    </w:p>
    <w:p w14:paraId="518F898A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1. Шрифт, имеющий определенные особенности конструкции знаков, свойственные конкретным типам шрифтов. </w:t>
      </w:r>
    </w:p>
    <w:p w14:paraId="0A9C53DE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2. Шрифт, представляющий собой элементарную основу конструкции печатных знаков.</w:t>
      </w:r>
    </w:p>
    <w:p w14:paraId="2A4A323C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3. Шрифт, в котором буквы по своему строению приближаются к шрифтам, применяемым в печатном деле. </w:t>
      </w:r>
    </w:p>
    <w:p w14:paraId="7B75DF51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lastRenderedPageBreak/>
        <w:t>4. Шрифт, в котором отсутствуют элементы скорописи.</w:t>
      </w:r>
    </w:p>
    <w:p w14:paraId="7405171D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5. Шрифт, в котором отсутствуют элементы скорописи, содержащий многократный украшательства. </w:t>
      </w:r>
    </w:p>
    <w:p w14:paraId="0254BAEF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941EFF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Вопрос 33. К скорописной маскировке почерка относится.</w:t>
      </w:r>
    </w:p>
    <w:p w14:paraId="5875CAA5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1. Подражание почерку другого лица.</w:t>
      </w:r>
    </w:p>
    <w:p w14:paraId="39EBFAA4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2. Письмо библиотечным шрифтом. </w:t>
      </w:r>
    </w:p>
    <w:p w14:paraId="2CFB46E9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3. Подражание нормам прописи.</w:t>
      </w:r>
    </w:p>
    <w:p w14:paraId="3EDC309C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4. Необычное удержание пишущего прибора.</w:t>
      </w:r>
    </w:p>
    <w:p w14:paraId="2041B3F4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 Письмо непривычной пишущей рукой.</w:t>
      </w:r>
    </w:p>
    <w:p w14:paraId="13A164F8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AB42F4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Вопрос 34. В случае применения модельного метода установления факта скорописной маскировки почерка, при каком количественном критерии для определения вывода эксперта складываются отсутствующие признаки: </w:t>
      </w:r>
    </w:p>
    <w:p w14:paraId="123461B6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1. семь признаков</w:t>
      </w:r>
    </w:p>
    <w:p w14:paraId="7E953923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2. восемь признаков.</w:t>
      </w:r>
    </w:p>
    <w:p w14:paraId="3DBDF27E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3. девять признаков. </w:t>
      </w:r>
    </w:p>
    <w:p w14:paraId="3B0CB280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4. одиннадцать признаков.</w:t>
      </w:r>
    </w:p>
    <w:p w14:paraId="7128B376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 тринадцать признаков.</w:t>
      </w:r>
    </w:p>
    <w:p w14:paraId="4179A356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7C029D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Вопрос 35. К особенностям методики исследования почерка, выполненного с подражанием с предварительной тренировкой не относится:</w:t>
      </w:r>
    </w:p>
    <w:p w14:paraId="1A7D4237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1. Двухэтапность исследования</w:t>
      </w:r>
    </w:p>
    <w:p w14:paraId="5261F126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2. Наличие образцов почерка лица, которому подражали; </w:t>
      </w:r>
    </w:p>
    <w:p w14:paraId="126D2F5A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3. Дифференциация подражания почерку другого лица от скорописной маскировки.</w:t>
      </w:r>
    </w:p>
    <w:p w14:paraId="01BE3C6E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4. Установление факта намеренного изменения почерка. </w:t>
      </w:r>
    </w:p>
    <w:p w14:paraId="7A210C4B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 Тщательное изучение обстоятельств дела.</w:t>
      </w:r>
    </w:p>
    <w:p w14:paraId="60E18C43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7CED037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Вопрос 36. Укажите признаки, не свидетельствующие о патологических изменениях письма: </w:t>
      </w:r>
    </w:p>
    <w:p w14:paraId="64169AB5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1. Нарушение последовательности выполнения письменных знаков или слогов в составе сложных слов.</w:t>
      </w:r>
    </w:p>
    <w:p w14:paraId="5239EB98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2. Необычное строение письменных знаков.</w:t>
      </w:r>
    </w:p>
    <w:p w14:paraId="130FF7E5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 xml:space="preserve">3. «Бессистемные» пропуски слов, слогов или букв. </w:t>
      </w:r>
    </w:p>
    <w:p w14:paraId="66A5BF37" w14:textId="77777777" w:rsidR="00E86E03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4. Полная или частичная зеркальность письма.</w:t>
      </w:r>
    </w:p>
    <w:p w14:paraId="7FA59591" w14:textId="77777777" w:rsidR="00B046CB" w:rsidRPr="005E7134" w:rsidRDefault="00E86E03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 Наличие многочисленных исправлений.</w:t>
      </w:r>
    </w:p>
    <w:p w14:paraId="0E67CDCC" w14:textId="77777777" w:rsidR="00886A75" w:rsidRPr="005E7134" w:rsidRDefault="00886A75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F4EB0CC" w14:textId="77777777" w:rsidR="00886A75" w:rsidRPr="005E7134" w:rsidRDefault="00886A75" w:rsidP="00886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Вопрос 37. Какие из перечисленных признаков позволяют выдвинуть версию о различии автора и исполнителя рукописи.</w:t>
      </w:r>
    </w:p>
    <w:p w14:paraId="48E169F6" w14:textId="77777777" w:rsidR="00886A75" w:rsidRPr="005E7134" w:rsidRDefault="00886A75" w:rsidP="00886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1.</w:t>
      </w:r>
      <w:r w:rsidR="004C5C01" w:rsidRPr="005E71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7134">
        <w:rPr>
          <w:rFonts w:ascii="Times New Roman" w:hAnsi="Times New Roman"/>
          <w:sz w:val="28"/>
          <w:szCs w:val="28"/>
          <w:lang w:eastAsia="ru-RU"/>
        </w:rPr>
        <w:t>Большое количество орфографических ошибок при высокой степени развития пунктуационных навыков.</w:t>
      </w:r>
    </w:p>
    <w:p w14:paraId="0AAAD2C5" w14:textId="77777777" w:rsidR="00886A75" w:rsidRPr="005E7134" w:rsidRDefault="00886A75" w:rsidP="00886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2.</w:t>
      </w:r>
      <w:r w:rsidR="004C5C01" w:rsidRPr="005E71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7134">
        <w:rPr>
          <w:rFonts w:ascii="Times New Roman" w:hAnsi="Times New Roman"/>
          <w:sz w:val="28"/>
          <w:szCs w:val="28"/>
          <w:lang w:eastAsia="ru-RU"/>
        </w:rPr>
        <w:t>Низкая степень развития стилистических навыков при высокой степени развития грамматических и лексических навыков.</w:t>
      </w:r>
    </w:p>
    <w:p w14:paraId="56647F38" w14:textId="77777777" w:rsidR="00886A75" w:rsidRPr="005E7134" w:rsidRDefault="00886A75" w:rsidP="00886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lastRenderedPageBreak/>
        <w:t>3.</w:t>
      </w:r>
      <w:r w:rsidR="004C5C01" w:rsidRPr="005E71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7134">
        <w:rPr>
          <w:rFonts w:ascii="Times New Roman" w:hAnsi="Times New Roman"/>
          <w:sz w:val="28"/>
          <w:szCs w:val="28"/>
          <w:lang w:eastAsia="ru-RU"/>
        </w:rPr>
        <w:t>Большое количество пунктуационных ошибок при отсутствии орфографических и синтаксических ошибок.</w:t>
      </w:r>
    </w:p>
    <w:p w14:paraId="68717543" w14:textId="77777777" w:rsidR="00886A75" w:rsidRPr="005E7134" w:rsidRDefault="00886A75" w:rsidP="00886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4.</w:t>
      </w:r>
      <w:r w:rsidR="004C5C01" w:rsidRPr="005E71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7134">
        <w:rPr>
          <w:rFonts w:ascii="Times New Roman" w:hAnsi="Times New Roman"/>
          <w:sz w:val="28"/>
          <w:szCs w:val="28"/>
          <w:lang w:eastAsia="ru-RU"/>
        </w:rPr>
        <w:t>Ограниченный словарный запас при высокой степени развития грамматических и стилистических навыков.</w:t>
      </w:r>
    </w:p>
    <w:p w14:paraId="63AC7716" w14:textId="77777777" w:rsidR="00886A75" w:rsidRPr="005E7134" w:rsidRDefault="00886A75" w:rsidP="00886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</w:t>
      </w:r>
      <w:r w:rsidR="004C5C01" w:rsidRPr="005E71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7134">
        <w:rPr>
          <w:rFonts w:ascii="Times New Roman" w:hAnsi="Times New Roman"/>
          <w:sz w:val="28"/>
          <w:szCs w:val="28"/>
          <w:lang w:eastAsia="ru-RU"/>
        </w:rPr>
        <w:t>Низкая степень развития грамматических навыков при высокой степени развития лексических и стилистических навыков.</w:t>
      </w:r>
    </w:p>
    <w:p w14:paraId="6A616879" w14:textId="77777777" w:rsidR="00886A75" w:rsidRPr="005E7134" w:rsidRDefault="00886A75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5F1CFDC" w14:textId="77777777" w:rsidR="00886A75" w:rsidRPr="005E7134" w:rsidRDefault="00886A75" w:rsidP="00886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commentRangeStart w:id="2"/>
      <w:r w:rsidRPr="005E7134">
        <w:rPr>
          <w:rFonts w:ascii="Times New Roman" w:hAnsi="Times New Roman"/>
          <w:sz w:val="28"/>
          <w:szCs w:val="28"/>
          <w:lang w:eastAsia="ru-RU"/>
        </w:rPr>
        <w:t xml:space="preserve">Вопрос </w:t>
      </w:r>
      <w:r w:rsidR="004C5C01" w:rsidRPr="005E7134">
        <w:rPr>
          <w:rFonts w:ascii="Times New Roman" w:hAnsi="Times New Roman"/>
          <w:sz w:val="28"/>
          <w:szCs w:val="28"/>
          <w:lang w:eastAsia="ru-RU"/>
        </w:rPr>
        <w:t>38</w:t>
      </w:r>
      <w:r w:rsidRPr="005E7134">
        <w:rPr>
          <w:rFonts w:ascii="Times New Roman" w:hAnsi="Times New Roman"/>
          <w:sz w:val="28"/>
          <w:szCs w:val="28"/>
          <w:lang w:eastAsia="ru-RU"/>
        </w:rPr>
        <w:t>. Какие из перечисленных признаков наиболее информативны для определения национальной принадлежности исполнителя рукописи при составлении розыскных таблиц?</w:t>
      </w:r>
    </w:p>
    <w:p w14:paraId="18C005F6" w14:textId="77777777" w:rsidR="00886A75" w:rsidRPr="005E7134" w:rsidRDefault="00886A75" w:rsidP="00886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1.</w:t>
      </w:r>
      <w:r w:rsidR="004C5C01" w:rsidRPr="005E71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7134">
        <w:rPr>
          <w:rFonts w:ascii="Times New Roman" w:hAnsi="Times New Roman"/>
          <w:sz w:val="28"/>
          <w:szCs w:val="28"/>
          <w:lang w:eastAsia="ru-RU"/>
        </w:rPr>
        <w:t>Наличие арготизмов.</w:t>
      </w:r>
    </w:p>
    <w:p w14:paraId="19B17C72" w14:textId="77777777" w:rsidR="00886A75" w:rsidRPr="005E7134" w:rsidRDefault="00886A75" w:rsidP="00886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2.</w:t>
      </w:r>
      <w:r w:rsidR="004C5C01" w:rsidRPr="005E71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7134">
        <w:rPr>
          <w:rFonts w:ascii="Times New Roman" w:hAnsi="Times New Roman"/>
          <w:sz w:val="28"/>
          <w:szCs w:val="28"/>
          <w:lang w:eastAsia="ru-RU"/>
        </w:rPr>
        <w:t>Наличие стилистических ошибок.</w:t>
      </w:r>
    </w:p>
    <w:p w14:paraId="48FFDF3B" w14:textId="77777777" w:rsidR="00886A75" w:rsidRPr="005E7134" w:rsidRDefault="00886A75" w:rsidP="00886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3.</w:t>
      </w:r>
      <w:r w:rsidR="004C5C01" w:rsidRPr="005E71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7134">
        <w:rPr>
          <w:rFonts w:ascii="Times New Roman" w:hAnsi="Times New Roman"/>
          <w:sz w:val="28"/>
          <w:szCs w:val="28"/>
          <w:lang w:eastAsia="ru-RU"/>
        </w:rPr>
        <w:t>Наличие диалектизмов.</w:t>
      </w:r>
    </w:p>
    <w:p w14:paraId="1B23AEA8" w14:textId="77777777" w:rsidR="00886A75" w:rsidRPr="005E7134" w:rsidRDefault="00886A75" w:rsidP="00886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4.</w:t>
      </w:r>
      <w:r w:rsidR="004C5C01" w:rsidRPr="005E71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7134">
        <w:rPr>
          <w:rFonts w:ascii="Times New Roman" w:hAnsi="Times New Roman"/>
          <w:sz w:val="28"/>
          <w:szCs w:val="28"/>
          <w:lang w:eastAsia="ru-RU"/>
        </w:rPr>
        <w:t>Наличие экзотизмов.</w:t>
      </w:r>
    </w:p>
    <w:p w14:paraId="42F01CCD" w14:textId="77777777" w:rsidR="00886A75" w:rsidRPr="005E7134" w:rsidRDefault="00886A75" w:rsidP="00886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</w:t>
      </w:r>
      <w:r w:rsidR="004C5C01" w:rsidRPr="005E71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7134">
        <w:rPr>
          <w:rFonts w:ascii="Times New Roman" w:hAnsi="Times New Roman"/>
          <w:sz w:val="28"/>
          <w:szCs w:val="28"/>
          <w:lang w:eastAsia="ru-RU"/>
        </w:rPr>
        <w:t>Типичные орфографические ошибки.</w:t>
      </w:r>
      <w:commentRangeEnd w:id="2"/>
      <w:r w:rsidR="004C5C01" w:rsidRPr="005E7134">
        <w:rPr>
          <w:rStyle w:val="a4"/>
        </w:rPr>
        <w:commentReference w:id="2"/>
      </w:r>
    </w:p>
    <w:p w14:paraId="108DC00A" w14:textId="77777777" w:rsidR="00886A75" w:rsidRPr="005E7134" w:rsidRDefault="00886A75" w:rsidP="00E8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0CF1C3" w14:textId="77777777" w:rsidR="004C5C01" w:rsidRPr="005E7134" w:rsidRDefault="004C5C01" w:rsidP="004C5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Вопрос 39. При каких условиях недопустимо применение методики дифференциации рукописи на мужские и женские, разработанной П.Г. Кулагиным и А.И. Колонутовой?</w:t>
      </w:r>
    </w:p>
    <w:p w14:paraId="70A38D2B" w14:textId="77777777" w:rsidR="004C5C01" w:rsidRPr="005E7134" w:rsidRDefault="004C5C01" w:rsidP="004C5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1. Рукопись выполнена в максимально быстром темпе.</w:t>
      </w:r>
    </w:p>
    <w:p w14:paraId="4D6BA7D3" w14:textId="77777777" w:rsidR="004C5C01" w:rsidRPr="005E7134" w:rsidRDefault="004C5C01" w:rsidP="004C5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2. Объем рукописи не превышает одной страницы стандартного листа бумаги.</w:t>
      </w:r>
    </w:p>
    <w:p w14:paraId="36123793" w14:textId="77777777" w:rsidR="004C5C01" w:rsidRPr="005E7134" w:rsidRDefault="004C5C01" w:rsidP="004C5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3. Рукопись выполнена на болгарском языке.</w:t>
      </w:r>
    </w:p>
    <w:p w14:paraId="73EAC7C8" w14:textId="77777777" w:rsidR="004C5C01" w:rsidRPr="005E7134" w:rsidRDefault="004C5C01" w:rsidP="004C5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4. Рукопись выполнена стилизованным почерком.</w:t>
      </w:r>
    </w:p>
    <w:p w14:paraId="10FF4B81" w14:textId="77777777" w:rsidR="00886A75" w:rsidRPr="005E7134" w:rsidRDefault="004C5C01" w:rsidP="004C5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 Рукопись выполнена через копировальную бумагу.</w:t>
      </w:r>
    </w:p>
    <w:p w14:paraId="2D00537B" w14:textId="77777777" w:rsidR="004C5C01" w:rsidRPr="005E7134" w:rsidRDefault="004C5C01" w:rsidP="004C5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8F5155" w14:textId="77777777" w:rsidR="004C5C01" w:rsidRPr="005E7134" w:rsidRDefault="004C5C01" w:rsidP="004C5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Вопрос 40. Какие диагностические задачи можно решать по подписям?</w:t>
      </w:r>
    </w:p>
    <w:p w14:paraId="152FCD79" w14:textId="77777777" w:rsidR="004C5C01" w:rsidRPr="005E7134" w:rsidRDefault="004C5C01" w:rsidP="004C5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1. Пол.</w:t>
      </w:r>
    </w:p>
    <w:p w14:paraId="65EA5926" w14:textId="77777777" w:rsidR="004C5C01" w:rsidRPr="005E7134" w:rsidRDefault="004C5C01" w:rsidP="004C5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2. Возраст.</w:t>
      </w:r>
    </w:p>
    <w:p w14:paraId="6A6AE300" w14:textId="77777777" w:rsidR="004C5C01" w:rsidRPr="005E7134" w:rsidRDefault="004C5C01" w:rsidP="004C5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3. Характер.</w:t>
      </w:r>
    </w:p>
    <w:p w14:paraId="21937794" w14:textId="77777777" w:rsidR="004C5C01" w:rsidRPr="005E7134" w:rsidRDefault="004C5C01" w:rsidP="004C5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4. Грамотность</w:t>
      </w:r>
    </w:p>
    <w:p w14:paraId="315F36EB" w14:textId="77777777" w:rsidR="004C5C01" w:rsidRPr="005E7134" w:rsidRDefault="004C5C01" w:rsidP="004C5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z w:val="28"/>
          <w:szCs w:val="28"/>
          <w:lang w:eastAsia="ru-RU"/>
        </w:rPr>
        <w:t>5.Никаких.</w:t>
      </w:r>
    </w:p>
    <w:p w14:paraId="2CCA9A28" w14:textId="77777777" w:rsidR="00B046CB" w:rsidRPr="005E7134" w:rsidRDefault="00B046CB" w:rsidP="00B04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88C0A0" w14:textId="77777777" w:rsidR="00A30867" w:rsidRPr="005E7134" w:rsidRDefault="00A30867" w:rsidP="00A30867">
      <w:pPr>
        <w:spacing w:after="0"/>
        <w:ind w:firstLine="709"/>
        <w:contextualSpacing/>
        <w:jc w:val="center"/>
        <w:rPr>
          <w:rFonts w:ascii="Times New Roman" w:hAnsi="Times New Roman"/>
          <w:iCs/>
          <w:sz w:val="28"/>
          <w:szCs w:val="28"/>
        </w:rPr>
      </w:pPr>
      <w:r w:rsidRPr="005E7134">
        <w:rPr>
          <w:rFonts w:ascii="Times New Roman" w:hAnsi="Times New Roman"/>
          <w:iCs/>
          <w:sz w:val="28"/>
          <w:szCs w:val="28"/>
        </w:rPr>
        <w:t xml:space="preserve">Примерный перечень вопросов на </w:t>
      </w:r>
      <w:r w:rsidR="00DC2772" w:rsidRPr="005E7134">
        <w:rPr>
          <w:rFonts w:ascii="Times New Roman" w:hAnsi="Times New Roman"/>
          <w:iCs/>
          <w:sz w:val="28"/>
          <w:szCs w:val="28"/>
        </w:rPr>
        <w:t xml:space="preserve">зачет и </w:t>
      </w:r>
      <w:r w:rsidRPr="005E7134">
        <w:rPr>
          <w:rFonts w:ascii="Times New Roman" w:hAnsi="Times New Roman"/>
          <w:iCs/>
          <w:sz w:val="28"/>
          <w:szCs w:val="28"/>
        </w:rPr>
        <w:t>экзамен</w:t>
      </w:r>
    </w:p>
    <w:p w14:paraId="6052C0FF" w14:textId="77777777" w:rsidR="00E86E03" w:rsidRPr="005E7134" w:rsidRDefault="00E86E03" w:rsidP="00E86E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commentRangeStart w:id="3"/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1.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Понятие, предмет и система судебного почерковедения.</w:t>
      </w:r>
    </w:p>
    <w:p w14:paraId="61C2CEAD" w14:textId="77777777" w:rsidR="00E86E03" w:rsidRPr="005E7134" w:rsidRDefault="00E86E03" w:rsidP="00E86E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2.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Развитие и современное состояние судебного почерковедения.</w:t>
      </w:r>
    </w:p>
    <w:p w14:paraId="097FAD1A" w14:textId="77777777" w:rsidR="00E86E03" w:rsidRPr="005E7134" w:rsidRDefault="00E86E03" w:rsidP="00E86E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3.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Методология и фундаментальный базис судебного почерковедения.</w:t>
      </w:r>
    </w:p>
    <w:p w14:paraId="0220614B" w14:textId="77777777" w:rsidR="00E86E03" w:rsidRPr="005E7134" w:rsidRDefault="00E86E03" w:rsidP="00E86E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4.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 xml:space="preserve">Понятие, предмет, задачи и объекты судебно-почерковедческой экспертизы. </w:t>
      </w:r>
      <w:commentRangeEnd w:id="3"/>
      <w:r w:rsidR="00DC2772" w:rsidRPr="005E7134">
        <w:rPr>
          <w:rStyle w:val="a4"/>
        </w:rPr>
        <w:commentReference w:id="3"/>
      </w:r>
    </w:p>
    <w:p w14:paraId="2F41191E" w14:textId="77777777" w:rsidR="00E86E03" w:rsidRPr="005E7134" w:rsidRDefault="00E86E03" w:rsidP="00E86E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5.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Основные направления и тенденции развития судебно-почерковедческой экспертизы.</w:t>
      </w:r>
    </w:p>
    <w:p w14:paraId="6F6D6771" w14:textId="77777777" w:rsidR="00E86E03" w:rsidRPr="005E7134" w:rsidRDefault="00E86E03" w:rsidP="00E86E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6.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Письмо как комплексный объект судебно-почерковедческого исследования. Структура письменного навыка.</w:t>
      </w:r>
    </w:p>
    <w:p w14:paraId="53265F33" w14:textId="77777777" w:rsidR="00E86E03" w:rsidRPr="005E7134" w:rsidRDefault="00E86E03" w:rsidP="00E86E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7.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Понятие почерка. Закономерности формирования и функционирования письменно-двигательного навыка.</w:t>
      </w:r>
    </w:p>
    <w:p w14:paraId="021EF8D4" w14:textId="77777777" w:rsidR="00E86E03" w:rsidRPr="005E7134" w:rsidRDefault="00E86E03" w:rsidP="00E86E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lastRenderedPageBreak/>
        <w:t>8.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 xml:space="preserve">Основные криминалистические свойства почерка. </w:t>
      </w:r>
    </w:p>
    <w:p w14:paraId="793C938F" w14:textId="77777777" w:rsidR="00E86E03" w:rsidRPr="005E7134" w:rsidRDefault="00E86E03" w:rsidP="00E86E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9.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Индивидуальность и динамическая устойчивость почерка.</w:t>
      </w:r>
    </w:p>
    <w:p w14:paraId="23F5DE26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10.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Вариационность и разброс почерка</w:t>
      </w:r>
    </w:p>
    <w:p w14:paraId="2A581253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11.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Типологическое своеобразие, избирательная и временная изменчивость почерка.</w:t>
      </w:r>
    </w:p>
    <w:p w14:paraId="0FC3CEAD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12.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Понятие и система признаков письменной речи.</w:t>
      </w:r>
    </w:p>
    <w:p w14:paraId="65DC7220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13.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Общие признаки письменной речи.</w:t>
      </w:r>
    </w:p>
    <w:p w14:paraId="55132711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14.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Уровень владения письменной речью.</w:t>
      </w:r>
    </w:p>
    <w:p w14:paraId="5ACE912A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15.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Степень развития грамматических навыков в письменной речи.</w:t>
      </w:r>
    </w:p>
    <w:p w14:paraId="41A3D7DE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16.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Степень развития лексических навыков в письменной речи.</w:t>
      </w:r>
    </w:p>
    <w:p w14:paraId="459D30CC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17.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Степень развития стилистических навыков в письменной речи.</w:t>
      </w:r>
    </w:p>
    <w:p w14:paraId="3A65D116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18.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Частные признаки письменной речи, их значение для идентификации личности.</w:t>
      </w:r>
    </w:p>
    <w:p w14:paraId="6F12FDB3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19.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Понятие и система признаков почерка.</w:t>
      </w:r>
    </w:p>
    <w:p w14:paraId="469BAB85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20.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Общие признаки почерка: понятие, система, идентификационное значение.</w:t>
      </w:r>
    </w:p>
    <w:p w14:paraId="5D0FF1F2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21.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Общие признаки почерка, характеризующие пространственную ориентацию (размещение) движений.</w:t>
      </w:r>
    </w:p>
    <w:p w14:paraId="47C1A894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22.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Общие признаки почерка, отражающие степень и характер сформированности ПДН.</w:t>
      </w:r>
    </w:p>
    <w:p w14:paraId="6B6D2389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23.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Общие признаки почерка, отражающие структуру движений по их траектории.</w:t>
      </w:r>
    </w:p>
    <w:p w14:paraId="54F91C94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24.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Частные признаки почерка: понятие, система, идентификационное значение.</w:t>
      </w:r>
    </w:p>
    <w:p w14:paraId="73CA437D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25.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Частные признаки почерка: сложность, форма, направление движений.</w:t>
      </w:r>
    </w:p>
    <w:p w14:paraId="318BF791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26.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Частные признаки почерка: протяженность, количество, последовательность движений.</w:t>
      </w:r>
    </w:p>
    <w:p w14:paraId="61A5318B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27.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 xml:space="preserve">Частные признаки почерка: вид соединения, относительное размещение движений. </w:t>
      </w:r>
    </w:p>
    <w:p w14:paraId="196A805C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28.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Общая методика идентификационной судебно-почерковедческой экспертизы: понятие, структура, содержание.</w:t>
      </w:r>
    </w:p>
    <w:p w14:paraId="25CAFB40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29.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 xml:space="preserve">Сущность и этапы предварительного исследования в идентификационной судебно-почерковедческой экспертизе. </w:t>
      </w:r>
    </w:p>
    <w:p w14:paraId="77159812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30.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Виды образцов почерка и требования, предъявляемые к ним</w:t>
      </w:r>
    </w:p>
    <w:p w14:paraId="1277D1DE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31.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Сущность и этапы детального исследования в идентификационной судебно-почерковедческой экспертизе.</w:t>
      </w:r>
    </w:p>
    <w:p w14:paraId="19BAF7B6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32.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 xml:space="preserve">Этап раздельного исследования признаков почерка в идентификационной судебно-почерковедческой экспертизе. </w:t>
      </w:r>
    </w:p>
    <w:p w14:paraId="34BDAE3A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33.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 xml:space="preserve">Таблицы-разработки общих и частных признаков почерка. </w:t>
      </w:r>
    </w:p>
    <w:p w14:paraId="6BD1A7E2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34.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 xml:space="preserve">Этап сравнительного исследования признаков почерка в идентификационной судебно-почерковедческой экспертизе. </w:t>
      </w:r>
    </w:p>
    <w:p w14:paraId="65226782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35.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 xml:space="preserve">Этап оценки результатов исследования и формирования выводов в идентификационной судебно-почерковедческой экспертизе. </w:t>
      </w:r>
    </w:p>
    <w:p w14:paraId="73E9E155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36.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 xml:space="preserve">Виды выводов эксперта и их обоснования. </w:t>
      </w:r>
    </w:p>
    <w:p w14:paraId="6E76646D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lastRenderedPageBreak/>
        <w:t>37.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Сущность и этапы оформления результатов исследования в идентификационной судебно-почерковедческой экспертизе.</w:t>
      </w:r>
    </w:p>
    <w:p w14:paraId="4EF78ED3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commentRangeStart w:id="4"/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38.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Заключение эксперта-почерковеда: структура и содержание.</w:t>
      </w:r>
    </w:p>
    <w:p w14:paraId="0A2F1DC8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39.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Иллюстрационная таблица (фототаблица) к заключению эксперта-почерковеда: способы выполнения и предъявляемые требования.</w:t>
      </w:r>
      <w:commentRangeEnd w:id="4"/>
      <w:r w:rsidR="00950110">
        <w:rPr>
          <w:rStyle w:val="a4"/>
        </w:rPr>
        <w:commentReference w:id="4"/>
      </w:r>
    </w:p>
    <w:p w14:paraId="4C962F10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40.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Модельные методы судебно-почерковедческого исследования: классификация и общая характеристики.</w:t>
      </w:r>
    </w:p>
    <w:p w14:paraId="38985580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41.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 xml:space="preserve">Сущность и условия применения модифицированной методики вероятностно-статистической оценки совпадений признака почерка с учетом его групповой принадлежности. </w:t>
      </w:r>
    </w:p>
    <w:p w14:paraId="4714DD6D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42.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Алгоритм применения модифицированной методики вероятностно-статистической оценки совпадений признаков почерка с учетом его групповой принадлежности.</w:t>
      </w:r>
    </w:p>
    <w:p w14:paraId="067F74D8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43.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Классификация измененного почерка.</w:t>
      </w:r>
    </w:p>
    <w:p w14:paraId="62B23891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44.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«Классические» диагностические признаки, свидетельствующие о необычном выполнении рукописи. Понятие симптомокомплекса диагностических признаков почерка.</w:t>
      </w:r>
    </w:p>
    <w:p w14:paraId="6A30F20F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45.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«Классические» диагностические признаки нарушения координации движений I и II группы.</w:t>
      </w:r>
    </w:p>
    <w:p w14:paraId="72C30C0D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46.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 xml:space="preserve">«Классические» диагностические признаки замедленного темпа письма. </w:t>
      </w:r>
    </w:p>
    <w:p w14:paraId="3FB2506D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47.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Методика исследования измененного почерка.</w:t>
      </w:r>
    </w:p>
    <w:p w14:paraId="36C42942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commentRangeStart w:id="5"/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48.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Особенности структуры заключения эксперта и оформления иллюстративного материала при исследовании измененного почерка.</w:t>
      </w:r>
      <w:commentRangeEnd w:id="5"/>
      <w:r w:rsidR="00DC2772" w:rsidRPr="005E7134">
        <w:rPr>
          <w:rStyle w:val="a4"/>
        </w:rPr>
        <w:commentReference w:id="5"/>
      </w:r>
    </w:p>
    <w:p w14:paraId="1E6FA3A4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49.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«Специфические» диагностические признаки, характерные для перемены привычной пишущей руки.</w:t>
      </w:r>
    </w:p>
    <w:p w14:paraId="3BE59C2D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50.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Особенности методики судебно-почерковедческого исследования рукописей, выполненных с переменой привычной пишущей руки.</w:t>
      </w:r>
    </w:p>
    <w:p w14:paraId="72A53CC4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51.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Виды и «специфические» диагностические признаки скорописной маскировки почерка.</w:t>
      </w:r>
    </w:p>
    <w:p w14:paraId="481923EA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52.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Особенности методики исследования рукописей, выполненных со скорописным изменением почерка.</w:t>
      </w:r>
    </w:p>
    <w:p w14:paraId="07839377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53.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Сущность, условия и алгоритм применения вероятностно-статистического метода установления факта скорописной маскировки почерка.</w:t>
      </w:r>
    </w:p>
    <w:p w14:paraId="5DBCEC55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54.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Особенности формирования и классификация признаков "печатного" почерка.</w:t>
      </w:r>
    </w:p>
    <w:p w14:paraId="33C36A3F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55.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Особенности методики судебно-почерковедческого исследования рукописей, выполненных с подражанием буквам печатной формы.</w:t>
      </w:r>
    </w:p>
    <w:p w14:paraId="6ACFC5E8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56.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 xml:space="preserve">Виды и признаки подражания почерку другого лица. </w:t>
      </w:r>
    </w:p>
    <w:p w14:paraId="3FE83903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57.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Особенности методики исследования рукописей, выполненных с подражанием почерку другого лица.</w:t>
      </w:r>
    </w:p>
    <w:p w14:paraId="4ADFF8F0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58.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Понятие, состав и этапы формирования подписи как объекта судебно-почерковедческого исследования.</w:t>
      </w:r>
    </w:p>
    <w:p w14:paraId="0D5DE8A8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59.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Система идентификационных признаков подписного почерка.</w:t>
      </w:r>
    </w:p>
    <w:p w14:paraId="66B323DC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60.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Методика судебно-почерковедческого исследования подписей.</w:t>
      </w:r>
    </w:p>
    <w:p w14:paraId="01739CEC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61.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Предварительное и детальное исследование подписного почерка.</w:t>
      </w:r>
    </w:p>
    <w:p w14:paraId="4B57AFB9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lastRenderedPageBreak/>
        <w:t>62.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Оформление результатов судебно-почерковедческого исследования подписей.</w:t>
      </w:r>
    </w:p>
    <w:p w14:paraId="7DFD2991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63.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Особенности методики исследования подписей, выполненных с подражанием подписи другого лица.</w:t>
      </w:r>
    </w:p>
    <w:p w14:paraId="7430916A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64.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Особенности методики установления исполнителей неподлинных подписей, выполненных без подражания</w:t>
      </w:r>
    </w:p>
    <w:p w14:paraId="06478586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65.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Особенности методики исследования подлинных подписей, выполненных с намеренным изменением признаков подписного почерка (автоподлог).</w:t>
      </w:r>
    </w:p>
    <w:p w14:paraId="00DA1C75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66.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Особенности методики исследования подписей, выполненных от имени вымышленных лиц.</w:t>
      </w:r>
    </w:p>
    <w:p w14:paraId="4A825F83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67.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Особенности методики исследования подписей лиц пожилого и старческого возраста.</w:t>
      </w:r>
    </w:p>
    <w:p w14:paraId="06970879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68.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Особенности методики исследования подписей, выполненных с большим разрывом во времени.</w:t>
      </w:r>
    </w:p>
    <w:p w14:paraId="6B2CCDC4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69.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Цифровые записи как объект судебно-почерковедческого исследования.</w:t>
      </w:r>
    </w:p>
    <w:p w14:paraId="30DEC0CE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70.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Система идентификационных признаков цифровых записей.</w:t>
      </w:r>
    </w:p>
    <w:p w14:paraId="6C976830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71.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Методика судебно-почерковедческого исследования цифровых за-писей.</w:t>
      </w:r>
    </w:p>
    <w:p w14:paraId="0784F2FA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72.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Особенности методики исследования смешанных (буквенно-цифровых) записей.</w:t>
      </w:r>
    </w:p>
    <w:p w14:paraId="126A05EA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73.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Краткие записи как объект судебно-почерковедческого исследования.</w:t>
      </w:r>
    </w:p>
    <w:p w14:paraId="0871921E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74.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Методика судебно-почерковедческого исследования кратких записей.</w:t>
      </w:r>
    </w:p>
    <w:p w14:paraId="07FF2D8B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75.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Теоретические основы многообъектной судебно-почерковедческой экспертизы: узловые понятия, задачи, объекты.</w:t>
      </w:r>
    </w:p>
    <w:p w14:paraId="6382DA27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76.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Группировки, используемые при производстве многообъектной судебно-почерковедческой экспертизы.</w:t>
      </w:r>
    </w:p>
    <w:p w14:paraId="2DF7EDE6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77.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Методика производства многообъектной идентификационной судебно-почерковедческой экспертизы.</w:t>
      </w:r>
    </w:p>
    <w:p w14:paraId="1B6E6154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78.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Особенности оформления результатов многообъектной идентификационной судебно-почерковедческой экспертизы.</w:t>
      </w:r>
    </w:p>
    <w:p w14:paraId="7498A602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79.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Справочно-консультационная деятельность специалиста-почерковеда.</w:t>
      </w:r>
    </w:p>
    <w:p w14:paraId="1F259A68" w14:textId="77777777" w:rsidR="00E86E03" w:rsidRPr="005E7134" w:rsidRDefault="00E86E03" w:rsidP="00E86E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80.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>Профилактическая деятельность эксперта-почерковеда</w:t>
      </w:r>
    </w:p>
    <w:p w14:paraId="00A14F0B" w14:textId="77777777" w:rsidR="00DC2772" w:rsidRPr="005E7134" w:rsidRDefault="00E86E03" w:rsidP="00DC27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81.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ab/>
        <w:t xml:space="preserve">Оценка и использование </w:t>
      </w:r>
      <w:r w:rsidR="006719E2" w:rsidRPr="005E7134">
        <w:rPr>
          <w:rFonts w:ascii="Times New Roman" w:hAnsi="Times New Roman"/>
          <w:spacing w:val="-6"/>
          <w:sz w:val="28"/>
          <w:szCs w:val="28"/>
          <w:lang w:eastAsia="ar-SA"/>
        </w:rPr>
        <w:t>справки эксперта по заданиям ОРД</w:t>
      </w: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>.</w:t>
      </w:r>
    </w:p>
    <w:p w14:paraId="47620282" w14:textId="77777777" w:rsidR="00DC2772" w:rsidRPr="005E7134" w:rsidRDefault="00DC2772" w:rsidP="00DC27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34">
        <w:rPr>
          <w:rFonts w:ascii="Times New Roman" w:hAnsi="Times New Roman"/>
          <w:spacing w:val="-6"/>
          <w:sz w:val="28"/>
          <w:szCs w:val="28"/>
          <w:lang w:eastAsia="ar-SA"/>
        </w:rPr>
        <w:t xml:space="preserve">82. </w:t>
      </w:r>
      <w:r w:rsidRPr="005E7134">
        <w:rPr>
          <w:rFonts w:ascii="Times New Roman" w:hAnsi="Times New Roman"/>
          <w:sz w:val="28"/>
          <w:szCs w:val="28"/>
          <w:lang w:eastAsia="ru-RU"/>
        </w:rPr>
        <w:t xml:space="preserve">Приемы и методы оказания консультативной, методической и иной помощи по вопросам назначения и производства почерковедческой экспертизы. </w:t>
      </w:r>
    </w:p>
    <w:p w14:paraId="160700D5" w14:textId="77777777" w:rsidR="00A30867" w:rsidRPr="005E7134" w:rsidRDefault="00DC2772" w:rsidP="00DC27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5E7134">
        <w:rPr>
          <w:rFonts w:ascii="Times New Roman" w:hAnsi="Times New Roman"/>
          <w:bCs/>
          <w:noProof/>
          <w:sz w:val="28"/>
          <w:szCs w:val="28"/>
        </w:rPr>
        <w:t>83. Формы участия в качестве специалиста в оперативно-розыскных мероприятиях.</w:t>
      </w:r>
    </w:p>
    <w:p w14:paraId="25B7B4E3" w14:textId="77777777" w:rsidR="006719E2" w:rsidRPr="005E7134" w:rsidRDefault="006719E2" w:rsidP="00DC27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5E7134">
        <w:rPr>
          <w:rFonts w:ascii="Times New Roman" w:hAnsi="Times New Roman"/>
          <w:bCs/>
          <w:noProof/>
          <w:sz w:val="28"/>
          <w:szCs w:val="28"/>
        </w:rPr>
        <w:t>84. Основные требования по составлению розыскной таблицы почерковых обьектов.</w:t>
      </w:r>
    </w:p>
    <w:p w14:paraId="13A32336" w14:textId="77777777" w:rsidR="006719E2" w:rsidRPr="005E7134" w:rsidRDefault="006719E2" w:rsidP="00DC27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5E7134">
        <w:rPr>
          <w:rFonts w:ascii="Times New Roman" w:hAnsi="Times New Roman"/>
          <w:bCs/>
          <w:kern w:val="32"/>
          <w:sz w:val="28"/>
          <w:szCs w:val="28"/>
          <w:lang w:eastAsia="ar-SA"/>
        </w:rPr>
        <w:t>85. Нормативные, организационные и иные особенности профессиональной деятельности эксперта в специфике решаемых задач по почерковедческим видам исследований.</w:t>
      </w:r>
    </w:p>
    <w:sectPr w:rsidR="006719E2" w:rsidRPr="005E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Валерий Попов" w:date="2023-03-04T00:21:00Z" w:initials="ВП">
    <w:p w14:paraId="748A91AD" w14:textId="77777777" w:rsidR="00886A75" w:rsidRDefault="00886A75">
      <w:pPr>
        <w:pStyle w:val="a5"/>
      </w:pPr>
      <w:r>
        <w:rPr>
          <w:rStyle w:val="a4"/>
        </w:rPr>
        <w:annotationRef/>
      </w:r>
      <w:r w:rsidRPr="00886A75">
        <w:t>Все темы по ПК-1, кроме выделенных</w:t>
      </w:r>
    </w:p>
  </w:comment>
  <w:comment w:id="2" w:author="Валерий Попов" w:date="2023-03-04T00:31:00Z" w:initials="ВП">
    <w:p w14:paraId="0303897F" w14:textId="77777777" w:rsidR="00D44E1A" w:rsidRDefault="004C5C01" w:rsidP="00D44E1A">
      <w:pPr>
        <w:pStyle w:val="a5"/>
      </w:pPr>
      <w:r>
        <w:rPr>
          <w:rStyle w:val="a4"/>
        </w:rPr>
        <w:annotationRef/>
      </w:r>
      <w:r w:rsidR="00D44E1A">
        <w:t>ОПК-7</w:t>
      </w:r>
    </w:p>
  </w:comment>
  <w:comment w:id="3" w:author="Валерий Попов" w:date="2023-03-04T00:42:00Z" w:initials="ВП">
    <w:p w14:paraId="5A536FFD" w14:textId="77777777" w:rsidR="00DC2772" w:rsidRDefault="00DC2772">
      <w:pPr>
        <w:pStyle w:val="a5"/>
      </w:pPr>
      <w:r>
        <w:rPr>
          <w:rStyle w:val="a4"/>
        </w:rPr>
        <w:annotationRef/>
      </w:r>
      <w:r>
        <w:t>ОПК-7</w:t>
      </w:r>
    </w:p>
  </w:comment>
  <w:comment w:id="4" w:author="shkoropat7 shkoropat7" w:date="2024-03-23T12:49:00Z" w:initials="ss">
    <w:p w14:paraId="1CFB40EC" w14:textId="77777777" w:rsidR="00950110" w:rsidRDefault="00950110" w:rsidP="00950110">
      <w:pPr>
        <w:pStyle w:val="a5"/>
      </w:pPr>
      <w:r>
        <w:rPr>
          <w:rStyle w:val="a4"/>
        </w:rPr>
        <w:annotationRef/>
      </w:r>
      <w:r>
        <w:t>ОПК-4</w:t>
      </w:r>
    </w:p>
  </w:comment>
  <w:comment w:id="5" w:author="Валерий Попов" w:date="2023-03-04T00:44:00Z" w:initials="ВП">
    <w:p w14:paraId="4DFC13D4" w14:textId="22C435ED" w:rsidR="00DC2772" w:rsidRDefault="00DC2772">
      <w:pPr>
        <w:pStyle w:val="a5"/>
      </w:pPr>
      <w:r>
        <w:rPr>
          <w:rStyle w:val="a4"/>
        </w:rPr>
        <w:annotationRef/>
      </w:r>
      <w:r>
        <w:t>ОПК-4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48A91AD" w15:done="0"/>
  <w15:commentEx w15:paraId="0303897F" w15:done="0"/>
  <w15:commentEx w15:paraId="5A536FFD" w15:done="0"/>
  <w15:commentEx w15:paraId="1CFB40EC" w15:done="0"/>
  <w15:commentEx w15:paraId="4DFC13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24F0A1D" w16cex:dateUtc="2024-03-23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48A91AD" w16cid:durableId="5984ED29"/>
  <w16cid:commentId w16cid:paraId="0303897F" w16cid:durableId="35782110"/>
  <w16cid:commentId w16cid:paraId="5A536FFD" w16cid:durableId="0C42B002"/>
  <w16cid:commentId w16cid:paraId="1CFB40EC" w16cid:durableId="424F0A1D"/>
  <w16cid:commentId w16cid:paraId="4DFC13D4" w16cid:durableId="4751AE6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C7A0E"/>
    <w:multiLevelType w:val="hybridMultilevel"/>
    <w:tmpl w:val="ABC09040"/>
    <w:lvl w:ilvl="0" w:tplc="FEACB184">
      <w:start w:val="2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B7A53C3"/>
    <w:multiLevelType w:val="hybridMultilevel"/>
    <w:tmpl w:val="241E1B5C"/>
    <w:lvl w:ilvl="0" w:tplc="3AFE96D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8D7C1F"/>
    <w:multiLevelType w:val="hybridMultilevel"/>
    <w:tmpl w:val="5C9682D4"/>
    <w:lvl w:ilvl="0" w:tplc="A7284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EF0AFC"/>
    <w:multiLevelType w:val="hybridMultilevel"/>
    <w:tmpl w:val="F25A1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0245674">
    <w:abstractNumId w:val="2"/>
  </w:num>
  <w:num w:numId="2" w16cid:durableId="848567833">
    <w:abstractNumId w:val="1"/>
  </w:num>
  <w:num w:numId="3" w16cid:durableId="962690884">
    <w:abstractNumId w:val="3"/>
  </w:num>
  <w:num w:numId="4" w16cid:durableId="16173675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hkoropat7 shkoropat7">
    <w15:presenceInfo w15:providerId="Windows Live" w15:userId="8c27b372b3df3e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11"/>
    <w:rsid w:val="000617AE"/>
    <w:rsid w:val="00090F8C"/>
    <w:rsid w:val="001D75D9"/>
    <w:rsid w:val="00202C6E"/>
    <w:rsid w:val="00203FAD"/>
    <w:rsid w:val="002569E4"/>
    <w:rsid w:val="002733A2"/>
    <w:rsid w:val="002B14C3"/>
    <w:rsid w:val="002D5DAA"/>
    <w:rsid w:val="002E533B"/>
    <w:rsid w:val="003528DE"/>
    <w:rsid w:val="00354926"/>
    <w:rsid w:val="0036057E"/>
    <w:rsid w:val="003A50D0"/>
    <w:rsid w:val="003B63AC"/>
    <w:rsid w:val="003C4C3B"/>
    <w:rsid w:val="003D1EA3"/>
    <w:rsid w:val="00432F8B"/>
    <w:rsid w:val="004C5C01"/>
    <w:rsid w:val="005610FC"/>
    <w:rsid w:val="005611E1"/>
    <w:rsid w:val="00591E4C"/>
    <w:rsid w:val="005D2A4F"/>
    <w:rsid w:val="005E7134"/>
    <w:rsid w:val="006719E2"/>
    <w:rsid w:val="00715445"/>
    <w:rsid w:val="0071717A"/>
    <w:rsid w:val="00742E58"/>
    <w:rsid w:val="00791807"/>
    <w:rsid w:val="007A42C9"/>
    <w:rsid w:val="007A5550"/>
    <w:rsid w:val="007E3B56"/>
    <w:rsid w:val="00803311"/>
    <w:rsid w:val="00826597"/>
    <w:rsid w:val="00857C46"/>
    <w:rsid w:val="008623CE"/>
    <w:rsid w:val="00886A75"/>
    <w:rsid w:val="00907C50"/>
    <w:rsid w:val="00950110"/>
    <w:rsid w:val="009747EF"/>
    <w:rsid w:val="009B7132"/>
    <w:rsid w:val="009D178D"/>
    <w:rsid w:val="00A103B5"/>
    <w:rsid w:val="00A30867"/>
    <w:rsid w:val="00A74EDB"/>
    <w:rsid w:val="00AA3F74"/>
    <w:rsid w:val="00B046CB"/>
    <w:rsid w:val="00B16C7F"/>
    <w:rsid w:val="00B36390"/>
    <w:rsid w:val="00B97103"/>
    <w:rsid w:val="00BD7CFD"/>
    <w:rsid w:val="00C76059"/>
    <w:rsid w:val="00C92E2F"/>
    <w:rsid w:val="00CE3885"/>
    <w:rsid w:val="00D14484"/>
    <w:rsid w:val="00D354DA"/>
    <w:rsid w:val="00D44E1A"/>
    <w:rsid w:val="00D90126"/>
    <w:rsid w:val="00DC2772"/>
    <w:rsid w:val="00DD247D"/>
    <w:rsid w:val="00E112BF"/>
    <w:rsid w:val="00E332A8"/>
    <w:rsid w:val="00E86E03"/>
    <w:rsid w:val="00EC347A"/>
    <w:rsid w:val="00EE2F58"/>
    <w:rsid w:val="00F2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7AF4"/>
  <w15:docId w15:val="{031741B2-6B96-444C-8780-31D4FC6A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A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DAA"/>
    <w:pPr>
      <w:ind w:left="720"/>
      <w:contextualSpacing/>
    </w:pPr>
  </w:style>
  <w:style w:type="character" w:customStyle="1" w:styleId="1">
    <w:name w:val="Стиль1 Знак"/>
    <w:basedOn w:val="a0"/>
    <w:link w:val="10"/>
    <w:locked/>
    <w:rsid w:val="00907C50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907C50"/>
    <w:pPr>
      <w:spacing w:after="0" w:line="240" w:lineRule="auto"/>
    </w:pPr>
    <w:rPr>
      <w:rFonts w:ascii="Times New Roman" w:eastAsiaTheme="minorHAnsi" w:hAnsi="Times New Roman"/>
      <w:caps/>
      <w:sz w:val="28"/>
      <w:szCs w:val="28"/>
      <w:lang w:val="en-US"/>
    </w:rPr>
  </w:style>
  <w:style w:type="character" w:styleId="a4">
    <w:name w:val="annotation reference"/>
    <w:basedOn w:val="a0"/>
    <w:uiPriority w:val="99"/>
    <w:semiHidden/>
    <w:unhideWhenUsed/>
    <w:rsid w:val="00886A7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86A7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886A75"/>
    <w:rPr>
      <w:rFonts w:ascii="Calibri" w:eastAsia="Times New Roman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86A7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86A75"/>
    <w:rPr>
      <w:rFonts w:ascii="Calibri" w:eastAsia="Times New Roman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8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A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0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5FA6E-735E-4C05-897E-F1C9518A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2944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shkoropat7 shkoropat7</cp:lastModifiedBy>
  <cp:revision>3</cp:revision>
  <dcterms:created xsi:type="dcterms:W3CDTF">2024-09-05T07:43:00Z</dcterms:created>
  <dcterms:modified xsi:type="dcterms:W3CDTF">2024-09-09T16:55:00Z</dcterms:modified>
</cp:coreProperties>
</file>