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C4" w:rsidRDefault="00C256C4" w:rsidP="00C256C4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применяемые при проведении</w:t>
      </w:r>
    </w:p>
    <w:p w:rsidR="00C256C4" w:rsidRDefault="00C256C4" w:rsidP="00C256C4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зачета аттестации по дисциплине (модулю)</w:t>
      </w:r>
    </w:p>
    <w:p w:rsidR="00F7552D" w:rsidRPr="006307F8" w:rsidRDefault="005820EF" w:rsidP="005820E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 w:rsidR="00F7552D" w:rsidRPr="006307F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Планирование и разработка с</w:t>
      </w:r>
      <w:r w:rsidR="00F7552D">
        <w:rPr>
          <w:rFonts w:ascii="Times New Roman" w:hAnsi="Times New Roman"/>
          <w:b/>
          <w:sz w:val="28"/>
          <w:szCs w:val="28"/>
        </w:rPr>
        <w:t>истемы экологического менеджмента</w:t>
      </w:r>
      <w:r w:rsidR="00F7552D" w:rsidRPr="006307F8">
        <w:rPr>
          <w:rFonts w:ascii="Times New Roman" w:hAnsi="Times New Roman"/>
          <w:b/>
          <w:sz w:val="28"/>
          <w:szCs w:val="28"/>
        </w:rPr>
        <w:t>»</w:t>
      </w:r>
      <w:r w:rsidR="00F7552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F7552D" w:rsidRDefault="00F7552D" w:rsidP="00F7552D">
      <w:pPr>
        <w:tabs>
          <w:tab w:val="left" w:pos="6751"/>
        </w:tabs>
        <w:spacing w:after="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73C22" w:rsidRPr="00B73C22" w:rsidRDefault="00B73C22" w:rsidP="005820EF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B73C22">
        <w:rPr>
          <w:rFonts w:ascii="Times New Roman" w:hAnsi="Times New Roman"/>
          <w:sz w:val="24"/>
          <w:szCs w:val="24"/>
        </w:rPr>
        <w:t>Примерный перечень вопросов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три составляющие включает концепция экологического менеджмента?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Назовите международный стандарт, регулирующий экологический менеджмент.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Какова роль Целей устойчивого развития ООН (ЦУР) в повышении экологической эффективности компании?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методы используются для проведения экологического аудита?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Перечислите основные этапы анализа текущего состояния компании для оценки экологической эффективности.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метрики можно использовать для оценки углеродного следа компании?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В чем заключается принцип круговой экономики в контексте управления отходами?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инструменты применяются для снижения выбросов парниковых газов?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Назовите ключевые элементы системы управления отходами.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 xml:space="preserve">Какие показатели используются для оценки </w:t>
      </w:r>
      <w:proofErr w:type="spellStart"/>
      <w:r w:rsidRPr="00C256C4">
        <w:rPr>
          <w:rFonts w:ascii="Times New Roman" w:eastAsiaTheme="minorHAnsi" w:hAnsi="Times New Roman"/>
          <w:sz w:val="24"/>
          <w:szCs w:val="24"/>
        </w:rPr>
        <w:t>энергоэффективности</w:t>
      </w:r>
      <w:proofErr w:type="spellEnd"/>
      <w:r w:rsidRPr="00C256C4">
        <w:rPr>
          <w:rFonts w:ascii="Times New Roman" w:eastAsiaTheme="minorHAnsi" w:hAnsi="Times New Roman"/>
          <w:sz w:val="24"/>
          <w:szCs w:val="24"/>
        </w:rPr>
        <w:t xml:space="preserve"> в рамках экологического менеджмента?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Какую роль играет лидерство в процессе внедрения экологического менеджмента?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технологии способствуют снижению шумового загрязнения?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Назовите основные риски, связанные с игнорированием экологического менеджмента.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методологии применяются для управления экологическими рисками?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данные необходимо включить в отчет по экологической эффективности согласно ISO 14001?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Какова роль цифровых технологий в мониторинге экологической эффективности?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шаги включает процесс адаптации стандартов экологического менеджмента под специфику компании?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показатели используются для оценки микроклимата в помещениях компании?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факторы учитываются при разработке коммуникационной стратегии для продвижения экологического менеджмента?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 xml:space="preserve">Какие методы применяются для оценки эффективности корпоративного экологического </w:t>
      </w:r>
      <w:proofErr w:type="spellStart"/>
      <w:r w:rsidRPr="00C256C4">
        <w:rPr>
          <w:rFonts w:ascii="Times New Roman" w:eastAsiaTheme="minorHAnsi" w:hAnsi="Times New Roman"/>
          <w:sz w:val="24"/>
          <w:szCs w:val="24"/>
        </w:rPr>
        <w:t>волонтерства</w:t>
      </w:r>
      <w:proofErr w:type="spellEnd"/>
      <w:r w:rsidRPr="00C256C4">
        <w:rPr>
          <w:rFonts w:ascii="Times New Roman" w:eastAsiaTheme="minorHAnsi" w:hAnsi="Times New Roman"/>
          <w:sz w:val="24"/>
          <w:szCs w:val="24"/>
        </w:rPr>
        <w:t>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тренды в области экологического менеджмента актуальны на текущий момент?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этапы включает процесс разработки антикризисного плана для экологического менеджмента?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компетенции необходимы сотрудникам для участия в программах экологической ответственности?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инструменты используются для оценки финансовых рисков, связанных с экологическим менеджментом?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принципы лежат в основе этического кодекса компании в рамках экологической ответственности?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шаги включает процесс создания дорожной карты экологического менеджмента?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lastRenderedPageBreak/>
        <w:t>Какие показатели используются для оценки эффективности программы управления отходами?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методы применяются для анализа качества воздуха в зоне действия компании?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факторы учитываются при выборе зеленых технологий для внедрения в компании?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этапы включает процесс разработки системы KPI для экологического менеджмента?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подходы используются для минимизации сопротивления изменениям в компании?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данные необходимо учитывать при составлении карты экологических рисков?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показатели используются для оценки эффективности коммуникационной кампании?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методы применяются для оценки долгосрочной финансовой устойчивости компании?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этапы включает процесс разработки программы обучения сотрудников экологической ответственности?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________________________________________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256C4">
        <w:rPr>
          <w:rFonts w:ascii="Times New Roman" w:eastAsiaTheme="minorHAnsi" w:hAnsi="Times New Roman"/>
          <w:sz w:val="24"/>
          <w:szCs w:val="24"/>
        </w:rPr>
        <w:t>Кейсовые</w:t>
      </w:r>
      <w:proofErr w:type="spellEnd"/>
      <w:r w:rsidRPr="00C256C4">
        <w:rPr>
          <w:rFonts w:ascii="Times New Roman" w:eastAsiaTheme="minorHAnsi" w:hAnsi="Times New Roman"/>
          <w:sz w:val="24"/>
          <w:szCs w:val="24"/>
        </w:rPr>
        <w:t xml:space="preserve"> задания (3–6 заданий)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Кейс 1: Разработка программы снижения выбросов CO₂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Компания столкнулась с проблемой увеличения углеродного следа из-за роста объемов производства. Необходимо предложить план действий для снижения выбросов CO₂, используя современные технологии и стандарты ISO 14001.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________________________________________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Кейс 2: Управление экологическими рисками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Компания планирует расширение производственных мощностей, что может привести к увеличению экологических рисков. Разработайте стратегию управления этими рисками, включая их идентификацию, оценку и минимизацию.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________________________________________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Кейс 3: Адаптация экологических стандартов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Компания хочет внедрить международные стандарты экологического менеджмента (ISO 14001, EMAS). Выберите наиболее релевантные требования для компании и предложите конкретные шаги для их реализации.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________________________________________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Кейс 4: Составление отчета по экологической эффективности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Компания собирает данные для первого отчета по экологической эффективности. Проанализируйте предоставленные данные и составьте структуру отчета, учитывая требования прозрачности и достоверности.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________________________________________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Кейс 5: Разработка антикризисного плана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 xml:space="preserve">Компания столкнулась с кризисом, связанным с обвинениями в </w:t>
      </w:r>
      <w:proofErr w:type="spellStart"/>
      <w:r w:rsidRPr="00C256C4">
        <w:rPr>
          <w:rFonts w:ascii="Times New Roman" w:eastAsiaTheme="minorHAnsi" w:hAnsi="Times New Roman"/>
          <w:sz w:val="24"/>
          <w:szCs w:val="24"/>
        </w:rPr>
        <w:t>неэкологичном</w:t>
      </w:r>
      <w:proofErr w:type="spellEnd"/>
      <w:r w:rsidRPr="00C256C4">
        <w:rPr>
          <w:rFonts w:ascii="Times New Roman" w:eastAsiaTheme="minorHAnsi" w:hAnsi="Times New Roman"/>
          <w:sz w:val="24"/>
          <w:szCs w:val="24"/>
        </w:rPr>
        <w:t xml:space="preserve"> производстве. Разработайте антикризисный план, включающий меры по минимизации последствий и восстановлению репутации.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________________________________________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Кейс 6: Создание дорожной карты экологического менеджмента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Компания решила внедрить программу экологического менеджмента на ближайшие 5 лет. Разработайте дорожную карту, включающую ключевые цели, этапы реализации и механизмы контроля.</w:t>
      </w:r>
    </w:p>
    <w:p w:rsidR="00686BC7" w:rsidRPr="00B73C22" w:rsidRDefault="00C256C4" w:rsidP="00B73C22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86BC7" w:rsidRPr="00B7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162BF"/>
    <w:multiLevelType w:val="hybridMultilevel"/>
    <w:tmpl w:val="B032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52"/>
    <w:rsid w:val="001C1792"/>
    <w:rsid w:val="00262277"/>
    <w:rsid w:val="00342943"/>
    <w:rsid w:val="003B4342"/>
    <w:rsid w:val="00427FC0"/>
    <w:rsid w:val="004F737B"/>
    <w:rsid w:val="005820EF"/>
    <w:rsid w:val="005E2941"/>
    <w:rsid w:val="005F5745"/>
    <w:rsid w:val="0072215E"/>
    <w:rsid w:val="00A05796"/>
    <w:rsid w:val="00A95952"/>
    <w:rsid w:val="00A9611A"/>
    <w:rsid w:val="00AD4824"/>
    <w:rsid w:val="00AE77D7"/>
    <w:rsid w:val="00B73C22"/>
    <w:rsid w:val="00C256C4"/>
    <w:rsid w:val="00F6278D"/>
    <w:rsid w:val="00F7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70A94-AA7C-43BB-8E3D-30EAEB51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73C22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94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Асманкин Евгений Геннадьевич</cp:lastModifiedBy>
  <cp:revision>4</cp:revision>
  <dcterms:created xsi:type="dcterms:W3CDTF">2022-04-01T04:14:00Z</dcterms:created>
  <dcterms:modified xsi:type="dcterms:W3CDTF">2025-04-28T12:58:00Z</dcterms:modified>
</cp:coreProperties>
</file>