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CB" w:rsidRDefault="007C68CB" w:rsidP="007C68CB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36E9E">
        <w:rPr>
          <w:rFonts w:ascii="Times New Roman" w:hAnsi="Times New Roman"/>
          <w:b/>
          <w:bCs/>
          <w:kern w:val="32"/>
          <w:sz w:val="28"/>
          <w:szCs w:val="28"/>
        </w:rPr>
        <w:t>Примерные оценочные материалы, применяемые при проведении промежуточной аттестаци</w:t>
      </w:r>
      <w:r>
        <w:rPr>
          <w:rFonts w:ascii="Times New Roman" w:hAnsi="Times New Roman"/>
          <w:b/>
          <w:bCs/>
          <w:kern w:val="32"/>
          <w:sz w:val="28"/>
          <w:szCs w:val="28"/>
        </w:rPr>
        <w:t>и</w:t>
      </w:r>
      <w:r w:rsidRPr="00736E9E">
        <w:rPr>
          <w:rFonts w:ascii="Times New Roman" w:hAnsi="Times New Roman"/>
          <w:b/>
          <w:bCs/>
          <w:kern w:val="32"/>
          <w:sz w:val="28"/>
          <w:szCs w:val="28"/>
        </w:rPr>
        <w:t xml:space="preserve"> по дисциплине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(модулю)</w:t>
      </w:r>
    </w:p>
    <w:p w:rsidR="007C68CB" w:rsidRDefault="007C68CB" w:rsidP="007C68C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6E9E">
        <w:rPr>
          <w:rFonts w:ascii="Times New Roman" w:hAnsi="Times New Roman"/>
          <w:b/>
          <w:bCs/>
          <w:kern w:val="32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Практикум по самоорганизации</w:t>
      </w:r>
      <w:r w:rsidRPr="00736E9E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7C68CB" w:rsidRDefault="007C68CB" w:rsidP="007C68C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7C68CB" w:rsidRPr="007C68CB" w:rsidRDefault="007C68CB" w:rsidP="007C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При проведение промежуточной аттестации обучающимся предлагается подготовить и провести дебаты по одной из нижеперечисленных тем.</w:t>
      </w:r>
    </w:p>
    <w:p w:rsidR="007C68CB" w:rsidRPr="007C68CB" w:rsidRDefault="007C68CB" w:rsidP="007C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68CB" w:rsidRPr="007C68CB" w:rsidRDefault="007C68CB" w:rsidP="007C6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Группа студентов делится по ролям:</w:t>
      </w:r>
    </w:p>
    <w:p w:rsidR="007C68CB" w:rsidRPr="007C68CB" w:rsidRDefault="007C68CB" w:rsidP="007C68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2 ведущих.</w:t>
      </w:r>
    </w:p>
    <w:p w:rsidR="007C68CB" w:rsidRPr="007C68CB" w:rsidRDefault="007C68CB" w:rsidP="007C68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Команда оппонентов 1.</w:t>
      </w:r>
    </w:p>
    <w:p w:rsidR="007C68CB" w:rsidRPr="007C68CB" w:rsidRDefault="007C68CB" w:rsidP="007C68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Команда оппонентов 2.</w:t>
      </w:r>
    </w:p>
    <w:p w:rsidR="007C68CB" w:rsidRPr="007C68CB" w:rsidRDefault="007C68CB" w:rsidP="007C68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Зрители.</w:t>
      </w:r>
    </w:p>
    <w:p w:rsidR="007C68CB" w:rsidRPr="007C68CB" w:rsidRDefault="007C68CB" w:rsidP="007C68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Приглашенные гости-эксперты.</w:t>
      </w:r>
    </w:p>
    <w:p w:rsidR="007C68CB" w:rsidRPr="007C68CB" w:rsidRDefault="007C68CB" w:rsidP="007C68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Численность оппонентов, зрителей и гостей-экспертов зависит от количества студентов в группе.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683"/>
        <w:gridCol w:w="1300"/>
        <w:gridCol w:w="1682"/>
        <w:gridCol w:w="1682"/>
        <w:gridCol w:w="1529"/>
        <w:gridCol w:w="1578"/>
      </w:tblGrid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студентов в группе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Ведущие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Команда оппонентов 1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Команда оппонентов 2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Зрители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Гости-эксперты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68CB" w:rsidRPr="007C68CB" w:rsidTr="00306BAB">
        <w:tc>
          <w:tcPr>
            <w:tcW w:w="1683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0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8" w:type="dxa"/>
          </w:tcPr>
          <w:p w:rsidR="007C68CB" w:rsidRPr="007C68CB" w:rsidRDefault="007C68CB" w:rsidP="00306BA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8C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7C68CB" w:rsidRPr="007C68CB" w:rsidRDefault="007C68CB" w:rsidP="007C68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68CB" w:rsidRPr="007C68CB" w:rsidRDefault="007C68CB" w:rsidP="007C68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Группа должна согласовать тему дебатов с преподавателем, распределить роли. Каждый участник в соответствии со своей ролью готовит аргументы, тезисы, вопросы и комментарии.</w:t>
      </w:r>
    </w:p>
    <w:p w:rsidR="007C68CB" w:rsidRPr="007C68CB" w:rsidRDefault="007C68CB" w:rsidP="007C68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На зачете студентам будут выданы дополнительные роли «модель конфликтного поведения».</w:t>
      </w:r>
    </w:p>
    <w:p w:rsidR="007C68CB" w:rsidRPr="007C68CB" w:rsidRDefault="007C68CB" w:rsidP="007C68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Каждый участник на зачет приносит отчет по подготовке к дебатам, в котором указаны:</w:t>
      </w:r>
    </w:p>
    <w:p w:rsidR="007C68CB" w:rsidRPr="007C68CB" w:rsidRDefault="007C68CB" w:rsidP="007C68C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Роль.</w:t>
      </w:r>
    </w:p>
    <w:p w:rsidR="007C68CB" w:rsidRPr="007C68CB" w:rsidRDefault="007C68CB" w:rsidP="007C68C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Цель участника.</w:t>
      </w:r>
    </w:p>
    <w:p w:rsidR="007C68CB" w:rsidRPr="007C68CB" w:rsidRDefault="007C68CB" w:rsidP="007C68C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8CB">
        <w:rPr>
          <w:rFonts w:ascii="Times New Roman" w:hAnsi="Times New Roman" w:cs="Times New Roman"/>
          <w:bCs/>
          <w:sz w:val="28"/>
          <w:szCs w:val="28"/>
          <w:lang w:eastAsia="ru-RU"/>
        </w:rPr>
        <w:t>Детальный план подготовки к зачету с указанием шагов и времени реализации (График Ганта).</w:t>
      </w:r>
    </w:p>
    <w:p w:rsidR="007C68CB" w:rsidRPr="007C68CB" w:rsidRDefault="007C68CB" w:rsidP="007C68CB">
      <w:pPr>
        <w:spacing w:after="0" w:line="276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C68CB" w:rsidRPr="007C68CB" w:rsidRDefault="007C68CB" w:rsidP="007C68C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C68CB">
        <w:rPr>
          <w:rFonts w:ascii="Times New Roman" w:hAnsi="Times New Roman" w:cs="Times New Roman"/>
          <w:b/>
          <w:bCs/>
          <w:noProof/>
          <w:sz w:val="28"/>
          <w:szCs w:val="28"/>
        </w:rPr>
        <w:t>Примерные темы для дебатов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46131F">
        <w:rPr>
          <w:rFonts w:ascii="Times New Roman" w:eastAsia="Times New Roman" w:hAnsi="Times New Roman" w:cs="Times New Roman"/>
          <w:sz w:val="28"/>
          <w:szCs w:val="28"/>
        </w:rPr>
        <w:t>еобходимо ли ужесточить контроль за законностью владения оружием в РФ?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обратить вспять антропогенное изменение климата?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Поможет ли ограничение использования личного автомобиля решить экологические проблемы городов?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Глобальное перенаселение: миф или реальность?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Насколько перспективна ядерная энергетика в современном мире?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чему приведет запрет одноразового пластика в РФ и насколько он целесообразен?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технический прогресс влияет на нашу жизнь?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Последние разработки в области технологий трансформируют интересы людей: да или нет?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Смогут ли люди спасти природу с помощью технологий (или уничтожить ее)?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Помогают ли технологии людям становиться умнее или делают их глупее?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Улучшили ли социальные сети отношения людей?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ли роботы иметь права?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ли граффити стать высоко ценимым искусством, как классическая живопись?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слишком ли люди в современном мире полагаются на свои смартфоны и компьютеры?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Навязывает ли нам общество стандарты красоты?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технологий способствует или препятствует межличностному общению?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правительствам инвестировать в альтернативные источники энергии?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Виноваты ли люди в глобальном потеплении?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Перенаселение - угроза для окружающей среды?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возраста употребления алкоголя может иметь положительные последствия?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людям в открытую демонстрировать свои слабости? 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парам попробовать жить вместе до свадьбы?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ли запретить курение?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разрешить свободное владение оружием?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ли быть легализовано клонирование человека?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Следует ли запретить испытания на животных?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ли относиться к несовершеннолетним как ко взрослым?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Глобальное потепление – реальность или миф?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ли отменять домашнее задание в школах?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польза от преподавания в школах основ религии?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Половое воспитание в школах: за и против.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Спасет ли нашу планету массовый переход на вегетарианство?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ли запретить вейпинг в России?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ли развитие искусственного интеллекта спасти человечество?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Биткойн и другие криптовалюты следует поощрять или запрещать?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Опровергает ли наука религию или поддерживает ее?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Каков на сегодняшний день самый важный научный прорыв </w:t>
      </w:r>
      <w:r w:rsidRPr="004613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Вы, что беспилотные автомобили представляют опасность для большего числа людей, чем они могут спасти?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Нужна ли нам колонизация космоса?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тратить деньги на космические путешествия?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Экологичность электромобилей: миф или реальность?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исследовании каких проблем должно в первую очередь сосредоточить свое внимание мировое научное сообщество?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Приводит ли частое использование YouTube к интеллектуальной деградации?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Вы, что сотовые телефоны не нуждаются в дополнительных функциях кроме звонков?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ли сахар самым опасным наркотиком 21 века?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медитация и йога заменить психологические консультации?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Необходима ли вакцинация для сохранения здоровья общества?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болезнь больше всего угрожает человечеству?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учителя и родители предотвратить издевательства в школах, или дети жестоки по своей природе?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ли психологический урок быть обязательным в старшей школе?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Травматичный развод или несчастливый брак, что лучше?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краткосрочные контракты на отношения в будущем заменить брачные отношения?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ли теократическое общество мирным или деспотичным?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ли поедание растений таким же жестоким как мясоедство?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возраст подходит для сексуальной самоидентификации?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ли повысить возрастной ценз для голосования до 30 лет?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Стоит ограничить количество кредитов, которые могут выдавать банки населению?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высокие налоги помочь преодолеть экономический кризис?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Заслуживают ли руководители своих высоких зарплат?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Фильмы - хорошая замена книгам?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польза от умения играть на музыкальных инструментах?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количество дополнительных занятий является оптимальным для подростков, чтобы не допустить переутомления и выгорания?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 видеоигры и фильмы помочь обучению школьников не хуже занятий в школе?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ли родители определять хобби ребенка?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Смогут ли социальные сети заменить личное общение?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Действительно ли зоопарки помогают защитить животных, которым грозит вымирание?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добыча сланцевого газа повлияет на местные экосистемы?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Атомные электростанции и ископаемое топливо: что лучше с точки зрения экологии?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ли каждому человеку прослеживать свой экологический след?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беспокоиться о запасах пресной воды на планете?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ли езда на велосипеде для окружающей среды, чем вождение автомобиля?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ли нам беспокоиться об экологии, если колонизация космоса не за горами?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фильм или книга на Ваш взгляд лучше всего описывает экологическую ситуацию сегодня?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Вы, что история — это не наука, а субъективный пересказ событий прошлого?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ваш любимый исторический период и почему?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 ли Вы с утверждением о том, что историю вершат великие личности?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Считаете ли Вы современную молодежь воспитанной?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Религия и спокойное состояние личности взаимосвязанные явления?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Свобода мнения и границы: моё мнение или уважение к собеседнику?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Играет ли черная риторика роль в публичном выступлении?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Играет ли эмоциональный интеллект роль в управлении своей жизнью и людьми.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«Soft-skills» – дань моде или необходимость сегодняшнего дня?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Сторителлинг в публичном выступлении: необходимость или провал проекта?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Бумажная книга и электронная книга, может ли одно заменить другое?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 – это гибель высокого искусства или современные тренды? 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важнее талант или усердная работа в жизни?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рисковать в жизни и насколько это оправдано?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план или импровизация?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Враньё — это острая необходимость или предательство себя?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Успех. Ему подвластны все или успех удел избранных?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человеку путешествовать или это лишняя трата средств?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 игры полезны или вредны для детей?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ли запретить бокс как наиболее жестокий вид спорта?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запретить пластическую хирургию?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ли внеземной разум?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ли запретить фаст-фуд в России?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Друзья – нужны ли они человеку?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 – это порок или благо?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ли совесть или это придуманное понятие?</w:t>
      </w:r>
    </w:p>
    <w:p w:rsidR="0046131F" w:rsidRPr="0046131F" w:rsidRDefault="0046131F" w:rsidP="0046131F">
      <w:pPr>
        <w:numPr>
          <w:ilvl w:val="0"/>
          <w:numId w:val="3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Интуитивное питание: миф или реальность?</w:t>
      </w:r>
    </w:p>
    <w:p w:rsidR="003C221B" w:rsidRPr="007C68CB" w:rsidRDefault="003C22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221B" w:rsidRPr="007C68CB" w:rsidSect="006B3247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0A" w:rsidRDefault="00AC4C0A">
      <w:pPr>
        <w:spacing w:after="0" w:line="240" w:lineRule="auto"/>
      </w:pPr>
      <w:r>
        <w:separator/>
      </w:r>
    </w:p>
  </w:endnote>
  <w:endnote w:type="continuationSeparator" w:id="0">
    <w:p w:rsidR="00AC4C0A" w:rsidRDefault="00AC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528885"/>
      <w:docPartObj>
        <w:docPartGallery w:val="Page Numbers (Bottom of Page)"/>
        <w:docPartUnique/>
      </w:docPartObj>
    </w:sdtPr>
    <w:sdtEndPr/>
    <w:sdtContent>
      <w:p w:rsidR="00E674C5" w:rsidRDefault="007C68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1F">
          <w:rPr>
            <w:noProof/>
          </w:rPr>
          <w:t>3</w:t>
        </w:r>
        <w:r>
          <w:fldChar w:fldCharType="end"/>
        </w:r>
      </w:p>
    </w:sdtContent>
  </w:sdt>
  <w:p w:rsidR="00E674C5" w:rsidRDefault="00AC4C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0A" w:rsidRDefault="00AC4C0A">
      <w:pPr>
        <w:spacing w:after="0" w:line="240" w:lineRule="auto"/>
      </w:pPr>
      <w:r>
        <w:separator/>
      </w:r>
    </w:p>
  </w:footnote>
  <w:footnote w:type="continuationSeparator" w:id="0">
    <w:p w:rsidR="00AC4C0A" w:rsidRDefault="00AC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9BE"/>
    <w:multiLevelType w:val="hybridMultilevel"/>
    <w:tmpl w:val="A5B80916"/>
    <w:lvl w:ilvl="0" w:tplc="87DE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4850B5"/>
    <w:multiLevelType w:val="hybridMultilevel"/>
    <w:tmpl w:val="F57647EC"/>
    <w:lvl w:ilvl="0" w:tplc="3DF2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93CBE"/>
    <w:multiLevelType w:val="hybridMultilevel"/>
    <w:tmpl w:val="F57647EC"/>
    <w:lvl w:ilvl="0" w:tplc="3DF2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CB"/>
    <w:rsid w:val="003C221B"/>
    <w:rsid w:val="0046131F"/>
    <w:rsid w:val="007C68CB"/>
    <w:rsid w:val="00A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C6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68CB"/>
    <w:pPr>
      <w:ind w:left="720"/>
      <w:contextualSpacing/>
    </w:pPr>
  </w:style>
  <w:style w:type="table" w:styleId="a6">
    <w:name w:val="Table Grid"/>
    <w:basedOn w:val="a1"/>
    <w:uiPriority w:val="39"/>
    <w:rsid w:val="007C68C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C6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68CB"/>
    <w:pPr>
      <w:ind w:left="720"/>
      <w:contextualSpacing/>
    </w:pPr>
  </w:style>
  <w:style w:type="table" w:styleId="a6">
    <w:name w:val="Table Grid"/>
    <w:basedOn w:val="a1"/>
    <w:uiPriority w:val="39"/>
    <w:rsid w:val="007C68C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Чунихина Ирина Анатольевна</dc:creator>
  <cp:keywords/>
  <dc:description/>
  <cp:lastModifiedBy>Ефремова Анна Сергеевна</cp:lastModifiedBy>
  <cp:revision>2</cp:revision>
  <dcterms:created xsi:type="dcterms:W3CDTF">2023-01-25T11:00:00Z</dcterms:created>
  <dcterms:modified xsi:type="dcterms:W3CDTF">2023-10-09T06:20:00Z</dcterms:modified>
</cp:coreProperties>
</file>