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3E04AF" w14:textId="77777777" w:rsidR="000B1E8B" w:rsidRPr="000B1E8B" w:rsidRDefault="000B1E8B" w:rsidP="000B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E8B">
        <w:rPr>
          <w:rFonts w:ascii="Times New Roman" w:hAnsi="Times New Roman" w:cs="Times New Roman"/>
          <w:b/>
          <w:sz w:val="28"/>
          <w:szCs w:val="28"/>
        </w:rPr>
        <w:t>Примерные оценочные материалы, применяемые при проведении</w:t>
      </w:r>
    </w:p>
    <w:p w14:paraId="26467F53" w14:textId="77777777" w:rsidR="000B1E8B" w:rsidRPr="000B1E8B" w:rsidRDefault="000B1E8B" w:rsidP="000B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E8B">
        <w:rPr>
          <w:rFonts w:ascii="Times New Roman" w:hAnsi="Times New Roman" w:cs="Times New Roman"/>
          <w:b/>
          <w:sz w:val="28"/>
          <w:szCs w:val="28"/>
        </w:rPr>
        <w:t>промежуточной аттестации по дисциплине (модулю)</w:t>
      </w:r>
    </w:p>
    <w:p w14:paraId="798F4D25" w14:textId="04EB6E6E" w:rsidR="000B1E8B" w:rsidRPr="000B1E8B" w:rsidRDefault="000B1E8B" w:rsidP="000B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E8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Преддипломная практика</w:t>
      </w:r>
      <w:r w:rsidRPr="000B1E8B">
        <w:rPr>
          <w:rFonts w:ascii="Times New Roman" w:hAnsi="Times New Roman" w:cs="Times New Roman"/>
          <w:b/>
          <w:sz w:val="28"/>
          <w:szCs w:val="28"/>
        </w:rPr>
        <w:t>»</w:t>
      </w:r>
    </w:p>
    <w:p w14:paraId="30EBD3CE" w14:textId="77777777" w:rsidR="000B1E8B" w:rsidRPr="000B1E8B" w:rsidRDefault="000B1E8B" w:rsidP="00A55D0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</w:pPr>
    </w:p>
    <w:p w14:paraId="7ED4BFF5" w14:textId="77777777" w:rsidR="00CA6387" w:rsidRPr="00CA6387" w:rsidRDefault="00CA6387" w:rsidP="00CA63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bookmarkStart w:id="0" w:name="_GoBack"/>
      <w:bookmarkEnd w:id="0"/>
      <w:r w:rsidRPr="00CA638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Вопросы для устного опроса при проведении промежуточной аттестации по практике </w:t>
      </w:r>
    </w:p>
    <w:p w14:paraId="016A16E3" w14:textId="6BF5A535" w:rsidR="00CA6387" w:rsidRDefault="00CA6387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7B01BE8A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Какие основные задачи решает специалист по проектированию и строительству железных дорог?</w:t>
      </w:r>
    </w:p>
    <w:p w14:paraId="0CF79CE3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В чём заключается процесс проектирования и строительства железных дорог?</w:t>
      </w:r>
    </w:p>
    <w:p w14:paraId="124A618C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Какие исходные данные используются при проектировании и строительстве железных дорог?</w:t>
      </w:r>
    </w:p>
    <w:p w14:paraId="4A8CEA5C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Какие виды изысканий проводятся при проектировании и строительстве железных дорог?</w:t>
      </w:r>
    </w:p>
    <w:p w14:paraId="1B07B599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Какие требования предъявляются к проектированию и строительству железных дорог с точки зрения безопасности и экологии?</w:t>
      </w:r>
    </w:p>
    <w:p w14:paraId="11CE70D2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 учитываются климатические условия и рельеф местности при проектировании и строительстве железных дорог?</w:t>
      </w:r>
    </w:p>
    <w:p w14:paraId="37CAF1A5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Какие типы транспортных развязок и узлов используются при проектировании и строительстве железных дорог?</w:t>
      </w:r>
    </w:p>
    <w:p w14:paraId="7FA51A1C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Какие методы оптимизации используются при проектировании и строительстве железных дорог для снижения затрат и повышения эффективности?</w:t>
      </w:r>
    </w:p>
    <w:p w14:paraId="7BE795D6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 осуществляется контроль качества проектирования и строительства железных дорог?</w:t>
      </w:r>
    </w:p>
    <w:p w14:paraId="7E6C21B5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Какие нормативные документы и стандарты применяются при проектировании и строительстве железных дорог?</w:t>
      </w:r>
    </w:p>
    <w:p w14:paraId="15561D69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 происходит согласование и утверждение проекта железной дороги?</w:t>
      </w:r>
    </w:p>
    <w:p w14:paraId="23B2F3FA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Какие этапы включает в себя процесс строительства и ввода в эксплуатацию железной дороги?</w:t>
      </w:r>
    </w:p>
    <w:p w14:paraId="23468574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 осуществляется мониторинг и эксплуатация построенной железной дороги?</w:t>
      </w:r>
    </w:p>
    <w:p w14:paraId="637A7F7E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Какие проблемы и вызовы стоят перед специалистами по проектированию и строительству железных дорог в современных условиях?</w:t>
      </w:r>
    </w:p>
    <w:p w14:paraId="6D79E222" w14:textId="77777777" w:rsidR="00517004" w:rsidRPr="00517004" w:rsidRDefault="00517004" w:rsidP="00517004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517004">
        <w:rPr>
          <w:rFonts w:ascii="Times New Roman" w:eastAsiaTheme="majorEastAsia" w:hAnsi="Times New Roman" w:cstheme="majorBidi"/>
          <w:iCs/>
          <w:sz w:val="28"/>
          <w:szCs w:val="36"/>
        </w:rPr>
        <w:t>Как можно повысить эффективность и качество проектирования и строительства железных дорог с учётом развития технологий и требований рынка?</w:t>
      </w:r>
    </w:p>
    <w:p w14:paraId="1F7D120B" w14:textId="42D50693" w:rsidR="00CA6387" w:rsidRPr="00CA6387" w:rsidRDefault="00CA6387">
      <w:pPr>
        <w:spacing w:line="259" w:lineRule="auto"/>
        <w:rPr>
          <w:rFonts w:ascii="Times New Roman" w:eastAsiaTheme="majorEastAsia" w:hAnsi="Times New Roman" w:cstheme="majorBidi"/>
          <w:iCs/>
          <w:sz w:val="24"/>
          <w:szCs w:val="32"/>
        </w:rPr>
      </w:pPr>
      <w:r>
        <w:rPr>
          <w:rFonts w:ascii="Times New Roman" w:hAnsi="Times New Roman"/>
          <w:i/>
          <w:sz w:val="24"/>
        </w:rPr>
        <w:br w:type="page"/>
      </w:r>
    </w:p>
    <w:p w14:paraId="049D354C" w14:textId="08DBAEDF" w:rsidR="00E5079D" w:rsidRDefault="00E5079D" w:rsidP="000F1D7A">
      <w:pPr>
        <w:pStyle w:val="1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Toc187432400"/>
      <w:r w:rsidRPr="000F1D7A">
        <w:rPr>
          <w:rFonts w:ascii="Times New Roman" w:hAnsi="Times New Roman"/>
          <w:i/>
          <w:color w:val="auto"/>
          <w:sz w:val="24"/>
        </w:rPr>
        <w:lastRenderedPageBreak/>
        <w:t>Шаблон титульного листа отчета для прохождения практики на кафедре</w:t>
      </w:r>
      <w:r w:rsidRPr="00E5079D">
        <w:rPr>
          <w:rFonts w:ascii="Times New Roman" w:hAnsi="Times New Roman"/>
          <w:i/>
          <w:sz w:val="24"/>
        </w:rPr>
        <w:t xml:space="preserve"> </w:t>
      </w:r>
      <w:r w:rsidRPr="00E5079D">
        <w:rPr>
          <w:rFonts w:ascii="Times New Roman" w:hAnsi="Times New Roman"/>
          <w:i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480CE44C" wp14:editId="7E740A56">
            <wp:simplePos x="0" y="0"/>
            <wp:positionH relativeFrom="margin">
              <wp:align>center</wp:align>
            </wp:positionH>
            <wp:positionV relativeFrom="paragraph">
              <wp:posOffset>206735</wp:posOffset>
            </wp:positionV>
            <wp:extent cx="1038225" cy="1171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52B18937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C475940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F8628B7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871A0A6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939DE24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14846E0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93BF5FF" w14:textId="3C0BF1CE" w:rsidR="00E5079D" w:rsidRPr="003106FE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106FE">
        <w:rPr>
          <w:rFonts w:ascii="Times New Roman" w:hAnsi="Times New Roman"/>
          <w:b/>
          <w:sz w:val="28"/>
          <w:szCs w:val="28"/>
          <w:lang w:eastAsia="ru-RU"/>
        </w:rPr>
        <w:t>МИНИСТЕРСТВО ТРАНСПОРТА РОССИЙСКОЙ ФЕДЕРАЦИИ</w:t>
      </w:r>
    </w:p>
    <w:p w14:paraId="6C590F4D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14:paraId="2FACEABE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«РОССИЙСКИЙ УНИВЕРСИТЕТ ТРАНСПОРТА»</w:t>
      </w:r>
    </w:p>
    <w:p w14:paraId="17B658E9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(РУТ (МИИТ)</w:t>
      </w:r>
    </w:p>
    <w:p w14:paraId="497DACF9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ИНСТИТУТ ПУТИ, СТРОИТЕЛЬСТВА И СООРУЖЕНИЙ</w:t>
      </w:r>
    </w:p>
    <w:p w14:paraId="7561AD7C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Кафедра «Проектирование и строительство железных дорог»</w:t>
      </w:r>
    </w:p>
    <w:p w14:paraId="3F4976DE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061F034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48AE4B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533DF4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3106FE">
        <w:rPr>
          <w:rFonts w:ascii="Times New Roman" w:hAnsi="Times New Roman"/>
          <w:b/>
          <w:sz w:val="32"/>
        </w:rPr>
        <w:t>Отчет по производственной практике</w:t>
      </w:r>
    </w:p>
    <w:p w14:paraId="3F7C7F2D" w14:textId="62CEEAB6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32"/>
        </w:rPr>
      </w:pPr>
      <w:r w:rsidRPr="003106FE">
        <w:rPr>
          <w:rFonts w:ascii="Times New Roman" w:hAnsi="Times New Roman"/>
          <w:sz w:val="32"/>
        </w:rPr>
        <w:t>(</w:t>
      </w:r>
      <w:r w:rsidR="00517004">
        <w:rPr>
          <w:rFonts w:ascii="Times New Roman" w:eastAsia="Times New Roman" w:hAnsi="Times New Roman"/>
          <w:sz w:val="28"/>
          <w:szCs w:val="28"/>
          <w:lang w:eastAsia="ru-RU"/>
        </w:rPr>
        <w:t>преддипломная практика</w:t>
      </w:r>
      <w:r w:rsidRPr="007D7448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517004">
        <w:rPr>
          <w:rFonts w:ascii="Times New Roman" w:eastAsia="Times New Roman" w:hAnsi="Times New Roman"/>
          <w:sz w:val="28"/>
          <w:szCs w:val="28"/>
          <w:lang w:eastAsia="ru-RU"/>
        </w:rPr>
        <w:t>ПДП</w:t>
      </w:r>
      <w:r w:rsidRPr="007D7448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32"/>
        </w:rPr>
        <w:t>)</w:t>
      </w:r>
    </w:p>
    <w:p w14:paraId="2627AA68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C10F14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 xml:space="preserve">Период проведения практики: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 xml:space="preserve"> –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</w:p>
    <w:p w14:paraId="3B6C4E0E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57FE3A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EC0F566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320"/>
        <w:gridCol w:w="236"/>
        <w:gridCol w:w="801"/>
        <w:gridCol w:w="1153"/>
        <w:gridCol w:w="1776"/>
        <w:gridCol w:w="1701"/>
        <w:gridCol w:w="2409"/>
      </w:tblGrid>
      <w:tr w:rsidR="00E5079D" w:rsidRPr="003106FE" w14:paraId="600428FA" w14:textId="77777777" w:rsidTr="00302798">
        <w:tc>
          <w:tcPr>
            <w:tcW w:w="2316" w:type="dxa"/>
            <w:gridSpan w:val="4"/>
            <w:vAlign w:val="bottom"/>
          </w:tcPr>
          <w:p w14:paraId="7B932D7B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Выполнил:</w:t>
            </w:r>
          </w:p>
        </w:tc>
        <w:tc>
          <w:tcPr>
            <w:tcW w:w="2929" w:type="dxa"/>
            <w:gridSpan w:val="2"/>
            <w:vAlign w:val="bottom"/>
          </w:tcPr>
          <w:p w14:paraId="5844C96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EE9EA0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1A483AC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2730A311" w14:textId="77777777" w:rsidTr="00302798">
        <w:tc>
          <w:tcPr>
            <w:tcW w:w="2316" w:type="dxa"/>
            <w:gridSpan w:val="4"/>
            <w:vAlign w:val="bottom"/>
          </w:tcPr>
          <w:p w14:paraId="1AA4F79B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обучающийся </w:t>
            </w:r>
          </w:p>
        </w:tc>
        <w:tc>
          <w:tcPr>
            <w:tcW w:w="2929" w:type="dxa"/>
            <w:gridSpan w:val="2"/>
          </w:tcPr>
          <w:p w14:paraId="45BBC7A8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группы</w:t>
            </w:r>
            <w:r w:rsidRPr="003106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СЖД-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FE7436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7611E2A4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59DC6E8B" w14:textId="77777777" w:rsidTr="00302798">
        <w:tc>
          <w:tcPr>
            <w:tcW w:w="2316" w:type="dxa"/>
            <w:gridSpan w:val="4"/>
          </w:tcPr>
          <w:p w14:paraId="0FEC95D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29" w:type="dxa"/>
            <w:gridSpan w:val="2"/>
          </w:tcPr>
          <w:p w14:paraId="023C808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61C138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409" w:type="dxa"/>
          </w:tcPr>
          <w:p w14:paraId="5E25593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3842EE45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7889A2FC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929" w:type="dxa"/>
            <w:gridSpan w:val="2"/>
            <w:vAlign w:val="bottom"/>
          </w:tcPr>
          <w:p w14:paraId="533E8B3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70A05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78C4FDA0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3A45197B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7ABB8C61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sz w:val="28"/>
              </w:rPr>
              <w:t>Ответственный за организацию практики на кафедре</w:t>
            </w:r>
          </w:p>
        </w:tc>
        <w:tc>
          <w:tcPr>
            <w:tcW w:w="2929" w:type="dxa"/>
            <w:gridSpan w:val="2"/>
            <w:vAlign w:val="bottom"/>
          </w:tcPr>
          <w:p w14:paraId="080551BD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ассистент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F1D73B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37EDD65A" w14:textId="77777777" w:rsidR="00E5079D" w:rsidRPr="003106FE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М.А. Парамонов</w:t>
            </w:r>
          </w:p>
        </w:tc>
      </w:tr>
      <w:tr w:rsidR="00E5079D" w:rsidRPr="003106FE" w14:paraId="72DFD3A9" w14:textId="77777777" w:rsidTr="00302798">
        <w:tc>
          <w:tcPr>
            <w:tcW w:w="2316" w:type="dxa"/>
            <w:gridSpan w:val="4"/>
          </w:tcPr>
          <w:p w14:paraId="07EF54E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gridSpan w:val="2"/>
          </w:tcPr>
          <w:p w14:paraId="03991E3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42957A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409" w:type="dxa"/>
          </w:tcPr>
          <w:p w14:paraId="6114B7E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14581BA4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0FC7E3D2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Принял:</w:t>
            </w:r>
          </w:p>
        </w:tc>
        <w:tc>
          <w:tcPr>
            <w:tcW w:w="2929" w:type="dxa"/>
            <w:gridSpan w:val="2"/>
            <w:vAlign w:val="bottom"/>
          </w:tcPr>
          <w:p w14:paraId="027BB8A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67651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1C9ED4D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3DDDDB02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13292CC3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 w:rsidRPr="003106FE">
              <w:rPr>
                <w:rFonts w:ascii="Times New Roman" w:hAnsi="Times New Roman"/>
                <w:sz w:val="28"/>
              </w:rPr>
              <w:t>уководитель</w:t>
            </w:r>
            <w:r>
              <w:rPr>
                <w:rFonts w:ascii="Times New Roman" w:hAnsi="Times New Roman"/>
                <w:sz w:val="28"/>
              </w:rPr>
              <w:t xml:space="preserve"> от института</w:t>
            </w:r>
          </w:p>
        </w:tc>
        <w:tc>
          <w:tcPr>
            <w:tcW w:w="2929" w:type="dxa"/>
            <w:gridSpan w:val="2"/>
            <w:vAlign w:val="bottom"/>
          </w:tcPr>
          <w:p w14:paraId="2DA6E193" w14:textId="77777777" w:rsidR="00E5079D" w:rsidRPr="009C08A1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доцент кафедры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62888B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0C12875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466028C4" w14:textId="77777777" w:rsidTr="00302798">
        <w:trPr>
          <w:trHeight w:val="314"/>
        </w:trPr>
        <w:tc>
          <w:tcPr>
            <w:tcW w:w="2316" w:type="dxa"/>
            <w:gridSpan w:val="4"/>
          </w:tcPr>
          <w:p w14:paraId="0327B87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gridSpan w:val="2"/>
          </w:tcPr>
          <w:p w14:paraId="25DD684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9F74A7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409" w:type="dxa"/>
          </w:tcPr>
          <w:p w14:paraId="5EF05E5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0DF01454" w14:textId="77777777" w:rsidTr="00302798">
        <w:tc>
          <w:tcPr>
            <w:tcW w:w="1279" w:type="dxa"/>
            <w:gridSpan w:val="2"/>
          </w:tcPr>
          <w:p w14:paraId="7208B606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Оценка: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33C07AE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54" w:type="dxa"/>
            <w:gridSpan w:val="2"/>
            <w:tcBorders>
              <w:bottom w:val="single" w:sz="4" w:space="0" w:color="auto"/>
            </w:tcBorders>
          </w:tcPr>
          <w:p w14:paraId="40FF6FA9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 (отлично)</w:t>
            </w:r>
          </w:p>
        </w:tc>
        <w:tc>
          <w:tcPr>
            <w:tcW w:w="5886" w:type="dxa"/>
            <w:gridSpan w:val="3"/>
          </w:tcPr>
          <w:p w14:paraId="226B6AE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5079D" w:rsidRPr="003106FE" w14:paraId="49956216" w14:textId="77777777" w:rsidTr="00302798">
        <w:tc>
          <w:tcPr>
            <w:tcW w:w="959" w:type="dxa"/>
          </w:tcPr>
          <w:p w14:paraId="4E48A525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320" w:type="dxa"/>
          </w:tcPr>
          <w:p w14:paraId="53F452FC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205F84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886" w:type="dxa"/>
            <w:gridSpan w:val="3"/>
          </w:tcPr>
          <w:p w14:paraId="77FD403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14:paraId="02E0B33F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</w:rPr>
      </w:pPr>
    </w:p>
    <w:p w14:paraId="014935C8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8E9D7B1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</w:rPr>
      </w:pPr>
    </w:p>
    <w:p w14:paraId="6E04876D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ECC508A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F1D0FB7" w14:textId="063F60A1" w:rsidR="00E5079D" w:rsidRPr="00BF4074" w:rsidRDefault="00E5079D" w:rsidP="00BF407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106FE">
        <w:rPr>
          <w:rFonts w:ascii="Times New Roman" w:hAnsi="Times New Roman"/>
          <w:sz w:val="28"/>
        </w:rPr>
        <w:t xml:space="preserve">Москва – </w:t>
      </w:r>
      <w:r w:rsidRPr="00C879DF">
        <w:rPr>
          <w:rFonts w:ascii="Times New Roman" w:hAnsi="Times New Roman"/>
          <w:color w:val="FF0000"/>
          <w:sz w:val="28"/>
        </w:rPr>
        <w:t>2021</w:t>
      </w:r>
    </w:p>
    <w:p w14:paraId="40CDDA77" w14:textId="5407ED07" w:rsidR="00E5079D" w:rsidRPr="000F1D7A" w:rsidRDefault="00E5079D" w:rsidP="000F1D7A">
      <w:pPr>
        <w:pStyle w:val="1"/>
        <w:jc w:val="right"/>
        <w:rPr>
          <w:rFonts w:ascii="Times New Roman" w:hAnsi="Times New Roman"/>
          <w:i/>
          <w:color w:val="auto"/>
          <w:sz w:val="24"/>
        </w:rPr>
      </w:pPr>
      <w:bookmarkStart w:id="2" w:name="_Toc187432401"/>
      <w:r w:rsidRPr="000F1D7A">
        <w:rPr>
          <w:rFonts w:ascii="Times New Roman" w:hAnsi="Times New Roman"/>
          <w:i/>
          <w:color w:val="auto"/>
          <w:sz w:val="24"/>
        </w:rPr>
        <w:lastRenderedPageBreak/>
        <w:t>Шаблон титульного листа отчета для прохождения практики на производстве</w:t>
      </w:r>
      <w:bookmarkEnd w:id="2"/>
    </w:p>
    <w:p w14:paraId="125EE790" w14:textId="77777777" w:rsidR="00E5079D" w:rsidRDefault="00E5079D" w:rsidP="00E5079D">
      <w:pPr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7DC92B3" wp14:editId="2A5E8E75">
            <wp:extent cx="966158" cy="109025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21" cy="10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46DE" w14:textId="77777777" w:rsidR="00E5079D" w:rsidRPr="003106FE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106FE">
        <w:rPr>
          <w:rFonts w:ascii="Times New Roman" w:hAnsi="Times New Roman"/>
          <w:b/>
          <w:sz w:val="28"/>
          <w:szCs w:val="28"/>
          <w:lang w:eastAsia="ru-RU"/>
        </w:rPr>
        <w:t>МИНИСТЕРСТВО ТРАНСПОРТА РОССИЙСКОЙ ФЕДЕРАЦИИ</w:t>
      </w:r>
    </w:p>
    <w:p w14:paraId="66399E65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14:paraId="4B7E6A2C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«РОССИЙСКИЙ УНИВЕРСИТЕТ ТРАНСПОРТА»</w:t>
      </w:r>
    </w:p>
    <w:p w14:paraId="4BBBFFE3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(РУТ (МИИТ)</w:t>
      </w:r>
    </w:p>
    <w:p w14:paraId="06548282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ИНСТИТУТ ПУТИ, СТРОИТЕЛЬСТВА И СООРУЖЕНИЙ</w:t>
      </w:r>
    </w:p>
    <w:p w14:paraId="731F5CF0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Кафедра «Проектирование и строительство железных дорог»</w:t>
      </w:r>
    </w:p>
    <w:p w14:paraId="6AE7B571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289727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3B8A9B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3106FE">
        <w:rPr>
          <w:rFonts w:ascii="Times New Roman" w:hAnsi="Times New Roman"/>
          <w:b/>
          <w:sz w:val="32"/>
        </w:rPr>
        <w:t>Отчет по производственной практике</w:t>
      </w:r>
    </w:p>
    <w:p w14:paraId="5F33F085" w14:textId="669F184C" w:rsidR="00517004" w:rsidRPr="003106FE" w:rsidRDefault="00517004" w:rsidP="00517004">
      <w:pPr>
        <w:spacing w:after="0" w:line="240" w:lineRule="auto"/>
        <w:jc w:val="center"/>
        <w:rPr>
          <w:rFonts w:ascii="Times New Roman" w:hAnsi="Times New Roman"/>
          <w:sz w:val="32"/>
        </w:rPr>
      </w:pPr>
      <w:r w:rsidRPr="003106FE">
        <w:rPr>
          <w:rFonts w:ascii="Times New Roman" w:hAnsi="Times New Roman"/>
          <w:sz w:val="32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преддипломная практика</w:t>
      </w:r>
      <w:r w:rsidRPr="007D7448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ПДП</w:t>
      </w:r>
      <w:r w:rsidRPr="007D7448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32"/>
        </w:rPr>
        <w:t xml:space="preserve">) </w:t>
      </w:r>
    </w:p>
    <w:p w14:paraId="4F618118" w14:textId="77777777" w:rsidR="00E5079D" w:rsidRPr="008A6AC7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16"/>
          <w:szCs w:val="28"/>
        </w:rPr>
      </w:pPr>
    </w:p>
    <w:p w14:paraId="6AA245F7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 xml:space="preserve">Период проведения практики: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 xml:space="preserve"> –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</w:p>
    <w:p w14:paraId="677DA525" w14:textId="28F0C815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3896FC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A356783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782" w:type="dxa"/>
        <w:tblInd w:w="-284" w:type="dxa"/>
        <w:tblLook w:val="04A0" w:firstRow="1" w:lastRow="0" w:firstColumn="1" w:lastColumn="0" w:noHBand="0" w:noVBand="1"/>
      </w:tblPr>
      <w:tblGrid>
        <w:gridCol w:w="962"/>
        <w:gridCol w:w="321"/>
        <w:gridCol w:w="236"/>
        <w:gridCol w:w="744"/>
        <w:gridCol w:w="993"/>
        <w:gridCol w:w="925"/>
        <w:gridCol w:w="781"/>
        <w:gridCol w:w="284"/>
        <w:gridCol w:w="625"/>
        <w:gridCol w:w="1359"/>
        <w:gridCol w:w="284"/>
        <w:gridCol w:w="2268"/>
      </w:tblGrid>
      <w:tr w:rsidR="00E5079D" w:rsidRPr="003106FE" w14:paraId="5205D5A0" w14:textId="77777777" w:rsidTr="00302798">
        <w:tc>
          <w:tcPr>
            <w:tcW w:w="2263" w:type="dxa"/>
            <w:gridSpan w:val="4"/>
            <w:vAlign w:val="bottom"/>
          </w:tcPr>
          <w:p w14:paraId="4DD0FC15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Выполнил:</w:t>
            </w:r>
          </w:p>
        </w:tc>
        <w:tc>
          <w:tcPr>
            <w:tcW w:w="2699" w:type="dxa"/>
            <w:gridSpan w:val="3"/>
            <w:vAlign w:val="bottom"/>
          </w:tcPr>
          <w:p w14:paraId="6563964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88839A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5D18365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4E9D22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192F98C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1C17755C" w14:textId="77777777" w:rsidTr="00302798">
        <w:tc>
          <w:tcPr>
            <w:tcW w:w="2263" w:type="dxa"/>
            <w:gridSpan w:val="4"/>
            <w:vAlign w:val="bottom"/>
          </w:tcPr>
          <w:p w14:paraId="44E13D35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обучающийся </w:t>
            </w:r>
          </w:p>
        </w:tc>
        <w:tc>
          <w:tcPr>
            <w:tcW w:w="2699" w:type="dxa"/>
            <w:gridSpan w:val="3"/>
          </w:tcPr>
          <w:p w14:paraId="0FF5EB2E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группы</w:t>
            </w:r>
            <w:r w:rsidRPr="003106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СЖД-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</w:t>
            </w:r>
          </w:p>
        </w:tc>
        <w:tc>
          <w:tcPr>
            <w:tcW w:w="284" w:type="dxa"/>
          </w:tcPr>
          <w:p w14:paraId="684BFDC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4653B2B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14:paraId="13FC77F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5792216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502B7B19" w14:textId="77777777" w:rsidTr="00302798">
        <w:tc>
          <w:tcPr>
            <w:tcW w:w="2263" w:type="dxa"/>
            <w:gridSpan w:val="4"/>
          </w:tcPr>
          <w:p w14:paraId="4AFE0C3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699" w:type="dxa"/>
            <w:gridSpan w:val="3"/>
          </w:tcPr>
          <w:p w14:paraId="0F27398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6ED6B59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3E00B7D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84" w:type="dxa"/>
          </w:tcPr>
          <w:p w14:paraId="3C98D10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4D97B5E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49569E83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2F1E4FCA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699" w:type="dxa"/>
            <w:gridSpan w:val="3"/>
            <w:vAlign w:val="bottom"/>
          </w:tcPr>
          <w:p w14:paraId="38E7CCD4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FA9AFB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1BC5E88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275501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398F4BA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5E10A583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1B0BD4B2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9" w:type="dxa"/>
            <w:gridSpan w:val="3"/>
            <w:vAlign w:val="bottom"/>
          </w:tcPr>
          <w:p w14:paraId="2FEB609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3E670D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6A83504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AAB96E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33C9C17D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2E2E219F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3FAA68E8" w14:textId="77777777" w:rsidR="00E5079D" w:rsidRPr="008A6AC7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6AC7">
              <w:rPr>
                <w:rFonts w:ascii="Times New Roman" w:hAnsi="Times New Roman"/>
                <w:sz w:val="28"/>
                <w:szCs w:val="28"/>
              </w:rPr>
              <w:t xml:space="preserve">Руководитель от производства </w:t>
            </w:r>
          </w:p>
        </w:tc>
        <w:tc>
          <w:tcPr>
            <w:tcW w:w="2699" w:type="dxa"/>
            <w:gridSpan w:val="3"/>
            <w:tcBorders>
              <w:bottom w:val="single" w:sz="4" w:space="0" w:color="auto"/>
            </w:tcBorders>
            <w:vAlign w:val="bottom"/>
          </w:tcPr>
          <w:p w14:paraId="07876FB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1D5746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24DE903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4F8C3D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4BC3B61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0854E545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3ACC953F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9" w:type="dxa"/>
            <w:gridSpan w:val="3"/>
            <w:tcBorders>
              <w:top w:val="single" w:sz="4" w:space="0" w:color="auto"/>
            </w:tcBorders>
          </w:tcPr>
          <w:p w14:paraId="55866C7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должность</w:t>
            </w: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  <w:tc>
          <w:tcPr>
            <w:tcW w:w="284" w:type="dxa"/>
          </w:tcPr>
          <w:p w14:paraId="20FC4EF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0A6D96D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М.П. </w:t>
            </w: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подпись)</w:t>
            </w:r>
          </w:p>
        </w:tc>
        <w:tc>
          <w:tcPr>
            <w:tcW w:w="284" w:type="dxa"/>
          </w:tcPr>
          <w:p w14:paraId="293FC84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EF2813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Ф.И.О.</w:t>
            </w: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E5079D" w:rsidRPr="003106FE" w14:paraId="672AFF26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3BEC2EF4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sz w:val="28"/>
              </w:rPr>
              <w:t>Ответственный за организацию практики на кафедре</w:t>
            </w:r>
          </w:p>
        </w:tc>
        <w:tc>
          <w:tcPr>
            <w:tcW w:w="2699" w:type="dxa"/>
            <w:gridSpan w:val="3"/>
            <w:vAlign w:val="bottom"/>
          </w:tcPr>
          <w:p w14:paraId="6ED22AE4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ассистент </w:t>
            </w:r>
            <w:r w:rsidRPr="003106F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</w:tcPr>
          <w:p w14:paraId="0FC46E6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7DCB5B5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14:paraId="7D7B620E" w14:textId="77777777" w:rsidR="00E5079D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016DAA4D" w14:textId="77777777" w:rsidR="00E5079D" w:rsidRPr="003106FE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М.А. Парамонов</w:t>
            </w:r>
          </w:p>
        </w:tc>
      </w:tr>
      <w:tr w:rsidR="00E5079D" w:rsidRPr="003106FE" w14:paraId="5FEC9692" w14:textId="77777777" w:rsidTr="00302798">
        <w:tc>
          <w:tcPr>
            <w:tcW w:w="2263" w:type="dxa"/>
            <w:gridSpan w:val="4"/>
          </w:tcPr>
          <w:p w14:paraId="778B30F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9" w:type="dxa"/>
            <w:gridSpan w:val="3"/>
          </w:tcPr>
          <w:p w14:paraId="31E2691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55E59C6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64ADCC1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84" w:type="dxa"/>
          </w:tcPr>
          <w:p w14:paraId="7A7C9DA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19B8C1B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03DCA88A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12593A01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Принял:</w:t>
            </w:r>
          </w:p>
        </w:tc>
        <w:tc>
          <w:tcPr>
            <w:tcW w:w="2699" w:type="dxa"/>
            <w:gridSpan w:val="3"/>
            <w:vAlign w:val="bottom"/>
          </w:tcPr>
          <w:p w14:paraId="0412FF7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7DF86E4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0546D30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1AE3E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67A6C4E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1B6BF680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433A68B6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 w:rsidRPr="003106FE">
              <w:rPr>
                <w:rFonts w:ascii="Times New Roman" w:hAnsi="Times New Roman"/>
                <w:sz w:val="28"/>
              </w:rPr>
              <w:t>уководитель</w:t>
            </w:r>
            <w:r>
              <w:rPr>
                <w:rFonts w:ascii="Times New Roman" w:hAnsi="Times New Roman"/>
                <w:sz w:val="28"/>
              </w:rPr>
              <w:t xml:space="preserve"> от института</w:t>
            </w:r>
          </w:p>
        </w:tc>
        <w:tc>
          <w:tcPr>
            <w:tcW w:w="2699" w:type="dxa"/>
            <w:gridSpan w:val="3"/>
            <w:vAlign w:val="bottom"/>
          </w:tcPr>
          <w:p w14:paraId="32CFD8E6" w14:textId="77777777" w:rsidR="00E5079D" w:rsidRPr="009C08A1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доцент кафедры </w:t>
            </w:r>
          </w:p>
        </w:tc>
        <w:tc>
          <w:tcPr>
            <w:tcW w:w="284" w:type="dxa"/>
          </w:tcPr>
          <w:p w14:paraId="6AC0ADA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7CD3693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14:paraId="557832A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7F3B279F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4F84CCDE" w14:textId="77777777" w:rsidTr="00302798">
        <w:trPr>
          <w:trHeight w:val="314"/>
        </w:trPr>
        <w:tc>
          <w:tcPr>
            <w:tcW w:w="2263" w:type="dxa"/>
            <w:gridSpan w:val="4"/>
          </w:tcPr>
          <w:p w14:paraId="17DC4A2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9" w:type="dxa"/>
            <w:gridSpan w:val="3"/>
          </w:tcPr>
          <w:p w14:paraId="791619E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5FEC9B4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130E672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84" w:type="dxa"/>
          </w:tcPr>
          <w:p w14:paraId="2A9769D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0DC4BC9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04F91926" w14:textId="77777777" w:rsidTr="00302798">
        <w:tc>
          <w:tcPr>
            <w:tcW w:w="1283" w:type="dxa"/>
            <w:gridSpan w:val="2"/>
          </w:tcPr>
          <w:p w14:paraId="34B447D3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Оценка:</w:t>
            </w:r>
          </w:p>
        </w:tc>
        <w:tc>
          <w:tcPr>
            <w:tcW w:w="236" w:type="dxa"/>
          </w:tcPr>
          <w:p w14:paraId="03344811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</w:tcPr>
          <w:p w14:paraId="07BD628F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 (отлично)</w:t>
            </w:r>
          </w:p>
        </w:tc>
        <w:tc>
          <w:tcPr>
            <w:tcW w:w="925" w:type="dxa"/>
          </w:tcPr>
          <w:p w14:paraId="077ACC24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690" w:type="dxa"/>
            <w:gridSpan w:val="3"/>
          </w:tcPr>
          <w:p w14:paraId="0CF6306D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911" w:type="dxa"/>
            <w:gridSpan w:val="3"/>
          </w:tcPr>
          <w:p w14:paraId="5BAC886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5079D" w:rsidRPr="003106FE" w14:paraId="65481E3F" w14:textId="77777777" w:rsidTr="00302798">
        <w:tc>
          <w:tcPr>
            <w:tcW w:w="962" w:type="dxa"/>
          </w:tcPr>
          <w:p w14:paraId="63466D2B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557" w:type="dxa"/>
            <w:gridSpan w:val="2"/>
          </w:tcPr>
          <w:p w14:paraId="1FD6E476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</w:tcPr>
          <w:p w14:paraId="1207548B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</w:tcPr>
          <w:p w14:paraId="3E430B8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690" w:type="dxa"/>
            <w:gridSpan w:val="3"/>
          </w:tcPr>
          <w:p w14:paraId="2D1DE1E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911" w:type="dxa"/>
            <w:gridSpan w:val="3"/>
          </w:tcPr>
          <w:p w14:paraId="6E704D0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14:paraId="1ABD37EC" w14:textId="77777777" w:rsidR="00E5079D" w:rsidRPr="008A6AC7" w:rsidRDefault="00E5079D" w:rsidP="00E5079D">
      <w:pPr>
        <w:spacing w:after="0" w:line="240" w:lineRule="auto"/>
        <w:rPr>
          <w:rFonts w:ascii="Times New Roman" w:hAnsi="Times New Roman"/>
          <w:sz w:val="40"/>
        </w:rPr>
      </w:pPr>
    </w:p>
    <w:p w14:paraId="681714D3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6DAC908" w14:textId="7B3943FD" w:rsidR="00E5079D" w:rsidRDefault="00E5079D" w:rsidP="00E5079D">
      <w:pPr>
        <w:spacing w:after="0" w:line="240" w:lineRule="auto"/>
        <w:jc w:val="center"/>
        <w:rPr>
          <w:rFonts w:ascii="Times New Roman" w:hAnsi="Times New Roman"/>
          <w:color w:val="FF0000"/>
          <w:sz w:val="28"/>
        </w:rPr>
      </w:pPr>
      <w:r w:rsidRPr="003106FE">
        <w:rPr>
          <w:rFonts w:ascii="Times New Roman" w:hAnsi="Times New Roman"/>
          <w:sz w:val="28"/>
        </w:rPr>
        <w:t xml:space="preserve">Москва – </w:t>
      </w:r>
      <w:r w:rsidRPr="00BF6A83">
        <w:rPr>
          <w:rFonts w:ascii="Times New Roman" w:hAnsi="Times New Roman"/>
          <w:color w:val="FF0000"/>
          <w:sz w:val="28"/>
        </w:rPr>
        <w:t>2021</w:t>
      </w:r>
    </w:p>
    <w:p w14:paraId="5EF243E2" w14:textId="0F23226D" w:rsidR="005C7F84" w:rsidRDefault="005C7F84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1EC6399" w14:textId="796FBA4C" w:rsidR="005C7F84" w:rsidRDefault="005C7F84" w:rsidP="000F1D7A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bookmarkStart w:id="3" w:name="_Toc187432402"/>
      <w:r w:rsidRPr="000F1D7A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t>Т</w:t>
      </w:r>
      <w:r w:rsidRPr="006B29C3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t>ребования к структуре отчета по практике</w:t>
      </w:r>
      <w:r w:rsidRPr="006B29C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.</w:t>
      </w:r>
      <w:bookmarkEnd w:id="3"/>
    </w:p>
    <w:p w14:paraId="4E4AF643" w14:textId="77777777" w:rsidR="000F1D7A" w:rsidRPr="000F1D7A" w:rsidRDefault="000F1D7A" w:rsidP="000F1D7A"/>
    <w:p w14:paraId="326DB655" w14:textId="77777777" w:rsidR="005C7F84" w:rsidRDefault="005C7F84" w:rsidP="006B29C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Структура отчета должна состоять из следующих разделов:</w:t>
      </w:r>
    </w:p>
    <w:p w14:paraId="07AEDEB4" w14:textId="1D879BDC" w:rsidR="005C7F84" w:rsidRPr="00AF0341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титульный лист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лист не нумеруется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5AA25723" w14:textId="496357FE" w:rsidR="005C7F84" w:rsidRPr="00536BCF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содержание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лист не нумеруется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0DC516F3" w14:textId="74C85BA6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введение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не менее 2 листов, начало нумерации страницы с цифры 3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5D0E257E" w14:textId="091114CE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основная часть отчета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не менее 5 листов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02C13BFA" w14:textId="7A0A360C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заключение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не менее 2 листов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4A269A32" w14:textId="77777777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список использованных источников;</w:t>
      </w:r>
    </w:p>
    <w:p w14:paraId="45F648BB" w14:textId="77777777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приложения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(при наличии)</w:t>
      </w:r>
      <w:r w:rsidRPr="00AF51B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14:paraId="0FFEC30A" w14:textId="35B857EF" w:rsidR="006B29C3" w:rsidRDefault="005C7F84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7C123DB8" w14:textId="77777777" w:rsidR="006B29C3" w:rsidRDefault="006B29C3">
      <w:pPr>
        <w:spacing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711B8D0" w14:textId="780317CC" w:rsidR="006B29C3" w:rsidRPr="000F1D7A" w:rsidRDefault="006B29C3" w:rsidP="000F1D7A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</w:pPr>
      <w:bookmarkStart w:id="4" w:name="_Toc187432403"/>
      <w:r w:rsidRPr="000F1D7A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lastRenderedPageBreak/>
        <w:t>Требования к оформлению отчета по практике.</w:t>
      </w:r>
      <w:bookmarkEnd w:id="4"/>
    </w:p>
    <w:p w14:paraId="29B4F196" w14:textId="77777777" w:rsidR="006B29C3" w:rsidRPr="006B29C3" w:rsidRDefault="006B29C3" w:rsidP="006B29C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EAA724B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5" w:name="_Toc115287357"/>
      <w:bookmarkStart w:id="6" w:name="_Toc169174072"/>
      <w:bookmarkStart w:id="7" w:name="_Toc187432404"/>
      <w:r w:rsidRPr="009B652F">
        <w:rPr>
          <w:b/>
          <w:bCs/>
          <w:color w:val="2D2D2D"/>
          <w:spacing w:val="2"/>
          <w:sz w:val="28"/>
          <w:szCs w:val="28"/>
        </w:rPr>
        <w:t>Общие требования</w:t>
      </w:r>
      <w:bookmarkEnd w:id="5"/>
      <w:bookmarkEnd w:id="6"/>
      <w:bookmarkEnd w:id="7"/>
    </w:p>
    <w:p w14:paraId="2BEF89A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Отчет о </w:t>
      </w:r>
      <w:r>
        <w:rPr>
          <w:color w:val="2D2D2D"/>
          <w:spacing w:val="2"/>
          <w:sz w:val="28"/>
          <w:szCs w:val="28"/>
        </w:rPr>
        <w:t>преддипломной практике</w:t>
      </w:r>
      <w:r w:rsidRPr="009B652F">
        <w:rPr>
          <w:color w:val="2D2D2D"/>
          <w:spacing w:val="2"/>
          <w:sz w:val="28"/>
          <w:szCs w:val="28"/>
        </w:rPr>
        <w:t xml:space="preserve"> должен быть выполнен любым печатным способом на одной стороне листа белой бумаги формата А4 через полтора интервала.</w:t>
      </w:r>
      <w:r>
        <w:rPr>
          <w:color w:val="2D2D2D"/>
          <w:spacing w:val="2"/>
          <w:sz w:val="28"/>
          <w:szCs w:val="28"/>
        </w:rPr>
        <w:t xml:space="preserve"> </w:t>
      </w:r>
      <w:r w:rsidRPr="009B652F">
        <w:rPr>
          <w:color w:val="2D2D2D"/>
          <w:spacing w:val="2"/>
          <w:sz w:val="28"/>
          <w:szCs w:val="28"/>
        </w:rPr>
        <w:t>Цвет шрифта должен быть черным, размер шрифта - 1</w:t>
      </w:r>
      <w:r>
        <w:rPr>
          <w:color w:val="2D2D2D"/>
          <w:spacing w:val="2"/>
          <w:sz w:val="28"/>
          <w:szCs w:val="28"/>
        </w:rPr>
        <w:t>4</w:t>
      </w:r>
      <w:r w:rsidRPr="009B652F">
        <w:rPr>
          <w:color w:val="2D2D2D"/>
          <w:spacing w:val="2"/>
          <w:sz w:val="28"/>
          <w:szCs w:val="28"/>
        </w:rPr>
        <w:t xml:space="preserve"> пт. </w:t>
      </w:r>
      <w:r>
        <w:rPr>
          <w:color w:val="2D2D2D"/>
          <w:spacing w:val="2"/>
          <w:sz w:val="28"/>
          <w:szCs w:val="28"/>
        </w:rPr>
        <w:t>Т</w:t>
      </w:r>
      <w:r w:rsidRPr="009B652F">
        <w:rPr>
          <w:color w:val="2D2D2D"/>
          <w:spacing w:val="2"/>
          <w:sz w:val="28"/>
          <w:szCs w:val="28"/>
        </w:rPr>
        <w:t xml:space="preserve">ип шрифта для основного текста отчета - Times New Roman. </w:t>
      </w:r>
      <w:r>
        <w:rPr>
          <w:i/>
          <w:color w:val="2D2D2D"/>
          <w:spacing w:val="2"/>
          <w:sz w:val="28"/>
          <w:szCs w:val="28"/>
        </w:rPr>
        <w:t>Отступ слева и справа, и</w:t>
      </w:r>
      <w:r w:rsidRPr="004B53A4">
        <w:rPr>
          <w:i/>
          <w:color w:val="2D2D2D"/>
          <w:spacing w:val="2"/>
          <w:sz w:val="28"/>
          <w:szCs w:val="28"/>
        </w:rPr>
        <w:t>нтервал перед и после равен</w:t>
      </w:r>
      <w:r>
        <w:rPr>
          <w:i/>
          <w:color w:val="2D2D2D"/>
          <w:spacing w:val="2"/>
          <w:sz w:val="28"/>
          <w:szCs w:val="28"/>
        </w:rPr>
        <w:t> </w:t>
      </w:r>
      <w:r w:rsidRPr="004B53A4">
        <w:rPr>
          <w:i/>
          <w:color w:val="2D2D2D"/>
          <w:spacing w:val="2"/>
          <w:sz w:val="28"/>
          <w:szCs w:val="28"/>
        </w:rPr>
        <w:t>0!</w:t>
      </w:r>
      <w:r>
        <w:rPr>
          <w:color w:val="2D2D2D"/>
          <w:spacing w:val="2"/>
          <w:sz w:val="28"/>
          <w:szCs w:val="28"/>
        </w:rPr>
        <w:t xml:space="preserve"> Отступ первой строки равен 1,25 см. </w:t>
      </w:r>
    </w:p>
    <w:p w14:paraId="1F7FABEC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7FF34CAE" w14:textId="77777777" w:rsidR="006B29C3" w:rsidRPr="00E30811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  <w:r w:rsidRPr="001C0539">
        <w:rPr>
          <w:noProof/>
          <w:color w:val="2D2D2D"/>
          <w:spacing w:val="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AEFA1D" wp14:editId="50BDF29E">
            <wp:simplePos x="0" y="0"/>
            <wp:positionH relativeFrom="margin">
              <wp:align>center</wp:align>
            </wp:positionH>
            <wp:positionV relativeFrom="paragraph">
              <wp:posOffset>255245</wp:posOffset>
            </wp:positionV>
            <wp:extent cx="2880000" cy="3178855"/>
            <wp:effectExtent l="19050" t="19050" r="15875" b="215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983" b="1010"/>
                    <a:stretch/>
                  </pic:blipFill>
                  <pic:spPr bwMode="auto">
                    <a:xfrm>
                      <a:off x="0" y="0"/>
                      <a:ext cx="2880000" cy="31788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1A825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0D2C73E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Полужирный шрифт применяют только для заголовков разделов и подразделов, заголовков структурных элементов. Использование курсива допускается для обозначения объектов (биология, геология, медицина, нанотехнологии, генная инженерия и др.) и написания терминов (например, in vivo, in vitro) и иных объектов и терминов на латыни.</w:t>
      </w:r>
    </w:p>
    <w:p w14:paraId="7D662972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Текст отчета следует печатать, соблюдая следующие размеры полей: левое - 30 мм, правое - 15 мм, верхнее и нижнее - 20 мм. Абзацный отступ должен быть одинаковым по всему тексту отчета и равен 1,25 см.</w:t>
      </w:r>
    </w:p>
    <w:p w14:paraId="5350E8C8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61FF2FEC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8" w:name="_Toc115287358"/>
      <w:bookmarkStart w:id="9" w:name="_Toc169174073"/>
      <w:bookmarkStart w:id="10" w:name="_Toc187432405"/>
      <w:r>
        <w:rPr>
          <w:b/>
          <w:bCs/>
          <w:color w:val="2D2D2D"/>
          <w:spacing w:val="2"/>
          <w:sz w:val="28"/>
          <w:szCs w:val="28"/>
        </w:rPr>
        <w:lastRenderedPageBreak/>
        <w:t>Заголовки</w:t>
      </w:r>
      <w:bookmarkEnd w:id="8"/>
      <w:bookmarkEnd w:id="9"/>
      <w:bookmarkEnd w:id="10"/>
      <w:r>
        <w:rPr>
          <w:b/>
          <w:bCs/>
          <w:color w:val="2D2D2D"/>
          <w:spacing w:val="2"/>
          <w:sz w:val="28"/>
          <w:szCs w:val="28"/>
        </w:rPr>
        <w:t xml:space="preserve"> </w:t>
      </w:r>
    </w:p>
    <w:p w14:paraId="15DE66D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Наименования структурных элементов отчета: </w:t>
      </w:r>
      <w:r>
        <w:rPr>
          <w:color w:val="2D2D2D"/>
          <w:spacing w:val="2"/>
          <w:sz w:val="28"/>
          <w:szCs w:val="28"/>
        </w:rPr>
        <w:t>«РЕФЕРАТ», «</w:t>
      </w:r>
      <w:r w:rsidRPr="009B652F">
        <w:rPr>
          <w:color w:val="2D2D2D"/>
          <w:spacing w:val="2"/>
          <w:sz w:val="28"/>
          <w:szCs w:val="28"/>
        </w:rPr>
        <w:t>СОДЕРЖАНИЕ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ВВЕДЕНИЕ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ЗАКЛЮЧЕНИЕ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СПИСОК ИСПОЛЬЗОВАННЫХ ИСТОЧНИКОВ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ПРИЛОЖЕНИЕ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 служат заголовками структурных элементов отчета.</w:t>
      </w:r>
    </w:p>
    <w:p w14:paraId="101B6A52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bookmarkStart w:id="11" w:name="_Hlk115282128"/>
      <w:r w:rsidRPr="009B652F">
        <w:rPr>
          <w:color w:val="2D2D2D"/>
          <w:spacing w:val="2"/>
          <w:sz w:val="28"/>
          <w:szCs w:val="28"/>
        </w:rPr>
        <w:t>Заголовки структурных элементов следует располагать в середине строки без точки в конце, прописными буквами, не подчеркивая</w:t>
      </w:r>
      <w:r>
        <w:rPr>
          <w:color w:val="2D2D2D"/>
          <w:spacing w:val="2"/>
          <w:sz w:val="28"/>
          <w:szCs w:val="28"/>
        </w:rPr>
        <w:t>, без отступа первой строки</w:t>
      </w:r>
      <w:r w:rsidRPr="009B652F">
        <w:rPr>
          <w:color w:val="2D2D2D"/>
          <w:spacing w:val="2"/>
          <w:sz w:val="28"/>
          <w:szCs w:val="28"/>
        </w:rPr>
        <w:t xml:space="preserve">. </w:t>
      </w:r>
      <w:r>
        <w:rPr>
          <w:color w:val="2D2D2D"/>
          <w:spacing w:val="2"/>
          <w:sz w:val="28"/>
          <w:szCs w:val="28"/>
        </w:rPr>
        <w:t xml:space="preserve">Интервал перед равен нулю, интервал после равен 24 пт. </w:t>
      </w:r>
      <w:bookmarkEnd w:id="11"/>
      <w:r w:rsidRPr="009B652F">
        <w:rPr>
          <w:color w:val="2D2D2D"/>
          <w:spacing w:val="2"/>
          <w:sz w:val="28"/>
          <w:szCs w:val="28"/>
        </w:rPr>
        <w:t>Каждый структурный элемент и каждый раздел основной части отчета начинают с новой страницы.</w:t>
      </w:r>
    </w:p>
    <w:p w14:paraId="06CA921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2452A4EB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5522"/>
      </w:tblGrid>
      <w:tr w:rsidR="006B29C3" w14:paraId="0F0DBAD6" w14:textId="77777777" w:rsidTr="00302798">
        <w:tc>
          <w:tcPr>
            <w:tcW w:w="4672" w:type="dxa"/>
          </w:tcPr>
          <w:p w14:paraId="118D7FD3" w14:textId="77777777" w:rsidR="006B29C3" w:rsidRDefault="006B29C3" w:rsidP="0030279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564269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22116733" wp14:editId="10B0D42A">
                  <wp:extent cx="2288057" cy="2631057"/>
                  <wp:effectExtent l="19050" t="19050" r="17145" b="171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08" cy="265480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7C6D7AD2" w14:textId="77777777" w:rsidR="006B29C3" w:rsidRDefault="006B29C3" w:rsidP="0030279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32C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8116B" wp14:editId="18511EA0">
                  <wp:extent cx="3369283" cy="1396256"/>
                  <wp:effectExtent l="19050" t="19050" r="22225" b="139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45" b="16150"/>
                          <a:stretch/>
                        </pic:blipFill>
                        <pic:spPr bwMode="auto">
                          <a:xfrm>
                            <a:off x="0" y="0"/>
                            <a:ext cx="3417993" cy="1416442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550A0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28"/>
          <w:szCs w:val="28"/>
        </w:rPr>
      </w:pPr>
    </w:p>
    <w:p w14:paraId="58B2DC65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2F35A6">
        <w:rPr>
          <w:color w:val="2D2D2D"/>
          <w:spacing w:val="2"/>
          <w:sz w:val="28"/>
          <w:szCs w:val="28"/>
        </w:rPr>
        <w:t>Заголовки разделов и подразделов основной части отчета следует начинать с абзацного отступа (1,25 см) и размещать после порядкового номера, печатать с прописной буквы, полужирным шрифтом, не подчеркивать, без точки в конце. Выравнивание по ширине. Если заголовок включает несколько предложений, их разделяют точками. Переносы слов в заголовках не допускаются.</w:t>
      </w:r>
      <w:r>
        <w:rPr>
          <w:color w:val="2D2D2D"/>
          <w:spacing w:val="2"/>
          <w:sz w:val="28"/>
          <w:szCs w:val="28"/>
        </w:rPr>
        <w:t xml:space="preserve"> У всех заголовков межстрочный интервал равен – одинарному.</w:t>
      </w:r>
    </w:p>
    <w:p w14:paraId="60BDF976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73181DD9" w14:textId="77777777" w:rsidR="006B29C3" w:rsidRDefault="006B29C3" w:rsidP="006B29C3">
      <w:pP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 w:type="page"/>
      </w:r>
    </w:p>
    <w:p w14:paraId="7F3E02F1" w14:textId="77777777" w:rsidR="006B29C3" w:rsidRPr="00E6529B" w:rsidRDefault="006B29C3" w:rsidP="006B2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 xml:space="preserve">Заголовки </w:t>
      </w:r>
      <w:r w:rsidRPr="00EE452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eastAsia="ru-RU"/>
        </w:rPr>
        <w:t>разделов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следует располагать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 ширине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без точки в конце,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 одинарной порядковой арабской нумерацией,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прописными буквами, не подчеркивая,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 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отступ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ом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первой строки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равным 1,25 см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 Интервал перед равен нулю, интервал после равен 24 пт.</w:t>
      </w:r>
    </w:p>
    <w:p w14:paraId="0903D429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72EEDF1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64269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B109133" wp14:editId="459F50C1">
            <wp:simplePos x="0" y="0"/>
            <wp:positionH relativeFrom="margin">
              <wp:align>center</wp:align>
            </wp:positionH>
            <wp:positionV relativeFrom="paragraph">
              <wp:posOffset>274643</wp:posOffset>
            </wp:positionV>
            <wp:extent cx="4320000" cy="1614862"/>
            <wp:effectExtent l="19050" t="19050" r="23495" b="2349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148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0F07587" w14:textId="77777777" w:rsidR="006B29C3" w:rsidRPr="00EE4522" w:rsidRDefault="006B29C3" w:rsidP="006B2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случае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когда сначала идет заголовок раздела, а затем подраздел, то применяются те же правила выравнивания и отступа, но интервал между заголовками равен 12 пт. (те интервал после у Раздела равен 12 пт., а интервал перед у Подраздела равен 12 пт.), а интервал между подразделом равен 24 пт.</w:t>
      </w:r>
    </w:p>
    <w:p w14:paraId="33D99AAE" w14:textId="77777777" w:rsidR="006B29C3" w:rsidRPr="002F35A6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3E0FC87F" w14:textId="77777777" w:rsidR="006B29C3" w:rsidRPr="00C51FEC" w:rsidRDefault="006B29C3" w:rsidP="006B29C3">
      <w:pPr>
        <w:ind w:firstLine="709"/>
        <w:rPr>
          <w:rFonts w:ascii="Times New Roman" w:hAnsi="Times New Roman" w:cs="Times New Roman"/>
          <w:color w:val="0070C0"/>
          <w:sz w:val="28"/>
          <w:szCs w:val="28"/>
          <w:highlight w:val="yellow"/>
        </w:rPr>
      </w:pPr>
      <w:r w:rsidRPr="0024528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BE9E671" wp14:editId="273A26DD">
            <wp:simplePos x="0" y="0"/>
            <wp:positionH relativeFrom="margin">
              <wp:posOffset>-11773</wp:posOffset>
            </wp:positionH>
            <wp:positionV relativeFrom="paragraph">
              <wp:posOffset>2180934</wp:posOffset>
            </wp:positionV>
            <wp:extent cx="215507" cy="25509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07" cy="2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CF1AD65" wp14:editId="5E95F5F9">
            <wp:simplePos x="0" y="0"/>
            <wp:positionH relativeFrom="column">
              <wp:posOffset>1341789</wp:posOffset>
            </wp:positionH>
            <wp:positionV relativeFrom="paragraph">
              <wp:posOffset>552567</wp:posOffset>
            </wp:positionV>
            <wp:extent cx="215507" cy="25509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07" cy="2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A0A3C15" wp14:editId="35AFB750">
            <wp:simplePos x="0" y="0"/>
            <wp:positionH relativeFrom="margin">
              <wp:posOffset>222885</wp:posOffset>
            </wp:positionH>
            <wp:positionV relativeFrom="paragraph">
              <wp:posOffset>2211070</wp:posOffset>
            </wp:positionV>
            <wp:extent cx="2699385" cy="3110865"/>
            <wp:effectExtent l="19050" t="19050" r="24765" b="13335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110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1184F0E" wp14:editId="0C9DA182">
            <wp:simplePos x="0" y="0"/>
            <wp:positionH relativeFrom="column">
              <wp:posOffset>2997386</wp:posOffset>
            </wp:positionH>
            <wp:positionV relativeFrom="paragraph">
              <wp:posOffset>2172684</wp:posOffset>
            </wp:positionV>
            <wp:extent cx="172676" cy="208097"/>
            <wp:effectExtent l="0" t="0" r="0" b="190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76" cy="20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649AE67" wp14:editId="23B46569">
            <wp:simplePos x="0" y="0"/>
            <wp:positionH relativeFrom="column">
              <wp:posOffset>1349035</wp:posOffset>
            </wp:positionH>
            <wp:positionV relativeFrom="paragraph">
              <wp:posOffset>776237</wp:posOffset>
            </wp:positionV>
            <wp:extent cx="172676" cy="208097"/>
            <wp:effectExtent l="0" t="0" r="0" b="190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76" cy="20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32544" wp14:editId="3FD97D6A">
                <wp:simplePos x="0" y="0"/>
                <wp:positionH relativeFrom="column">
                  <wp:posOffset>1556957</wp:posOffset>
                </wp:positionH>
                <wp:positionV relativeFrom="paragraph">
                  <wp:posOffset>622935</wp:posOffset>
                </wp:positionV>
                <wp:extent cx="368726" cy="133432"/>
                <wp:effectExtent l="0" t="19050" r="31750" b="38100"/>
                <wp:wrapNone/>
                <wp:docPr id="46" name="Стрелка: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26" cy="1334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BC8F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6" o:spid="_x0000_s1026" type="#_x0000_t13" style="position:absolute;margin-left:122.6pt;margin-top:49.05pt;width:29.0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J9ugIAAMgFAAAOAAAAZHJzL2Uyb0RvYy54bWysVM1u1DAQviPxDpbvNPvXH6Jmq1WrRUhV&#10;W9Ginr2Os4nk2Gbs3exyQrwJb1AhcQEJXiF9I8bOT5dScajIwfFkZr6Z+TIzxyebUpK1AFtoldDh&#10;3oASobhOC7VM6Pub+asjSqxjKmVSK5HQrbD0ZPryxXFlYjHSuZapAIIgysaVSWjunImjyPJclMzu&#10;aSMUKjMNJXMowjJKgVWIXspoNBgcRJWG1IDmwlr8etYo6TTgZ5ng7jLLrHBEJhRzc+GEcC78GU2P&#10;WbwEZvKCt2mwZ2RRskJh0B7qjDlGVlD8BVUWHLTVmdvjuox0lhVchBqwmuHgUTXXOTMi1ILkWNPT&#10;ZP8fLL9YXwEp0oRODihRrMR/VH+5/3z/qf5W/6i/13cxqb/Wv1C+w/dPgmbIWWVsjK7X5gpayeLV&#10;E7DJoPRvLI1sAs/bnmexcYTjx/HB0eEIw3FUDcfjyXjkMaMHZwPWvRG6JP6SUCiWuZsB6CpwzNbn&#10;1jUOnaGPaLUs0nkhZRBguTiVQNYMf/x8PsCnjfGHmVTP88RcvWvkeWgqDze3lcIDSvVOZMgq1joK&#10;KYd+Fn1CjHOh3LBR5SwVTZ77u2n6CfAegZgA6JEzrK/HbgE6ywakw24Iau29qwjj0DsP/pVY49x7&#10;hMhaud65LJSGpwAkVtVGbuw7khpqPEsLnW6x50A3w2gNnxf4m8+ZdVcMcPpwTnGjuEs8MqmrhOr2&#10;Rkmu4eNT3709DgVqKalwmhNqP6wYCErkW4Xj8no4mfjxD8Jk/3CEAuxqFrsatSpPNfbNEHeX4eHq&#10;7Z3srhno8hYXz8xHRRVTHGMnlDvohFPXbBlcXVzMZsEMR94wd66uDffgnlXfwDebWwam7XWHQ3Kh&#10;u8ln8aNmb2y9p9KzldNZESbhgdeWb1wXoXHa1eb30a4crB4W8PQ3AAAA//8DAFBLAwQUAAYACAAA&#10;ACEAwc6Kjd8AAAAKAQAADwAAAGRycy9kb3ducmV2LnhtbEyPy07DMBBF90j8gzVI7KjthEcb4lQR&#10;EkuEmlJ168TTJCK2o9hp079nWMFydI/uPZNvFzuwM06h906BXAlg6Bpvetcq+Nq/P6yBhaid0YN3&#10;qOCKAbbF7U2uM+MvbofnKraMSlzItIIuxjHjPDQdWh1WfkRH2clPVkc6p5abSV+o3A48EeKZW907&#10;Wuj0iG8dNt/VbBV81MNyCNVVvJRmVx73Bzt/SqvU/d1SvgKLuMQ/GH71SR0Kcqr97Exgg4Lk8Skh&#10;VMFmLYERkIo0BVYTKTcSeJHz/y8UPwAAAP//AwBQSwECLQAUAAYACAAAACEAtoM4kv4AAADhAQAA&#10;EwAAAAAAAAAAAAAAAAAAAAAAW0NvbnRlbnRfVHlwZXNdLnhtbFBLAQItABQABgAIAAAAIQA4/SH/&#10;1gAAAJQBAAALAAAAAAAAAAAAAAAAAC8BAABfcmVscy8ucmVsc1BLAQItABQABgAIAAAAIQBsy9J9&#10;ugIAAMgFAAAOAAAAAAAAAAAAAAAAAC4CAABkcnMvZTJvRG9jLnhtbFBLAQItABQABgAIAAAAIQDB&#10;zoqN3wAAAAoBAAAPAAAAAAAAAAAAAAAAABQFAABkcnMvZG93bnJldi54bWxQSwUGAAAAAAQABADz&#10;AAAAIAYAAAAA&#10;" adj="17692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D31F0" wp14:editId="30618347">
                <wp:simplePos x="0" y="0"/>
                <wp:positionH relativeFrom="column">
                  <wp:posOffset>1556663</wp:posOffset>
                </wp:positionH>
                <wp:positionV relativeFrom="paragraph">
                  <wp:posOffset>815334</wp:posOffset>
                </wp:positionV>
                <wp:extent cx="368726" cy="133432"/>
                <wp:effectExtent l="0" t="19050" r="31750" b="38100"/>
                <wp:wrapNone/>
                <wp:docPr id="48" name="Стрелка: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26" cy="1334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407778" id="Стрелка: вправо 48" o:spid="_x0000_s1026" type="#_x0000_t13" style="position:absolute;margin-left:122.55pt;margin-top:64.2pt;width:29.0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cougIAAMgFAAAOAAAAZHJzL2Uyb0RvYy54bWysVM1u2zAMvg/YOwi6r85ff2bUKYIWGQYU&#10;bbF26FmR5diALGmUEic7DXuTvUExYJcN2F7BfaNR8k+zrtihWA6KaJIfyU8kj082pSRrAbbQKqHD&#10;vQElQnGdFmqZ0Pc381dHlFjHVMqkViKhW2HpyfTli+PKxGKkcy1TAQRBlI0rk9DcORNHkeW5KJnd&#10;00YoVGYaSuZQhGWUAqsQvZTRaDA4iCoNqQHNhbX49axR0mnAzzLB3WWWWeGITCjm5sIJ4Vz4M5oe&#10;s3gJzOQFb9Ngz8iiZIXCoD3UGXOMrKD4C6osOGirM7fHdRnpLCu4CDVgNcPBo2quc2ZEqAXJsaan&#10;yf4/WH6xvgJSpAmd4EspVuIb1V/uP99/qr/VP+rv9V1M6q/1L5Tv8P8nQTPkrDI2RtdrcwWtZPHq&#10;CdhkUPp/LI1sAs/bnmexcYTjx/HB0eHogBKOquF4PBmPPGb04GzAujdCl8RfEgrFMnczAF0Fjtn6&#10;3LrGoTP0Ea2WRTovpAwCLBenEsia4cPP5wP8tTH+MJPqeZ6Yq3eNPA9N5eHmtlJ4QKneiQxZxVpH&#10;IeXQz6JPiHEulBs2qpyloslzfzdNPwHeIxATAD1yhvX12C1AZ9mAdNgNQa29dxVhHHrnwb8Sa5x7&#10;jxBZK9c7l4XS8BSAxKrayI19R1JDjWdpodMt9hzoZhit4fMCn/mcWXfFAKcP5xQ3irvEI5O6Sqhu&#10;b5TkGj4+9d3b41CglpIKpzmh9sOKgaBEvlU4Lq+Hk4kf/yBM9g9HKMCuZrGrUavyVGPfDHF3GR6u&#10;3t7J7pqBLm9x8cx8VFQxxTF2QrmDTjh1zZbB1cXFbBbMcOQNc+fq2nAP7ln1DXyzuWVg2l53OCQX&#10;upt8Fj9q9sbWeyo9WzmdFWESHnht+cZ1ERqnXW1+H+3KwephAU9/AwAA//8DAFBLAwQUAAYACAAA&#10;ACEAGcgJQd8AAAALAQAADwAAAGRycy9kb3ducmV2LnhtbEyPTU+DQBCG7yb+h82Y9GZ3oagVWRpi&#10;0qMxpTZeF3YE4n4Qdmnpv3c86XHmffLOM8VusYadcQqDdxKStQCGrvV6cJ2Ej+P+fgssROW0Mt6h&#10;hCsG2JW3N4XKtb+4A57r2DEqcSFXEvoYx5zz0PZoVVj7ER1lX36yKtI4dVxP6kLl1vBUiEdu1eDo&#10;Qq9GfO2x/a5nK+GtMcsp1FfxVOlD9Xk82fk9sVKu7pbqBVjEJf7B8KtP6lCSU+NnpwMzEtLsISGU&#10;gnSbASNiIzYpsIY22XMGvCz4/x/KHwAAAP//AwBQSwECLQAUAAYACAAAACEAtoM4kv4AAADhAQAA&#10;EwAAAAAAAAAAAAAAAAAAAAAAW0NvbnRlbnRfVHlwZXNdLnhtbFBLAQItABQABgAIAAAAIQA4/SH/&#10;1gAAAJQBAAALAAAAAAAAAAAAAAAAAC8BAABfcmVscy8ucmVsc1BLAQItABQABgAIAAAAIQA3Kdco&#10;ugIAAMgFAAAOAAAAAAAAAAAAAAAAAC4CAABkcnMvZTJvRG9jLnhtbFBLAQItABQABgAIAAAAIQAZ&#10;yAlB3wAAAAsBAAAPAAAAAAAAAAAAAAAAABQFAABkcnMvZG93bnJldi54bWxQSwUGAAAAAAQABADz&#10;AAAAIAYAAAAA&#10;" adj="17692" fillcolor="red" strokecolor="red" strokeweight="1pt"/>
            </w:pict>
          </mc:Fallback>
        </mc:AlternateContent>
      </w:r>
      <w:r w:rsidRPr="00EE452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7F61263" wp14:editId="262C2068">
            <wp:simplePos x="0" y="0"/>
            <wp:positionH relativeFrom="margin">
              <wp:align>right</wp:align>
            </wp:positionH>
            <wp:positionV relativeFrom="paragraph">
              <wp:posOffset>2185826</wp:posOffset>
            </wp:positionV>
            <wp:extent cx="2700000" cy="3111147"/>
            <wp:effectExtent l="19050" t="19050" r="24765" b="1333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1111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5A6">
        <w:rPr>
          <w:noProof/>
          <w:color w:val="2D2D2D"/>
          <w:spacing w:val="2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5E3F15A" wp14:editId="14AECCAF">
            <wp:simplePos x="0" y="0"/>
            <wp:positionH relativeFrom="margin">
              <wp:align>center</wp:align>
            </wp:positionH>
            <wp:positionV relativeFrom="paragraph">
              <wp:posOffset>335795</wp:posOffset>
            </wp:positionV>
            <wp:extent cx="3369600" cy="1718299"/>
            <wp:effectExtent l="19050" t="19050" r="21590" b="158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600" cy="17182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B67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7E8B8E5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4ADFC5FE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12" w:name="_Toc115287360"/>
      <w:bookmarkStart w:id="13" w:name="_Toc169174074"/>
      <w:bookmarkStart w:id="14" w:name="_Toc187432406"/>
      <w:r w:rsidRPr="009B652F">
        <w:rPr>
          <w:b/>
          <w:bCs/>
          <w:color w:val="2D2D2D"/>
          <w:spacing w:val="2"/>
          <w:sz w:val="28"/>
          <w:szCs w:val="28"/>
        </w:rPr>
        <w:t>Нумерация разделов, подразделов, пунктов</w:t>
      </w:r>
      <w:r>
        <w:rPr>
          <w:b/>
          <w:bCs/>
          <w:color w:val="2D2D2D"/>
          <w:spacing w:val="2"/>
          <w:sz w:val="28"/>
          <w:szCs w:val="28"/>
        </w:rPr>
        <w:t xml:space="preserve"> и</w:t>
      </w:r>
      <w:r w:rsidRPr="009B652F">
        <w:rPr>
          <w:b/>
          <w:bCs/>
          <w:color w:val="2D2D2D"/>
          <w:spacing w:val="2"/>
          <w:sz w:val="28"/>
          <w:szCs w:val="28"/>
        </w:rPr>
        <w:t xml:space="preserve"> подпунктов</w:t>
      </w:r>
      <w:bookmarkEnd w:id="12"/>
      <w:bookmarkEnd w:id="13"/>
      <w:bookmarkEnd w:id="14"/>
      <w:r w:rsidRPr="009B652F">
        <w:rPr>
          <w:b/>
          <w:bCs/>
          <w:color w:val="2D2D2D"/>
          <w:spacing w:val="2"/>
          <w:sz w:val="28"/>
          <w:szCs w:val="28"/>
        </w:rPr>
        <w:t xml:space="preserve"> </w:t>
      </w:r>
    </w:p>
    <w:p w14:paraId="05BB71D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Разделы должны иметь порядковые номера в пределах всего отчета, обозначенные арабскими цифрами без точки и расположенные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В конце номера подраздела точка не ставится. Разделы, как и подразделы, могут состоять из одного или нескольких пунктов.</w:t>
      </w:r>
    </w:p>
    <w:p w14:paraId="030A693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Заголовки должны четко и кратко отражать содержание разделов, подразделов. Если заголовок состоит из двух предложений, их разделяют точкой.</w:t>
      </w:r>
    </w:p>
    <w:p w14:paraId="41745534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26F57207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3124419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AB20F3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10EF17E4" wp14:editId="3F742FCA">
            <wp:extent cx="4320000" cy="1817586"/>
            <wp:effectExtent l="19050" t="19050" r="23495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175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F64AC0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28"/>
          <w:szCs w:val="28"/>
        </w:rPr>
      </w:pPr>
    </w:p>
    <w:p w14:paraId="419E875C" w14:textId="77777777" w:rsidR="006B29C3" w:rsidRPr="009B652F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79BBA591" w14:textId="77777777" w:rsidR="006B29C3" w:rsidRPr="009B652F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Если раздел или подраздел состоит из одного пункта, то пункт не нумеруется.</w:t>
      </w:r>
    </w:p>
    <w:p w14:paraId="2ECBA104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Внутри пунктов или подпунктов могут быть приведены перечисления. Перед каждым элементом перечисления следует ставить тире. При необходимости ссылки в тексте отчета на один из элементов перечисления вместо тире ставят строчные буквы русского алфавита со скобкой, начиная с буквы "а" (за исключением букв ё, з, й, о, ч, ъ, ы, ь). Простые перечисления отделяются запятой, сложные - точкой с запятой.</w:t>
      </w:r>
    </w:p>
    <w:p w14:paraId="54ECDB50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1DA66322" w14:textId="77777777" w:rsidR="006B29C3" w:rsidRPr="00D25BDB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1335C56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D25BDB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675A276E" wp14:editId="08A79901">
            <wp:extent cx="4320000" cy="1254790"/>
            <wp:effectExtent l="19050" t="19050" r="2349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77"/>
                    <a:stretch/>
                  </pic:blipFill>
                  <pic:spPr bwMode="auto">
                    <a:xfrm>
                      <a:off x="0" y="0"/>
                      <a:ext cx="4320000" cy="12547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1CC4B" w14:textId="77777777" w:rsidR="006B29C3" w:rsidRPr="00E30811" w:rsidRDefault="006B29C3" w:rsidP="006B29C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C0539">
        <w:rPr>
          <w:noProof/>
          <w:color w:val="2D2D2D"/>
          <w:spacing w:val="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0A58060" wp14:editId="083AA185">
            <wp:simplePos x="0" y="0"/>
            <wp:positionH relativeFrom="margin">
              <wp:posOffset>1528445</wp:posOffset>
            </wp:positionH>
            <wp:positionV relativeFrom="paragraph">
              <wp:posOffset>250825</wp:posOffset>
            </wp:positionV>
            <wp:extent cx="2506345" cy="2766695"/>
            <wp:effectExtent l="19050" t="19050" r="27305" b="1460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983" b="1010"/>
                    <a:stretch/>
                  </pic:blipFill>
                  <pic:spPr bwMode="auto">
                    <a:xfrm>
                      <a:off x="0" y="0"/>
                      <a:ext cx="2506345" cy="2766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7199C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2B4E50A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76784452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15" w:name="_Toc115287359"/>
      <w:bookmarkStart w:id="16" w:name="_Toc169174075"/>
      <w:bookmarkStart w:id="17" w:name="_Toc187432407"/>
      <w:r w:rsidRPr="009B652F">
        <w:rPr>
          <w:b/>
          <w:bCs/>
          <w:color w:val="2D2D2D"/>
          <w:spacing w:val="2"/>
          <w:sz w:val="28"/>
          <w:szCs w:val="28"/>
        </w:rPr>
        <w:t>Нумерация страниц отчета</w:t>
      </w:r>
      <w:bookmarkEnd w:id="15"/>
      <w:bookmarkEnd w:id="16"/>
      <w:bookmarkEnd w:id="17"/>
    </w:p>
    <w:p w14:paraId="7EE1E616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Страницы отчета следует нумеровать арабскими цифрами, соблюдая сквозную нумерацию по всему тексту отчета, включая приложения. Номер страницы проставляется в центре нижней части страницы без точки. </w:t>
      </w:r>
      <w:r w:rsidRPr="009B652F">
        <w:rPr>
          <w:color w:val="2D2D2D"/>
          <w:spacing w:val="2"/>
          <w:sz w:val="28"/>
          <w:szCs w:val="28"/>
        </w:rPr>
        <w:br/>
        <w:t>Титульный лист включают в общую нумерацию страниц отчета. Номер страницы на титульном листе</w:t>
      </w:r>
      <w:r>
        <w:rPr>
          <w:color w:val="2D2D2D"/>
          <w:spacing w:val="2"/>
          <w:sz w:val="28"/>
          <w:szCs w:val="28"/>
        </w:rPr>
        <w:t xml:space="preserve"> и на рабочем графике</w:t>
      </w:r>
      <w:r w:rsidRPr="009B652F">
        <w:rPr>
          <w:color w:val="2D2D2D"/>
          <w:spacing w:val="2"/>
          <w:sz w:val="28"/>
          <w:szCs w:val="28"/>
        </w:rPr>
        <w:t xml:space="preserve"> не проставляют.</w:t>
      </w:r>
    </w:p>
    <w:p w14:paraId="3B44D43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Иллюстрации и таблицы, расположенные на отдельных листах, включают в общую нумерацию страниц отчета. </w:t>
      </w:r>
    </w:p>
    <w:p w14:paraId="5A8D8C41" w14:textId="77777777" w:rsidR="006B29C3" w:rsidRPr="007F0CE8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034A90C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E9FE83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7F0CE8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4C531919" wp14:editId="2AF6AD40">
            <wp:extent cx="4320000" cy="1462935"/>
            <wp:effectExtent l="19050" t="19050" r="2349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011"/>
                    <a:stretch/>
                  </pic:blipFill>
                  <pic:spPr bwMode="auto">
                    <a:xfrm>
                      <a:off x="0" y="0"/>
                      <a:ext cx="4320000" cy="14629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9234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32FEB327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702BA5F9" w14:textId="77777777" w:rsidR="006B29C3" w:rsidRPr="0005270E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18" w:name="_Toc115287361"/>
      <w:bookmarkStart w:id="19" w:name="_Toc169174076"/>
      <w:bookmarkStart w:id="20" w:name="_Toc187432408"/>
      <w:r w:rsidRPr="00C7454C">
        <w:rPr>
          <w:b/>
          <w:bCs/>
          <w:color w:val="2D2D2D"/>
          <w:spacing w:val="2"/>
          <w:sz w:val="28"/>
          <w:szCs w:val="28"/>
        </w:rPr>
        <w:t>Иллюстрации</w:t>
      </w:r>
      <w:bookmarkEnd w:id="18"/>
      <w:bookmarkEnd w:id="19"/>
      <w:bookmarkEnd w:id="20"/>
    </w:p>
    <w:p w14:paraId="558B343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C7454C">
        <w:rPr>
          <w:color w:val="2D2D2D"/>
          <w:spacing w:val="2"/>
          <w:sz w:val="28"/>
          <w:szCs w:val="28"/>
        </w:rPr>
        <w:t xml:space="preserve">Иллюстрации (чертежи, графики, схемы, компьютерные распечатки, диаграммы, фотоснимки) следует располагать в отчете непосредственно после текста отчета, где они упоминаются впервые, или на следующей </w:t>
      </w:r>
      <w:r w:rsidRPr="00C7454C">
        <w:rPr>
          <w:color w:val="2D2D2D"/>
          <w:spacing w:val="2"/>
          <w:sz w:val="28"/>
          <w:szCs w:val="28"/>
        </w:rPr>
        <w:lastRenderedPageBreak/>
        <w:t>странице (по возможности ближе к соответствующим частям текста отчета). На все иллюстрации в отчете должны быть даны ссылки. При ссылке необходимо писать слово "рисунок" и его номер, например: "в соответствии с рисунком 2" и т.д.</w:t>
      </w:r>
    </w:p>
    <w:p w14:paraId="58603937" w14:textId="77777777" w:rsidR="006B29C3" w:rsidRDefault="006B29C3" w:rsidP="006B29C3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7E7FD522" w14:textId="77777777" w:rsidR="006B29C3" w:rsidRPr="008318CB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0920779C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12992" wp14:editId="2E849E28">
                <wp:simplePos x="0" y="0"/>
                <wp:positionH relativeFrom="column">
                  <wp:posOffset>4003928</wp:posOffset>
                </wp:positionH>
                <wp:positionV relativeFrom="paragraph">
                  <wp:posOffset>497130</wp:posOffset>
                </wp:positionV>
                <wp:extent cx="724205" cy="262966"/>
                <wp:effectExtent l="0" t="0" r="1905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704D72B" id="Прямоугольник 15" o:spid="_x0000_s1026" style="position:absolute;margin-left:315.25pt;margin-top:39.15pt;width:57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d7uwIAAJcFAAAOAAAAZHJzL2Uyb0RvYy54bWysVM1u2zAMvg/YOwi6r3aMNF2NOkXQIsOA&#10;oi3WDj0rshQbkCVNUuJkpwG7Dtgj7CF2GfbTZ3DeaJT806Ardhjmg0yK5McfkTw53VQCrZmxpZIZ&#10;Hh3EGDFJVV7KZYbf3s5fvMTIOiJzIpRkGd4yi0+nz5+d1DpliSqUyJlBACJtWusMF87pNIosLVhF&#10;7IHSTIKQK1MRB6xZRrkhNaBXIkrieBLVyuTaKMqshdvzVoinAZ9zRt0V55Y5JDIMsblwmnAu/BlN&#10;T0i6NEQXJe3CIP8QRUVKCU4HqHPiCFqZ8g+oqqRGWcXdAVVVpDgvKQs5QDaj+FE2NwXRLOQCxbF6&#10;KJP9f7D0cn1tUJnD2x1iJEkFb9R82X3YfW5+Nve7j83X5r75sfvU/Gq+Nd8RKEHFam1TMLzR16bj&#10;LJA+/Q03lf9DYmgTqrwdqsw2DlG4PErGSQzOKIiSSXI8mXjM6MFYG+teMVUhT2TYwCOG2pL1hXWt&#10;aq/ifUk1L4WAe5IK6U+rRJn7u8CY5eJMGLQm0AHzeQxf525PDZx708gn1qYSKLcVrIV9wzgUCYJP&#10;QiShPdkASyhl0o1aUUFy1no73HfmG9pbhEyFBECPzCHKAbsD6DVbkB67zbvT96YsdPdgHP8tsNZ4&#10;sAielXSDcVVKZZ4CEJBV57nV74vUlsZXaaHyLbSQUe1sWU3nJbzbBbHumhgYJhg7WBDuCg4uVJ1h&#10;1VEYFcq8f+re60OPgxSjGoYzw/bdihiGkXgtofuPR+Oxn+bAjA+PEmDMvmSxL5Gr6kzB649gFWka&#10;SK/vRE9yo6o72CMz7xVERFLwnWHqTM+cuXZpwCaibDYLajDBmrgLeaOpB/dV9X15u7kjRnfN66Dr&#10;L1U/yCR91MOtrreUarZyipehwR/q2tUbpj80Trep/HrZ54PWwz6d/gYAAP//AwBQSwMEFAAGAAgA&#10;AAAhANexuwDdAAAACgEAAA8AAABkcnMvZG93bnJldi54bWxMjz1Pw0AMhnck/sPJSGz0ElqaNuRS&#10;IUQnBqBUYnVzbhL1vpS7tOHfYyYYbT9+/bjaTNaIMw2x905BPstAkGu87l2rYP+5vVuBiAmdRuMd&#10;KfimCJv6+qrCUvuL+6DzLrWCQ1wsUUGXUiiljE1HFuPMB3I8O/rBYuJyaKUe8MLh1sj7LFtKi73j&#10;Cx0Geu6oOe1GyxrBvAc9vp32X/m0HV70a8S2UOr2Znp6BJFoSn8w/OrzDtTsdPCj01EYBct59sCo&#10;gmI1B8FAsVhw48Bkvi5A1pX8/0L9AwAA//8DAFBLAQItABQABgAIAAAAIQC2gziS/gAAAOEBAAAT&#10;AAAAAAAAAAAAAAAAAAAAAABbQ29udGVudF9UeXBlc10ueG1sUEsBAi0AFAAGAAgAAAAhADj9If/W&#10;AAAAlAEAAAsAAAAAAAAAAAAAAAAALwEAAF9yZWxzLy5yZWxzUEsBAi0AFAAGAAgAAAAhAPLEp3u7&#10;AgAAlwUAAA4AAAAAAAAAAAAAAAAALgIAAGRycy9lMm9Eb2MueG1sUEsBAi0AFAAGAAgAAAAhANex&#10;uwDdAAAACgEAAA8AAAAAAAAAAAAAAAAAFQUAAGRycy9kb3ducmV2LnhtbFBLBQYAAAAABAAEAPMA&#10;AAAfBgAAAAA=&#10;" filled="f" strokecolor="red" strokeweight="1pt"/>
            </w:pict>
          </mc:Fallback>
        </mc:AlternateContent>
      </w:r>
      <w:r w:rsidRPr="008318CB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30B42F63" wp14:editId="0B8AAE0D">
            <wp:extent cx="4320000" cy="1401980"/>
            <wp:effectExtent l="19050" t="19050" r="23495" b="273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019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951B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Чертежи, графики, диаграммы, схемы, помещаемые в отчете, должны соответствовать требованиям стандартов Единой системы конструкторской документации (</w:t>
      </w:r>
      <w:hyperlink r:id="rId22" w:history="1">
        <w:r w:rsidRPr="00C7454C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u w:val="single"/>
            <w:lang w:eastAsia="ru-RU"/>
          </w:rPr>
          <w:t>ЕСКД</w:t>
        </w:r>
      </w:hyperlink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</w:p>
    <w:p w14:paraId="3DDFF214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Количество иллюстраций должно быть достаточным для пояснения излагаемого текста отчета. </w:t>
      </w:r>
    </w:p>
    <w:p w14:paraId="5356CFFE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Иллюстрации, за исключением иллюстраций, приведенных в приложениях, следует нумеровать арабскими цифрами сквозной нумерацией. Если рисунок один, то он обозначается: Рисунок 1.</w:t>
      </w:r>
    </w:p>
    <w:p w14:paraId="44761E3D" w14:textId="77777777" w:rsidR="006B29C3" w:rsidRPr="008318CB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Допускается нумеровать иллюстрации в пределах раздела отчета. В этом случае номер иллюстрации состоит из номера раздела и порядкового номера иллюстрации, разделенных точкой: Рисунок 2.1.</w:t>
      </w:r>
    </w:p>
    <w:p w14:paraId="0272D145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09D30602" w14:textId="77777777" w:rsidR="006B29C3" w:rsidRPr="008318CB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7F9A283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8318CB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243EE54" wp14:editId="631B02E7">
            <wp:extent cx="4168239" cy="1849282"/>
            <wp:effectExtent l="19050" t="19050" r="22860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93" r="-1"/>
                    <a:stretch/>
                  </pic:blipFill>
                  <pic:spPr bwMode="auto">
                    <a:xfrm>
                      <a:off x="0" y="0"/>
                      <a:ext cx="4179596" cy="1854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573E7" w14:textId="77777777" w:rsidR="006B29C3" w:rsidRDefault="006B29C3" w:rsidP="006B29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2D2D2D"/>
          <w:spacing w:val="2"/>
          <w:sz w:val="28"/>
          <w:szCs w:val="28"/>
          <w:lang w:eastAsia="ru-RU"/>
        </w:rPr>
      </w:pPr>
    </w:p>
    <w:p w14:paraId="643C3CCF" w14:textId="77777777" w:rsidR="006B29C3" w:rsidRDefault="006B29C3" w:rsidP="006B29C3">
      <w:pP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 w:type="page"/>
      </w:r>
    </w:p>
    <w:p w14:paraId="75F5AD8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>Иллюстрации каждого приложения обозначают отдельной нумерацией арабскими цифрами с добавлением перед цифрой обозначения приложения: Рисунок А.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14:paraId="6D0E4C0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887E03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6FB0996E" w14:textId="77777777" w:rsidR="006B29C3" w:rsidRPr="0068707A" w:rsidRDefault="006B29C3" w:rsidP="006B29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707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E4B3176" wp14:editId="45B531AA">
            <wp:extent cx="4037610" cy="1943922"/>
            <wp:effectExtent l="19050" t="19050" r="20320" b="184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9535" cy="19496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B04C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CF3FF6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Иллюстрации при необходимости могут иметь наименование и пояснительные данные (подрисуночный текст). Слово "Рисунок", его номер и через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тире наименование помещают после пояснительных данных и располагают в центре под рисунком без точки в конце.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</w:t>
      </w:r>
    </w:p>
    <w:p w14:paraId="079A88A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Рисунки располагаются по центру, и их подпись соответственно располагается также по центру.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14:paraId="4E7883B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0630883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724A400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33F30A1" wp14:editId="3A398394">
            <wp:extent cx="4320000" cy="1930724"/>
            <wp:effectExtent l="19050" t="19050" r="23495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307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881AE" w14:textId="77777777" w:rsidR="006B29C3" w:rsidRDefault="006B29C3" w:rsidP="006B29C3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</w:p>
    <w:p w14:paraId="00E3A63D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bookmarkStart w:id="21" w:name="_Toc115287362"/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386D2437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22" w:name="_Toc169174077"/>
      <w:bookmarkStart w:id="23" w:name="_Toc187432409"/>
      <w:r w:rsidRPr="00C7454C">
        <w:rPr>
          <w:b/>
          <w:bCs/>
          <w:color w:val="2D2D2D"/>
          <w:spacing w:val="2"/>
          <w:sz w:val="28"/>
          <w:szCs w:val="28"/>
        </w:rPr>
        <w:lastRenderedPageBreak/>
        <w:t>Таблицы</w:t>
      </w:r>
      <w:bookmarkEnd w:id="21"/>
      <w:bookmarkEnd w:id="22"/>
      <w:bookmarkEnd w:id="23"/>
    </w:p>
    <w:p w14:paraId="4E13125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Цифровой материал должен оформляться в виде таблиц. Таблицы применяют для наглядности и удобства сравнения показателей.</w:t>
      </w:r>
    </w:p>
    <w:p w14:paraId="4CB3A06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Таблицу следует располагать непосредственно после текста, в котором она упоминается впервые, или на следующей странице.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Расположение таблицы, как и подпись таблицы следует располагать, используя выравнивание по левому краю.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 все таблицы в отчете должны быть ссылки. При ссылке следует печатать слово "таблица" с указанием ее номера.</w:t>
      </w:r>
    </w:p>
    <w:p w14:paraId="221D282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399EB08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2DA78B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799E9B" wp14:editId="13C671FC">
                <wp:simplePos x="0" y="0"/>
                <wp:positionH relativeFrom="column">
                  <wp:posOffset>3104159</wp:posOffset>
                </wp:positionH>
                <wp:positionV relativeFrom="paragraph">
                  <wp:posOffset>166091</wp:posOffset>
                </wp:positionV>
                <wp:extent cx="1397204" cy="262966"/>
                <wp:effectExtent l="0" t="0" r="12700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4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F62E28" id="Прямоугольник 21" o:spid="_x0000_s1026" style="position:absolute;margin-left:244.4pt;margin-top:13.1pt;width:110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nHvQIAAJgFAAAOAAAAZHJzL2Uyb0RvYy54bWysVM1u1DAQviPxDpbvNNmwXWjUbLVqtQip&#10;aita1LPXcTaRHNvY3s0uJySuSDwCD8EF8dNnyL4RYztJV6XigMjBsT0z3/z4mzk+2dQcrZk2lRQZ&#10;Hh3EGDFBZV6JZYbf3syfvcTIWCJywqVgGd4yg0+mT58cNypliSwlz5lGACJM2qgMl9aqNIoMLVlN&#10;zIFUTICwkLomFo56GeWaNIBe8yiJ40nUSJ0rLSkzBm7PghBPPX5RMGovi8Iwi3iGITbrV+3XhVuj&#10;6TFJl5qosqJdGOQfoqhJJcDpAHVGLEErXf0BVVdUSyMLe0BlHcmiqCjzOUA2o/hBNtclUcznAsUx&#10;aiiT+X+w9GJ9pVGVZzgZYSRIDW/Uftl92H1uf7Z3u4/t1/au/bH71P5qv7XfEShBxRplUjC8Vle6&#10;OxnYuvQ3ha7dHxJDG1/l7VBltrGIwuXo+dGLJB5jREGWTJKjycSBRvfWShv7iskauU2GNbyiLy5Z&#10;nxsbVHsV50zIecU53JOUC7cayavc3fmDXi5OuUZrAhSYz2P4Ond7auDcmUYus5CL39ktZwH2DSug&#10;ShB94iPx/GQDLKGUCTsKopLkLHg73HfmGO0sfKZcAKBDLiDKAbsD6DUDSI8d8u70nSnz9B6M478F&#10;FowHC+9ZCjsY15WQ+jEADll1noN+X6RQGlelhcy3wCEtQ3MZRecVvNs5MfaKaOgm6DuYEPYSloLL&#10;JsOy22FUSv3+sXunDyQHKUYNdGeGzbsV0Qwj/loA/Y9G47FrZ38YHwKfMNL7ksW+RKzqUwmvDwyH&#10;6PzW6Vvebwst61sYJDPnFUREUPCdYWp1fzi1YWrAKKJsNvNq0MKK2HNxragDd1V1vLzZ3BKtOvJa&#10;oP2F7DuZpA84HHSdpZCzlZVF5Ql+X9eu3tD+njjdqHLzZf/ste4H6vQ3AAAA//8DAFBLAwQUAAYA&#10;CAAAACEAyF1cqN0AAAAJAQAADwAAAGRycy9kb3ducmV2LnhtbEyPQU/DMAyF70j8h8hI3Fi6CrVV&#10;aTohxE4cgG0S16wxbbXEiZp0K/8e7wRHPz+/97nZLM6KM05x9KRgvcpAIHXejNQrOOy3DxWImDQZ&#10;bT2hgh+MsGlvbxpdG3+hTzzvUi84hGKtFQwphVrK2A3odFz5gMS7bz85nXicemkmfeFwZ2WeZYV0&#10;eiRuGHTAlwG70252jBHsRzDz++nwtV6206t5i7ovlbq/W56fQCRc0p8Zrvh8Ay0zHf1MJgqr4LGq&#10;GD0pyIscBBvK7CocFRRlAbJt5P8P2l8AAAD//wMAUEsBAi0AFAAGAAgAAAAhALaDOJL+AAAA4QEA&#10;ABMAAAAAAAAAAAAAAAAAAAAAAFtDb250ZW50X1R5cGVzXS54bWxQSwECLQAUAAYACAAAACEAOP0h&#10;/9YAAACUAQAACwAAAAAAAAAAAAAAAAAvAQAAX3JlbHMvLnJlbHNQSwECLQAUAAYACAAAACEAzUwZ&#10;x70CAACYBQAADgAAAAAAAAAAAAAAAAAuAgAAZHJzL2Uyb0RvYy54bWxQSwECLQAUAAYACAAAACEA&#10;yF1cqN0AAAAJAQAADwAAAAAAAAAAAAAAAAAXBQAAZHJzL2Rvd25yZXYueG1sUEsFBgAAAAAEAAQA&#10;8wAAACEGAAAAAA==&#10;" filled="f" strokecolor="red" strokeweight="1pt"/>
            </w:pict>
          </mc:Fallback>
        </mc:AlternateContent>
      </w: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F0F8393" wp14:editId="51376CA0">
            <wp:extent cx="4320000" cy="1478174"/>
            <wp:effectExtent l="19050" t="19050" r="23495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781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5599B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48F5B7E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Наименование таблицы, при его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наличии, должно отражать ее содержание, быть точным, кратким. Наименование следует помещать над таблицей слева, без абзацного отступа в следующем формате: Таблица Номер таблицы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Тире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Наименование таблицы. Наименование таблицы приводят с прописной буквы без точки в конце. </w:t>
      </w:r>
    </w:p>
    <w:p w14:paraId="159DC16A" w14:textId="77777777" w:rsidR="006B29C3" w:rsidRPr="00F20EBC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011A977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209F2FA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64F283D" wp14:editId="35C79E80">
            <wp:extent cx="4318993" cy="958292"/>
            <wp:effectExtent l="19050" t="19050" r="24765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36698"/>
                    <a:stretch/>
                  </pic:blipFill>
                  <pic:spPr bwMode="auto">
                    <a:xfrm>
                      <a:off x="0" y="0"/>
                      <a:ext cx="4320000" cy="9585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3989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3D32D0C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Если наименование таблицы занимает две строки и более, то его следует записывать через один межстрочный интервал.</w:t>
      </w:r>
    </w:p>
    <w:p w14:paraId="617FFA9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5BC8730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2C9AEF3E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46187562" wp14:editId="335C051F">
            <wp:extent cx="4320000" cy="1073020"/>
            <wp:effectExtent l="19050" t="19050" r="23495" b="133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501"/>
                    <a:stretch/>
                  </pic:blipFill>
                  <pic:spPr bwMode="auto">
                    <a:xfrm>
                      <a:off x="0" y="0"/>
                      <a:ext cx="4320000" cy="10730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8D6D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FB6F49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Таблицу с большим количеством строк допускается переносить на другую страницу. При переносе части таблицы на другую страницу слово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>"Таблица", ее номер и наименование указывают один раз слева над первой частью таблицы, а над другими частями также слева пишут слова "Продолжение таблицы" и указывают номер таблицы.</w:t>
      </w:r>
    </w:p>
    <w:p w14:paraId="58D1E95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7F1C07F" w14:textId="77777777" w:rsidR="006B29C3" w:rsidRPr="009B4AA6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60726E5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B4AA6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C3D4BE7" wp14:editId="0695CE5D">
            <wp:extent cx="4320000" cy="834908"/>
            <wp:effectExtent l="19050" t="19050" r="23495" b="228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49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03E9A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216E4D8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Таблицы, за исключением таблиц приложений, следует нумеровать арабскими цифрами сквозной нумерацией.</w:t>
      </w:r>
    </w:p>
    <w:p w14:paraId="1F9FD9C7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Таблицы каждого приложения обозначаются отдельной нумерацией арабскими цифрами с добавлением перед цифрой обозначения приложения. Если в отчете одна таблица, она должна быть обозначена "Таблица 1" или "Таблица А.1" (если она приведена в приложении А).</w:t>
      </w:r>
    </w:p>
    <w:p w14:paraId="52727C9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</w:p>
    <w:p w14:paraId="0D216EEA" w14:textId="77777777" w:rsidR="006B29C3" w:rsidRPr="00B60AF9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6A8CF3D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8318CB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C1A7990" wp14:editId="5EB6507E">
            <wp:extent cx="4318916" cy="970128"/>
            <wp:effectExtent l="19050" t="19050" r="2476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5785"/>
                    <a:stretch/>
                  </pic:blipFill>
                  <pic:spPr bwMode="auto">
                    <a:xfrm>
                      <a:off x="0" y="0"/>
                      <a:ext cx="4320000" cy="97037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334E6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2B117F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Допускается нумеровать таблицы в пределах раздела при большом объеме отчета. В этом случае номер таблицы состоит из номера раздела и порядкового номера таблицы, р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азделенных точкой: Таблица 2.3.</w:t>
      </w:r>
    </w:p>
    <w:p w14:paraId="6EF08830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1CA57B25" w14:textId="77777777" w:rsidR="006B29C3" w:rsidRPr="009B4AA6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13720EE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B4AA6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133AE10C" wp14:editId="54D832B8">
            <wp:extent cx="4320000" cy="834908"/>
            <wp:effectExtent l="19050" t="19050" r="23495" b="228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49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1E924" w14:textId="77777777" w:rsidR="006B29C3" w:rsidRDefault="006B29C3" w:rsidP="006B29C3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 xml:space="preserve"> </w:t>
      </w:r>
    </w:p>
    <w:p w14:paraId="5949D947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bookmarkStart w:id="24" w:name="_Toc115287363"/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01215269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25" w:name="_Toc169174078"/>
      <w:bookmarkStart w:id="26" w:name="_Toc187432410"/>
      <w:r w:rsidRPr="00C7454C">
        <w:rPr>
          <w:b/>
          <w:bCs/>
          <w:color w:val="2D2D2D"/>
          <w:spacing w:val="2"/>
          <w:sz w:val="28"/>
          <w:szCs w:val="28"/>
        </w:rPr>
        <w:lastRenderedPageBreak/>
        <w:t>Формулы и уравнения</w:t>
      </w:r>
      <w:bookmarkEnd w:id="24"/>
      <w:bookmarkEnd w:id="25"/>
      <w:bookmarkEnd w:id="26"/>
    </w:p>
    <w:p w14:paraId="766342E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Уравнения и формулы следует выделять из текста в отдельную строку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располагая по центру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Выше и ниже каждой формулы или уравнения должно быть оставлено не менее одной свободной строки. </w:t>
      </w:r>
    </w:p>
    <w:p w14:paraId="590ACA66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0E0383B3" w14:textId="77777777" w:rsidR="006B29C3" w:rsidRPr="00A838F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37E018E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A838F3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51EA0E0" wp14:editId="030E77A9">
            <wp:extent cx="4320000" cy="990706"/>
            <wp:effectExtent l="19050" t="19050" r="2349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624"/>
                    <a:stretch/>
                  </pic:blipFill>
                  <pic:spPr bwMode="auto">
                    <a:xfrm>
                      <a:off x="0" y="0"/>
                      <a:ext cx="4320000" cy="9907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9576D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C0BB8D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Если уравнение не умещается в одну строку, оно должно быть перенесено после знака равенства (=) или после знаков плюс (+), минус (-), умножения (х), деления (:) или других математических знаков. На новой строке знак повторяется. При переносе формулы на знаке, символизирующем операцию умножения, применяют знак "X".</w:t>
      </w:r>
    </w:p>
    <w:p w14:paraId="18BE7AC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E77FA94" w14:textId="77777777" w:rsidR="006B29C3" w:rsidRPr="00A838F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3BD4F00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A838F3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D115068" wp14:editId="7C468098">
            <wp:extent cx="4320000" cy="768872"/>
            <wp:effectExtent l="19050" t="19050" r="23495" b="127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768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085A4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227D83E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 "где" без двоеточия с абзаца.</w:t>
      </w:r>
    </w:p>
    <w:p w14:paraId="4439404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6362DE92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63016286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7C03DC2" wp14:editId="650DFCBD">
            <wp:extent cx="4320000" cy="911900"/>
            <wp:effectExtent l="19050" t="19050" r="23495" b="215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93" r="-1"/>
                    <a:stretch/>
                  </pic:blipFill>
                  <pic:spPr bwMode="auto">
                    <a:xfrm>
                      <a:off x="0" y="0"/>
                      <a:ext cx="4320000" cy="911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DA69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3D5BD42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Формулы в отчете следует располагать посередине строки и обозначать порядковой нумерацией в пределах всего отчета арабскими цифрами в круглых скобках в крайнем правом положении на строке. Одну формулу обозначают (1).</w:t>
      </w:r>
      <w:r w:rsidRPr="006B131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точкой: (3.1).</w:t>
      </w:r>
    </w:p>
    <w:p w14:paraId="38E16F82" w14:textId="486AB71C" w:rsidR="006B29C3" w:rsidRDefault="006B29C3" w:rsidP="006B29C3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3B7FA13F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Пример: </w:t>
      </w:r>
    </w:p>
    <w:p w14:paraId="2A59D19E" w14:textId="77777777" w:rsidR="006B29C3" w:rsidRPr="006B1312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4A5C084" wp14:editId="45D76A55">
            <wp:extent cx="4320000" cy="480718"/>
            <wp:effectExtent l="19050" t="19050" r="23495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807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CB6B2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Ссылки в отчете на порядковые номера формул приводятся в скобках: в формуле (1).</w:t>
      </w:r>
      <w:r w:rsidRPr="0099630A">
        <w:rPr>
          <w:noProof/>
          <w:color w:val="2D2D2D"/>
          <w:spacing w:val="2"/>
          <w:sz w:val="28"/>
          <w:szCs w:val="28"/>
        </w:rPr>
        <w:t xml:space="preserve"> </w:t>
      </w:r>
    </w:p>
    <w:p w14:paraId="60DB497B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79ECCFF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022B404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72BAC" wp14:editId="37F35BCC">
                <wp:simplePos x="0" y="0"/>
                <wp:positionH relativeFrom="column">
                  <wp:posOffset>2350693</wp:posOffset>
                </wp:positionH>
                <wp:positionV relativeFrom="paragraph">
                  <wp:posOffset>136423</wp:posOffset>
                </wp:positionV>
                <wp:extent cx="892251" cy="262966"/>
                <wp:effectExtent l="0" t="0" r="22225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51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CA5B72" id="Прямоугольник 34" o:spid="_x0000_s1026" style="position:absolute;margin-left:185.1pt;margin-top:10.75pt;width:70.25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9kvAIAAJcFAAAOAAAAZHJzL2Uyb0RvYy54bWysVM1uEzEQviPxDpbvdJMlDe2qmypqFYRU&#10;tRUt6tnx2slKXtvYTjbhhMQViUfgIbggfvoMmzdibO9uo4I4IHJwPJ6Zb372mzk53VQCrZmxpZI5&#10;Hh4MMGKSqqKUixy/uZ09O8LIOiILIpRkOd4yi08nT5+c1DpjqVoqUTCDAETarNY5XjqnsySxdMkq&#10;Yg+UZhKUXJmKOBDNIikMqQG9Ekk6GIyTWplCG0WZtfB6HpV4EvA5Z9RdcW6ZQyLHkJsLpwnn3J/J&#10;5IRkC0P0sqRtGuQfsqhIKSFoD3VOHEErU/4GVZXUKKu4O6CqShTnJWWhBqhmOHhUzc2SaBZqgeZY&#10;3bfJ/j9Yerm+Nqgscvx8hJEkFXyj5vPu/e5T86O5331ovjT3zffdx+Zn87X5hsAIOlZrm4Hjjb42&#10;rWTh6svfcFP5fygMbUKXt32X2cYhCo9Hx2l6OMSIgiodp8fjscdMHpy1se4lUxXylxwb+Iiht2R9&#10;YV007Ux8LKlmpRDwTjIh/WmVKAv/FgSzmJ8Jg9YEGDCbDeDXhtszg+DeNfGFxVLCzW0Fi7CvGYcm&#10;QfJpyCTQk/WwhFIm3TCqlqRgMdrhfjBPaO8RKhUSAD0yhyx77Bags4wgHXasu7X3riywu3ce/C2x&#10;6Nx7hMhKut65KqUyfwIQUFUbOdp3TYqt8V2aq2ILFDIqzpbVdFbCd7sg1l0TA8MEYwcLwl3BwYWq&#10;c6zaG0ZLZd796d3bA8dBi1ENw5lj+3ZFDMNIvJLA/uPhaOSnOQijwxcpCGZfM9/XyFV1puDrA+cg&#10;u3D19k50V25UdQd7ZOqjgopICrFzTJ3phDMXlwZsIsqm02AGE6yJu5A3mnpw31XPy9vNHTG6Ja8D&#10;1l+qbpBJ9ojD0dZ7SjVdOcXLQPCHvrb9hukPxGk3lV8v+3Kwetink18AAAD//wMAUEsDBBQABgAI&#10;AAAAIQCV8M5F3QAAAAkBAAAPAAAAZHJzL2Rvd25yZXYueG1sTI/LTsMwEEX3SPyDNUjsqJ2gNjTE&#10;qRCiKxZAqdTtNDZJVL9kO234e4YVLEdz7p0zzWa2hp11TKN3EoqFAKZd59Xoegn7z+3dA7CU0Sk0&#10;3mkJ3zrBpr2+arBW/uI+9HmXe0YlLtUoYcg51JynbtAW08IH7Wj35aPFTGPsuYp4oXJreCnEilsc&#10;HV0YMOjnQXen3WRJI5j3oKa30/5QzNv4ol4T9pWUtzfz0yOwrOf8B8OvPmWgJaejn5xKzEi4r0RJ&#10;qISyWAIjYFmICthRwqpcA28b/v+D9gcAAP//AwBQSwECLQAUAAYACAAAACEAtoM4kv4AAADhAQAA&#10;EwAAAAAAAAAAAAAAAAAAAAAAW0NvbnRlbnRfVHlwZXNdLnhtbFBLAQItABQABgAIAAAAIQA4/SH/&#10;1gAAAJQBAAALAAAAAAAAAAAAAAAAAC8BAABfcmVscy8ucmVsc1BLAQItABQABgAIAAAAIQCqZg9k&#10;vAIAAJcFAAAOAAAAAAAAAAAAAAAAAC4CAABkcnMvZTJvRG9jLnhtbFBLAQItABQABgAIAAAAIQCV&#10;8M5F3QAAAAkBAAAPAAAAAAAAAAAAAAAAABYFAABkcnMvZG93bnJldi54bWxQSwUGAAAAAAQABADz&#10;AAAAIAYAAAAA&#10;" filled="f" strokecolor="red" strokeweight="1pt"/>
            </w:pict>
          </mc:Fallback>
        </mc:AlternateContent>
      </w: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E1573C2" wp14:editId="68069A5D">
            <wp:extent cx="4320000" cy="677901"/>
            <wp:effectExtent l="19050" t="19050" r="23495" b="273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779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CF3D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3333BDCD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Формулы, помещаемые в приложениях, нумеруются арабскими цифрами в пределах каждого приложения с добавлением перед каждой цифрой обозначения приложения: (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.1).</w:t>
      </w:r>
    </w:p>
    <w:p w14:paraId="63053684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5A094603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30CFB5A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05CC729" wp14:editId="625166E1">
            <wp:extent cx="4320000" cy="1008364"/>
            <wp:effectExtent l="19050" t="19050" r="23495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624"/>
                    <a:stretch/>
                  </pic:blipFill>
                  <pic:spPr bwMode="auto">
                    <a:xfrm>
                      <a:off x="0" y="0"/>
                      <a:ext cx="4320000" cy="10083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9D73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7C411364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7E4B0A9" wp14:editId="4B5A24F3">
            <wp:extent cx="4320000" cy="628951"/>
            <wp:effectExtent l="19050" t="19050" r="23495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289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1E40E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2E6C952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4AC63FA1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27" w:name="_Toc115287364"/>
      <w:bookmarkStart w:id="28" w:name="_Toc169174079"/>
      <w:bookmarkStart w:id="29" w:name="_Toc187432411"/>
      <w:r w:rsidRPr="00C7454C">
        <w:rPr>
          <w:b/>
          <w:bCs/>
          <w:color w:val="2D2D2D"/>
          <w:spacing w:val="2"/>
          <w:sz w:val="28"/>
          <w:szCs w:val="28"/>
        </w:rPr>
        <w:lastRenderedPageBreak/>
        <w:t>Ссылки</w:t>
      </w:r>
      <w:bookmarkEnd w:id="27"/>
      <w:bookmarkEnd w:id="28"/>
      <w:bookmarkEnd w:id="29"/>
    </w:p>
    <w:p w14:paraId="3283F27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 отчете о рекомендуется приводить ссылки на использованные источники. При нумерации ссылок на документы, использованные при составлении отчета, приводится сплошная нумерация для всего текста отчета в целом или для отдельных разделов. </w:t>
      </w:r>
    </w:p>
    <w:p w14:paraId="0AF94CB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Порядковый номер ссылки (отсылки) приводят арабскими цифрами в квадратных скобках в конце текста ссылки.</w:t>
      </w:r>
    </w:p>
    <w:p w14:paraId="1900FCF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</w:p>
    <w:p w14:paraId="55F6876B" w14:textId="77777777" w:rsidR="006B29C3" w:rsidRPr="00A564EB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6DB60A5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86B26" wp14:editId="614367B8">
                <wp:simplePos x="0" y="0"/>
                <wp:positionH relativeFrom="column">
                  <wp:posOffset>4081882</wp:posOffset>
                </wp:positionH>
                <wp:positionV relativeFrom="paragraph">
                  <wp:posOffset>337210</wp:posOffset>
                </wp:positionV>
                <wp:extent cx="892251" cy="262966"/>
                <wp:effectExtent l="0" t="0" r="22225" b="228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51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31D33D" id="Прямоугольник 36" o:spid="_x0000_s1026" style="position:absolute;margin-left:321.4pt;margin-top:26.55pt;width:70.25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hVvQIAAJcFAAAOAAAAZHJzL2Uyb0RvYy54bWysVM1uEzEQviPxDpbvdJOlDW3UTRW1CkKq&#10;2ooW9ex4vdmVvB5jO9mEExLXSjwCD8EF8dNn2LwRY+9Po1JxQOSw8XhmvvnxN3N8si4lWQljC1AJ&#10;He4NKBGKQ1qoRULf3cxeHFJiHVMpk6BEQjfC0pPJ82fHlR6LGHKQqTAEQZQdVzqhuXN6HEWW56Jk&#10;dg+0UKjMwJTMoWgWUWpYheiljOLBYBRVYFJtgAtr8fasUdJJwM8ywd1lllnhiEwo5ubC14Tv3H+j&#10;yTEbLwzTecHbNNg/ZFGyQmHQHuqMOUaWpvgDqiy4AQuZ2+NQRpBlBRehBqxmOHhUzXXOtAi1YHOs&#10;7ttk/x8sv1hdGVKkCX05okSxEt+o/rL9uP1c/6zvt5/qr/V9/WN7V/+qv9XfCRphxyptx+h4ra9M&#10;K1k8+vLXmSn9PxZG1qHLm77LYu0Ix8vDozg+GFLCURWP4qNRwIwenLWx7rWAkvhDQg0+YugtW51b&#10;hwHRtDPxsRTMCinDQ0rlLyzIIvV3QTCL+ak0ZMWQAbPZAH++BMTYMUPJu0a+sKaUcHIbKTyGVG9F&#10;hk3C5OOQSaCn6GEZ50K5YaPKWSqaaAe7wTyhvUcIHQA9coZZ9tgtQGfZgHTYTc6tvXcVgd298+Bv&#10;iTXOvUeIDMr1zmWhwDwFILGqNnJj3zWpaY3v0hzSDVLIQDNbVvNZge92zqy7YgaHCccOF4S7xE8m&#10;oUootCdKcjAfnrr39shx1FJS4XAm1L5fMiMokW8Usv9ouL/vpzkI+wevYhTMrma+q1HL8hTw9ZFz&#10;mF04ensnu2NmoLzFPTL1UVHFFMfYCeXOdMKpa5YGbiIuptNghhOsmTtX15p7cN9Vz8ub9S0zuiWv&#10;Q9ZfQDfIbPyIw42t91QwXTrIikDwh762/cbpD8RpN5VfL7tysHrYp5PfAAAA//8DAFBLAwQUAAYA&#10;CAAAACEAcKammt0AAAAJAQAADwAAAGRycy9kb3ducmV2LnhtbEyPyU7DMBCG70i8gzVI3KiTphsh&#10;ToUQPXEASiWu03hIonqJbKcNb89wguPo376ptpM14kwh9t4pyGcZCHKN171rFRw+dncbEDGh02i8&#10;IwXfFGFbX19VWGp/ce903qdWcImLJSroUhpKKWPTkcU48wM51r58sJj4DK3UAS9cbo2cZ9lKWuwd&#10;L3Q40FNHzWk/WsYYzNugx9fT4TOfduFZv0Rs10rd3kyPDyASTenPDL/4nIGamY5+dDoKo2C1mDN6&#10;UrAschBsWG+KAsRRwf1iCbKu5P8P6h8AAAD//wMAUEsBAi0AFAAGAAgAAAAhALaDOJL+AAAA4QEA&#10;ABMAAAAAAAAAAAAAAAAAAAAAAFtDb250ZW50X1R5cGVzXS54bWxQSwECLQAUAAYACAAAACEAOP0h&#10;/9YAAACUAQAACwAAAAAAAAAAAAAAAAAvAQAAX3JlbHMvLnJlbHNQSwECLQAUAAYACAAAACEAFE6Y&#10;Vb0CAACXBQAADgAAAAAAAAAAAAAAAAAuAgAAZHJzL2Uyb0RvYy54bWxQSwECLQAUAAYACAAAACEA&#10;cKammt0AAAAJAQAADwAAAAAAAAAAAAAAAAAXBQAAZHJzL2Rvd25yZXYueG1sUEsFBgAAAAAEAAQA&#10;8wAAACEGAAAAAA==&#10;" filled="f" strokecolor="red" strokeweight="1pt"/>
            </w:pict>
          </mc:Fallback>
        </mc:AlternateContent>
      </w:r>
      <w:r w:rsidRPr="0099630A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71EEF2A7" wp14:editId="76DFF7B0">
            <wp:extent cx="4320000" cy="608171"/>
            <wp:effectExtent l="19050" t="19050" r="23495" b="209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1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73F6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4007910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Порядковый номер библиографического описания источника в списке использованных источников соответствует номеру ссылки.</w:t>
      </w:r>
    </w:p>
    <w:p w14:paraId="7D52BDA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A43D91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47ECEEC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92E0112" wp14:editId="44EBB2D5">
            <wp:extent cx="4319905" cy="1111910"/>
            <wp:effectExtent l="19050" t="19050" r="23495" b="120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72631"/>
                    <a:stretch/>
                  </pic:blipFill>
                  <pic:spPr bwMode="auto">
                    <a:xfrm>
                      <a:off x="0" y="0"/>
                      <a:ext cx="4320000" cy="111193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1E9F7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85E10" wp14:editId="0A7D46A3">
                <wp:simplePos x="0" y="0"/>
                <wp:positionH relativeFrom="margin">
                  <wp:posOffset>1319251</wp:posOffset>
                </wp:positionH>
                <wp:positionV relativeFrom="paragraph">
                  <wp:posOffset>186207</wp:posOffset>
                </wp:positionV>
                <wp:extent cx="4016044" cy="1031444"/>
                <wp:effectExtent l="0" t="0" r="22860" b="1651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6044" cy="10314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87916D" id="Прямоугольник 40" o:spid="_x0000_s1026" style="position:absolute;margin-left:103.9pt;margin-top:14.65pt;width:316.2pt;height:81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sEQuwIAAJkFAAAOAAAAZHJzL2Uyb0RvYy54bWysVM1u1DAQviPxDpbvNMmyLRA1W61aLUKq&#10;2ooW9ex17E0kxza2948TElckHoGH4IL46TNk34ixnaSrgjgg9uD1eGa++ck3c3yyaQRaMWNrJQuc&#10;HaQYMUlVWctFgd/czJ48x8g6IksilGQF3jKLTyaPHx2vdc5GqlKiZAYBiLT5Whe4ck7nSWJpxRpi&#10;D5RmEpRcmYY4EM0iKQ1ZA3ojklGaHiVrZUptFGXWwutZVOJJwOecUXfJuWUOiQJDbi6cJpxzfyaT&#10;Y5IvDNFVTbs0yD9k0ZBaQtAB6ow4gpam/g2qqalRVnF3QFWTKM5rykINUE2WPqjmuiKahVqgOVYP&#10;bbL/D5ZerK4MqssCj6E9kjTwjdrPu/e7T+2P9m73of3S3rXfdx/bn+3X9hsCI+jYWtscHK/1lekk&#10;C1df/oabxv9DYWgTurwdusw2DlF4HKfZUToeY0RBl6VPszEIgJPcu2tj3UumGuQvBTbwGUN3yerc&#10;umjam/hoUs1qIeCd5EL60ypRl/4tCGYxPxUGrQhwYDZL4deF2zOD4N418aXFYsLNbQWLsK8ZhzZB&#10;+qOQSSAoG2AJpUy6LKoqUrIY7XA/mKe09wiVCgmAHplDlgN2B9BbRpAeO9bd2XtXFvg9OKd/Syw6&#10;Dx4hspJucG5qqcyfAARU1UWO9n2TYmt8l+aq3AKJjIrTZTWd1fDdzol1V8TAOAGzYEW4Szi4UOsC&#10;q+6GUaXMuz+9e3tgOWgxWsN4Fti+XRLDMBKvJPD/BbDGz3MQxofPRiCYfc18XyOXzamCr5/BMtI0&#10;XL29E/2VG9XcwiaZ+qigIpJC7AJTZ3rh1MW1AbuIsuk0mMEMa+LO5bWmHtx31fPyZnNLjO7I64D3&#10;F6ofZZI/4HC09Z5STZdO8ToQ/L6vXb9h/gNxul3lF8y+HKzuN+rkFwAAAP//AwBQSwMEFAAGAAgA&#10;AAAhAP9F0yPdAAAACgEAAA8AAABkcnMvZG93bnJldi54bWxMj01PwzAMhu9I/IfISNxY0oLo1jWd&#10;EGInDsCYxNVrsrZavpSkW/n3mBPcbPnx68fNZraGnXVMo3cSioUApl3n1eh6CfvP7d0SWMroFBrv&#10;tIRvnWDTXl81WCt/cR/6vMs9oxCXapQw5BxqzlM3aItp4YN2NDv6aDFTG3uuIl4o3BpeCvHILY6O&#10;LgwY9POgu9NusqQRzHtQ09tp/1XM2/iiXhP2lZS3N/PTGljWc/6D4VefdqAlp4OfnErMSChFReqZ&#10;itU9MAKWD6IEdiByVVTA24b/f6H9AQAA//8DAFBLAQItABQABgAIAAAAIQC2gziS/gAAAOEBAAAT&#10;AAAAAAAAAAAAAAAAAAAAAABbQ29udGVudF9UeXBlc10ueG1sUEsBAi0AFAAGAAgAAAAhADj9If/W&#10;AAAAlAEAAAsAAAAAAAAAAAAAAAAALwEAAF9yZWxzLy5yZWxzUEsBAi0AFAAGAAgAAAAhAAr2wRC7&#10;AgAAmQUAAA4AAAAAAAAAAAAAAAAALgIAAGRycy9lMm9Eb2MueG1sUEsBAi0AFAAGAAgAAAAhAP9F&#10;0yPdAAAACgEAAA8AAAAAAAAAAAAAAAAAFQUAAGRycy9kb3ducmV2LnhtbFBLBQYAAAAABAAEAPMA&#10;AAAfBgAAAAA=&#10;" filled="f" strokecolor="red" strokeweight="1pt">
                <w10:wrap anchorx="margin"/>
              </v:rect>
            </w:pict>
          </mc:Fallback>
        </mc:AlternateContent>
      </w:r>
      <w:r w:rsidRPr="0099630A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30B7EE2" wp14:editId="6B0F6942">
            <wp:extent cx="4319905" cy="1217084"/>
            <wp:effectExtent l="19050" t="19050" r="23495" b="215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70042"/>
                    <a:stretch/>
                  </pic:blipFill>
                  <pic:spPr bwMode="auto">
                    <a:xfrm>
                      <a:off x="0" y="0"/>
                      <a:ext cx="4320000" cy="121711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98B1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45EA9DF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Ссылаться следует на документ в целом 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ли на его разделы и приложения.</w:t>
      </w:r>
    </w:p>
    <w:p w14:paraId="54BB030B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 ссылках на стандарты и технические условия указывают их обозначение,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 </w:t>
      </w:r>
      <w:hyperlink r:id="rId40" w:history="1">
        <w:r w:rsidRPr="00C7454C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u w:val="single"/>
            <w:lang w:eastAsia="ru-RU"/>
          </w:rPr>
          <w:t>ГОСТ 7.1</w:t>
        </w:r>
      </w:hyperlink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14:paraId="25708F9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</w:p>
    <w:p w14:paraId="6A408DF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  <w:r w:rsidRPr="001B47E6">
        <w:rPr>
          <w:noProof/>
          <w:color w:val="2D2D2D"/>
          <w:spacing w:val="2"/>
          <w:sz w:val="28"/>
          <w:szCs w:val="28"/>
        </w:rPr>
        <w:t xml:space="preserve"> </w:t>
      </w:r>
    </w:p>
    <w:p w14:paraId="4992D981" w14:textId="77777777" w:rsidR="006B29C3" w:rsidRPr="0099630A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5FBEB" wp14:editId="1CDE495B">
                <wp:simplePos x="0" y="0"/>
                <wp:positionH relativeFrom="column">
                  <wp:posOffset>1862919</wp:posOffset>
                </wp:positionH>
                <wp:positionV relativeFrom="paragraph">
                  <wp:posOffset>449987</wp:posOffset>
                </wp:positionV>
                <wp:extent cx="892251" cy="262966"/>
                <wp:effectExtent l="0" t="0" r="22225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51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F143A8" id="Прямоугольник 42" o:spid="_x0000_s1026" style="position:absolute;margin-left:146.7pt;margin-top:35.45pt;width:70.25pt;height:2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K4uwIAAJcFAAAOAAAAZHJzL2Uyb0RvYy54bWysVM1qGzEQvhf6DkL3Zu3FcZMl62ASXAoh&#10;CU1KzrJW8i5oJVWS/3oq9FroI/Qhein9yTOs36gjaXdj0tBDqQ+yRjPzzc9+Myenm1qgFTO2UjLH&#10;w4MBRkxSVVRykeO3t7MXRxhZR2RBhJIsx1tm8enk+bOTtc5YqkolCmYQgEibrXWOS+d0liSWlqwm&#10;9kBpJkHJlamJA9EsksKQNaDXIkkHg3GyVqbQRlFmLbyeRyWeBHzOGXVXnFvmkMgx5ObCacI592cy&#10;OSHZwhBdVrRNg/xDFjWpJATtoc6JI2hpqj+g6ooaZRV3B1TVieK8oizUANUMB4+quSmJZqEWaI7V&#10;fZvs/4Oll6trg6oix6MUI0lq+EbNl92H3efmZ3O/+9h8be6bH7tPza/mW/MdgRF0bK1tBo43+tq0&#10;koWrL3/DTe3/oTC0CV3e9l1mG4coPB4dp+nhECMKqnScHo/HHjN5cNbGuldM1chfcmzgI4bektWF&#10;ddG0M/GxpJpVQsA7yYT0p1WiKvxbEMxifiYMWhFgwGw2gF8bbs8MgnvXxBcWSwk3txUswr5hHJoE&#10;yachk0BP1sMSSpl0w6gqScFitMP9YJ7Q3iNUKiQAemQOWfbYLUBnGUE67Fh3a+9dWWB37zz4W2LR&#10;ufcIkZV0vXNdSWWeAhBQVRs52ndNiq3xXZqrYgsUMirOltV0VsF3uyDWXRMDwwRjBwvCXcHBhVrn&#10;WLU3jEpl3j/17u2B46DFaA3DmWP7bkkMw0i8lsD+4+Fo5Kc5CKPDlykIZl8z39fIZX2m4OsD5yC7&#10;cPX2TnRXblR9B3tk6qOCikgKsXNMnemEMxeXBmwiyqbTYAYTrIm7kDeaenDfVc/L280dMbolrwPW&#10;X6pukEn2iMPR1ntKNV06xatA8Ie+tv2G6Q/EaTeVXy/7crB62KeT3wAAAP//AwBQSwMEFAAGAAgA&#10;AAAhAFmrMM/eAAAACgEAAA8AAABkcnMvZG93bnJldi54bWxMj01PwzAMhu9I/IfISNxY+jExVppO&#10;CLETB2BM4uo1oa3WOFGSbuXfY07sZsuPXz+uN7MdxcmEODhSkC8yEIZapwfqFOw/t3cPIGJC0jg6&#10;Mgp+TIRNc31VY6XdmT7MaZc6wSEUK1TQp+QrKWPbG4tx4bwhnn27YDFxGzqpA5453I6yyLJ7aXEg&#10;vtCjN8+9aY+7ybKGH9+9nt6O+6983oYX/RqxWyl1ezM/PYJIZk7/MPzp8w407HRwE+koRgXFulwy&#10;qmCVrUEwsCxLLg5M5kUJsqnl5QvNLwAAAP//AwBQSwECLQAUAAYACAAAACEAtoM4kv4AAADhAQAA&#10;EwAAAAAAAAAAAAAAAAAAAAAAW0NvbnRlbnRfVHlwZXNdLnhtbFBLAQItABQABgAIAAAAIQA4/SH/&#10;1gAAAJQBAAALAAAAAAAAAAAAAAAAAC8BAABfcmVscy8ucmVsc1BLAQItABQABgAIAAAAIQB8gkK4&#10;uwIAAJcFAAAOAAAAAAAAAAAAAAAAAC4CAABkcnMvZTJvRG9jLnhtbFBLAQItABQABgAIAAAAIQBZ&#10;qzDP3gAAAAoBAAAPAAAAAAAAAAAAAAAAABUFAABkcnMvZG93bnJldi54bWxQSwUGAAAAAAQABADz&#10;AAAAIAYAAAAA&#10;" filled="f" strokecolor="red" strokeweight="1pt"/>
            </w:pict>
          </mc:Fallback>
        </mc:AlternateContent>
      </w:r>
      <w:r w:rsidRPr="001B47E6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16B0D984" wp14:editId="19954BF0">
            <wp:extent cx="4320000" cy="974828"/>
            <wp:effectExtent l="19050" t="19050" r="23495" b="158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9748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BA15FA" w14:textId="54748474" w:rsidR="006B29C3" w:rsidRDefault="006B29C3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50A39B9" w14:textId="292E5D82" w:rsidR="006B29C3" w:rsidRPr="00A55D05" w:rsidRDefault="006B29C3" w:rsidP="00A55D05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</w:pPr>
      <w:bookmarkStart w:id="30" w:name="_Toc187432412"/>
      <w:r w:rsidRPr="00A55D05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lastRenderedPageBreak/>
        <w:t>Порядок представления и защиты отчета по практике.</w:t>
      </w:r>
      <w:bookmarkEnd w:id="30"/>
    </w:p>
    <w:p w14:paraId="72C5FFCB" w14:textId="30F2F819" w:rsidR="006B29C3" w:rsidRDefault="006B29C3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2A510B1" w14:textId="317E0C0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C6E">
        <w:rPr>
          <w:rFonts w:ascii="Times New Roman" w:hAnsi="Times New Roman" w:cs="Times New Roman"/>
          <w:sz w:val="28"/>
          <w:szCs w:val="28"/>
        </w:rPr>
        <w:t xml:space="preserve">На титульном листе </w:t>
      </w:r>
      <w:r>
        <w:rPr>
          <w:rFonts w:ascii="Times New Roman" w:hAnsi="Times New Roman" w:cs="Times New Roman"/>
          <w:sz w:val="28"/>
          <w:szCs w:val="28"/>
        </w:rPr>
        <w:t>первая подпись – студента. После этого студент согласовывает свой отчет с руководителем практики. После этого отчет согласовывается (</w:t>
      </w:r>
      <w:r w:rsidRPr="00342389">
        <w:rPr>
          <w:rFonts w:ascii="Times New Roman" w:hAnsi="Times New Roman" w:cs="Times New Roman"/>
          <w:sz w:val="28"/>
          <w:szCs w:val="28"/>
        </w:rPr>
        <w:t>нормоконтроль) с ответственным за практику</w:t>
      </w:r>
      <w:r>
        <w:rPr>
          <w:rFonts w:ascii="Times New Roman" w:hAnsi="Times New Roman" w:cs="Times New Roman"/>
          <w:sz w:val="28"/>
          <w:szCs w:val="28"/>
        </w:rPr>
        <w:t xml:space="preserve"> на кафедре</w:t>
      </w:r>
      <w:r w:rsidRPr="00342389">
        <w:rPr>
          <w:rFonts w:ascii="Times New Roman" w:hAnsi="Times New Roman" w:cs="Times New Roman"/>
          <w:sz w:val="28"/>
          <w:szCs w:val="28"/>
        </w:rPr>
        <w:t xml:space="preserve"> – сотрудник кафедры «Проектирование и строительство железных дорог», он проверяет отчет на полноту и соответствие указанным требованиям. При успешном прохождении нормоконтроля, сотрудник ставит свою визу на титульном листе. Далее студент защищает его, при успешной защите, руководитель ставит свою визу, оценку и дату принятия отчета. </w:t>
      </w:r>
    </w:p>
    <w:p w14:paraId="4BA02516" w14:textId="59BB8DD7" w:rsidR="006B29C3" w:rsidRDefault="006B29C3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B3D4A93" w14:textId="77777777" w:rsidR="006B29C3" w:rsidRPr="00342389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4998A" w14:textId="70352F91" w:rsidR="006B29C3" w:rsidRPr="00A55D05" w:rsidRDefault="006B29C3" w:rsidP="00A55D05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</w:pPr>
      <w:bookmarkStart w:id="31" w:name="_Toc187432413"/>
      <w:r w:rsidRPr="00A55D05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t>Критерии оценки результатов защиты отчета по практике.</w:t>
      </w:r>
      <w:bookmarkEnd w:id="31"/>
    </w:p>
    <w:p w14:paraId="436EBF31" w14:textId="0AA99BD6" w:rsidR="006B29C3" w:rsidRDefault="006B29C3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7CC1CD6" w14:textId="4C5EB73B" w:rsidR="006B29C3" w:rsidRDefault="006B29C3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 вовремя оформил все документы на практику и нет замечаний со стороны ответственного за практику на кафедре;</w:t>
      </w:r>
    </w:p>
    <w:p w14:paraId="68A81E1C" w14:textId="263C58F0" w:rsidR="006B29C3" w:rsidRDefault="006B29C3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 в срок вышел на практику;</w:t>
      </w:r>
    </w:p>
    <w:p w14:paraId="742CBB9D" w14:textId="4654391D" w:rsidR="006B29C3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Подготовлен полноценный отчет и пройден </w:t>
      </w:r>
      <w:r w:rsidRPr="00342389">
        <w:rPr>
          <w:rFonts w:ascii="Times New Roman" w:hAnsi="Times New Roman" w:cs="Times New Roman"/>
          <w:sz w:val="28"/>
          <w:szCs w:val="28"/>
        </w:rPr>
        <w:t>нормоконтроль</w:t>
      </w:r>
      <w:r>
        <w:rPr>
          <w:rFonts w:ascii="Times New Roman" w:hAnsi="Times New Roman"/>
          <w:sz w:val="28"/>
        </w:rPr>
        <w:t xml:space="preserve"> у ответственного за практику на кафедре сотрудника и получена соответствующая виза на титульном листе;</w:t>
      </w:r>
    </w:p>
    <w:p w14:paraId="281FE1E8" w14:textId="1A7BA06C" w:rsidR="001D61E9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Студентом выполнено качественно индивидуальное задание и отражено в отчете по практике</w:t>
      </w:r>
      <w:r w:rsidR="000F1D7A">
        <w:rPr>
          <w:rFonts w:ascii="Times New Roman" w:hAnsi="Times New Roman"/>
          <w:sz w:val="28"/>
        </w:rPr>
        <w:t>, руководитель практики от Университета принял выполненное индивидуальное задание на практику</w:t>
      </w:r>
      <w:r>
        <w:rPr>
          <w:rFonts w:ascii="Times New Roman" w:hAnsi="Times New Roman"/>
          <w:sz w:val="28"/>
        </w:rPr>
        <w:t>;</w:t>
      </w:r>
    </w:p>
    <w:p w14:paraId="68F97D99" w14:textId="77777777" w:rsidR="001D61E9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 в полной мере ответил на ряд вопросов (не менее 5) по отчету, из которых можно сделать вывод, что им усвоены все компетенции согласно РП;</w:t>
      </w:r>
    </w:p>
    <w:p w14:paraId="6FB3DAC6" w14:textId="07B3C696" w:rsidR="001D61E9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Студент вернул заполненную организацией путевку на практику, в которой указана рекомендуемая оценка, которая может служить </w:t>
      </w:r>
      <w:r w:rsidR="000F1D7A">
        <w:rPr>
          <w:rFonts w:ascii="Times New Roman" w:hAnsi="Times New Roman"/>
          <w:sz w:val="28"/>
        </w:rPr>
        <w:t>прецедентом для выставления оценки руководителем практики от Университета;</w:t>
      </w:r>
    </w:p>
    <w:p w14:paraId="16D611A1" w14:textId="1F832CCE" w:rsidR="000F1D7A" w:rsidRDefault="00A55D05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Студент в срок сдал всю отёчность по практике. </w:t>
      </w:r>
    </w:p>
    <w:p w14:paraId="065A96DB" w14:textId="5D197FAA" w:rsidR="00A55D05" w:rsidRDefault="00A55D05" w:rsidP="00A55D0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14:paraId="14A09E0A" w14:textId="70DBABB0" w:rsidR="00A55D05" w:rsidRDefault="00A55D05" w:rsidP="00A55D05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Рекомендации по выставления оценки: </w:t>
      </w:r>
    </w:p>
    <w:p w14:paraId="589BAD86" w14:textId="369CD9F9" w:rsidR="00A55D05" w:rsidRPr="00A55D05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55D05">
        <w:rPr>
          <w:rFonts w:ascii="Times New Roman" w:hAnsi="Times New Roman"/>
          <w:b/>
          <w:sz w:val="28"/>
        </w:rPr>
        <w:t>оценка 5 (отлично)</w:t>
      </w:r>
      <w:r w:rsidRPr="00A55D05">
        <w:rPr>
          <w:rFonts w:ascii="Times New Roman" w:hAnsi="Times New Roman"/>
          <w:sz w:val="28"/>
        </w:rPr>
        <w:t xml:space="preserve"> – по всем пунктам нет никаких замечаний, все выполнено в срок;  </w:t>
      </w:r>
    </w:p>
    <w:p w14:paraId="6C791555" w14:textId="2DCEB902" w:rsidR="00A55D05" w:rsidRPr="00A55D05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55D05">
        <w:rPr>
          <w:rFonts w:ascii="Times New Roman" w:hAnsi="Times New Roman"/>
          <w:b/>
          <w:sz w:val="28"/>
        </w:rPr>
        <w:t>оценка 4 (хорошо)</w:t>
      </w:r>
      <w:r w:rsidRPr="00A55D05">
        <w:rPr>
          <w:rFonts w:ascii="Times New Roman" w:hAnsi="Times New Roman"/>
          <w:sz w:val="28"/>
        </w:rPr>
        <w:t xml:space="preserve"> – есть ряд замечаний в организационных моментах, </w:t>
      </w:r>
      <w:r w:rsidR="00520118" w:rsidRPr="00520118">
        <w:rPr>
          <w:rFonts w:ascii="Times New Roman" w:hAnsi="Times New Roman"/>
          <w:sz w:val="28"/>
        </w:rPr>
        <w:t>7</w:t>
      </w:r>
      <w:r w:rsidRPr="00A55D05">
        <w:rPr>
          <w:rFonts w:ascii="Times New Roman" w:hAnsi="Times New Roman"/>
          <w:sz w:val="28"/>
        </w:rPr>
        <w:t>0% хороших ответов на вопросы по отчету, все выполнено в срок;</w:t>
      </w:r>
    </w:p>
    <w:p w14:paraId="7EC5BFD8" w14:textId="0B5E7C5D" w:rsidR="00A55D05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55D05">
        <w:rPr>
          <w:rFonts w:ascii="Times New Roman" w:hAnsi="Times New Roman"/>
          <w:b/>
          <w:sz w:val="28"/>
        </w:rPr>
        <w:t>оценка 3 (удовлетворительно)</w:t>
      </w:r>
      <w:r w:rsidRPr="00A55D05">
        <w:rPr>
          <w:rFonts w:ascii="Times New Roman" w:hAnsi="Times New Roman"/>
          <w:sz w:val="28"/>
        </w:rPr>
        <w:t xml:space="preserve"> – </w:t>
      </w:r>
      <w:r w:rsidR="00520118">
        <w:rPr>
          <w:rFonts w:ascii="Times New Roman" w:hAnsi="Times New Roman"/>
          <w:sz w:val="28"/>
        </w:rPr>
        <w:t>5</w:t>
      </w:r>
      <w:r w:rsidR="00520118" w:rsidRPr="00A55D05">
        <w:rPr>
          <w:rFonts w:ascii="Times New Roman" w:hAnsi="Times New Roman"/>
          <w:sz w:val="28"/>
        </w:rPr>
        <w:t>0% хороших ответов на вопросы по отчету</w:t>
      </w:r>
      <w:r w:rsidR="00520118">
        <w:rPr>
          <w:rFonts w:ascii="Times New Roman" w:hAnsi="Times New Roman"/>
          <w:sz w:val="28"/>
        </w:rPr>
        <w:t>,</w:t>
      </w:r>
      <w:r w:rsidR="00520118" w:rsidRPr="00A55D05">
        <w:rPr>
          <w:rFonts w:ascii="Times New Roman" w:hAnsi="Times New Roman"/>
          <w:sz w:val="28"/>
        </w:rPr>
        <w:t xml:space="preserve"> </w:t>
      </w:r>
      <w:r w:rsidRPr="00A55D05">
        <w:rPr>
          <w:rFonts w:ascii="Times New Roman" w:hAnsi="Times New Roman"/>
          <w:sz w:val="28"/>
        </w:rPr>
        <w:t>студент не успел в срок</w:t>
      </w:r>
      <w:r w:rsidR="006D3854">
        <w:rPr>
          <w:rFonts w:ascii="Times New Roman" w:hAnsi="Times New Roman"/>
          <w:sz w:val="28"/>
        </w:rPr>
        <w:t xml:space="preserve"> сдать отчет;</w:t>
      </w:r>
      <w:r w:rsidR="00520118">
        <w:rPr>
          <w:rFonts w:ascii="Times New Roman" w:hAnsi="Times New Roman"/>
          <w:sz w:val="28"/>
        </w:rPr>
        <w:t xml:space="preserve"> </w:t>
      </w:r>
    </w:p>
    <w:p w14:paraId="7948C18E" w14:textId="4C8897F9" w:rsidR="006D3854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оценка 2 (неудовлетворительно) </w:t>
      </w:r>
      <w:r w:rsidR="006D3854">
        <w:rPr>
          <w:rFonts w:ascii="Times New Roman" w:hAnsi="Times New Roman"/>
          <w:b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</w:t>
      </w:r>
      <w:r w:rsidR="006D3854" w:rsidRPr="006D3854">
        <w:rPr>
          <w:rFonts w:ascii="Times New Roman" w:hAnsi="Times New Roman"/>
          <w:sz w:val="28"/>
        </w:rPr>
        <w:t>студент не успел в срок сдать</w:t>
      </w:r>
      <w:r w:rsidR="006D3854">
        <w:rPr>
          <w:rFonts w:ascii="Times New Roman" w:hAnsi="Times New Roman"/>
          <w:sz w:val="28"/>
        </w:rPr>
        <w:t xml:space="preserve"> отчет, даже если все остальные пункты выполнены на </w:t>
      </w:r>
      <w:r w:rsidR="00520118" w:rsidRPr="00520118">
        <w:rPr>
          <w:rFonts w:ascii="Times New Roman" w:hAnsi="Times New Roman"/>
          <w:sz w:val="28"/>
        </w:rPr>
        <w:t>удовлетворительно</w:t>
      </w:r>
      <w:r w:rsidR="006D3854">
        <w:rPr>
          <w:rFonts w:ascii="Times New Roman" w:hAnsi="Times New Roman"/>
          <w:sz w:val="28"/>
        </w:rPr>
        <w:t xml:space="preserve">; </w:t>
      </w:r>
      <w:r w:rsidR="00520118">
        <w:rPr>
          <w:rFonts w:ascii="Times New Roman" w:hAnsi="Times New Roman"/>
          <w:sz w:val="28"/>
        </w:rPr>
        <w:t xml:space="preserve"> </w:t>
      </w:r>
    </w:p>
    <w:p w14:paraId="6ABFD56B" w14:textId="08B36D1C" w:rsidR="00A55D05" w:rsidRPr="006D3854" w:rsidRDefault="006D3854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оценка неявка –</w:t>
      </w:r>
      <w:r>
        <w:rPr>
          <w:rFonts w:ascii="Times New Roman" w:hAnsi="Times New Roman"/>
          <w:sz w:val="28"/>
        </w:rPr>
        <w:t xml:space="preserve"> студент не явился на сдачу отчета. Необходимо представление подтверждающих документов причины отсутствия студента.  </w:t>
      </w:r>
    </w:p>
    <w:p w14:paraId="098D57AB" w14:textId="4468AD1B" w:rsidR="00A55D05" w:rsidRDefault="00A55D05" w:rsidP="00A55D0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14:paraId="60FD62EE" w14:textId="77777777" w:rsidR="000F1D7A" w:rsidRDefault="000F1D7A" w:rsidP="000F1D7A">
      <w:pPr>
        <w:pStyle w:val="a8"/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14:paraId="31FCC1E4" w14:textId="77777777" w:rsidR="006B29C3" w:rsidRPr="006B29C3" w:rsidRDefault="006B29C3" w:rsidP="006B29C3">
      <w:pPr>
        <w:pStyle w:val="a8"/>
        <w:spacing w:after="0" w:line="240" w:lineRule="auto"/>
        <w:jc w:val="both"/>
        <w:rPr>
          <w:rFonts w:ascii="Times New Roman" w:hAnsi="Times New Roman"/>
          <w:sz w:val="28"/>
        </w:rPr>
      </w:pPr>
    </w:p>
    <w:sectPr w:rsidR="006B29C3" w:rsidRPr="006B29C3" w:rsidSect="00BF4074">
      <w:footerReference w:type="default" r:id="rId42"/>
      <w:pgSz w:w="11906" w:h="16838"/>
      <w:pgMar w:top="993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5652C2" w14:textId="77777777" w:rsidR="00291BEE" w:rsidRDefault="00291BEE" w:rsidP="00E5079D">
      <w:pPr>
        <w:spacing w:after="0" w:line="240" w:lineRule="auto"/>
      </w:pPr>
      <w:r>
        <w:separator/>
      </w:r>
    </w:p>
  </w:endnote>
  <w:endnote w:type="continuationSeparator" w:id="0">
    <w:p w14:paraId="7AE66A0F" w14:textId="77777777" w:rsidR="00291BEE" w:rsidRDefault="00291BEE" w:rsidP="00E50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6001351"/>
      <w:docPartObj>
        <w:docPartGallery w:val="Page Numbers (Bottom of Page)"/>
        <w:docPartUnique/>
      </w:docPartObj>
    </w:sdtPr>
    <w:sdtEndPr/>
    <w:sdtContent>
      <w:p w14:paraId="413B8241" w14:textId="23F9C764" w:rsidR="00BF4074" w:rsidRDefault="00BF407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421">
          <w:rPr>
            <w:noProof/>
          </w:rPr>
          <w:t>3</w:t>
        </w:r>
        <w:r>
          <w:fldChar w:fldCharType="end"/>
        </w:r>
      </w:p>
    </w:sdtContent>
  </w:sdt>
  <w:p w14:paraId="7A1EC330" w14:textId="77777777" w:rsidR="00BF4074" w:rsidRDefault="00BF407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EF7D0" w14:textId="77777777" w:rsidR="00291BEE" w:rsidRDefault="00291BEE" w:rsidP="00E5079D">
      <w:pPr>
        <w:spacing w:after="0" w:line="240" w:lineRule="auto"/>
      </w:pPr>
      <w:r>
        <w:separator/>
      </w:r>
    </w:p>
  </w:footnote>
  <w:footnote w:type="continuationSeparator" w:id="0">
    <w:p w14:paraId="18B7AD1F" w14:textId="77777777" w:rsidR="00291BEE" w:rsidRDefault="00291BEE" w:rsidP="00E50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36E07"/>
    <w:multiLevelType w:val="hybridMultilevel"/>
    <w:tmpl w:val="BD668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24978"/>
    <w:multiLevelType w:val="hybridMultilevel"/>
    <w:tmpl w:val="AAA2B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2177B"/>
    <w:multiLevelType w:val="hybridMultilevel"/>
    <w:tmpl w:val="1DB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EE22832"/>
    <w:multiLevelType w:val="hybridMultilevel"/>
    <w:tmpl w:val="64268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1B0487"/>
    <w:multiLevelType w:val="hybridMultilevel"/>
    <w:tmpl w:val="A8A8E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E92"/>
    <w:rsid w:val="000B1E8B"/>
    <w:rsid w:val="000F1D7A"/>
    <w:rsid w:val="00124BB9"/>
    <w:rsid w:val="001D61E9"/>
    <w:rsid w:val="00291BEE"/>
    <w:rsid w:val="003400F0"/>
    <w:rsid w:val="00350FFF"/>
    <w:rsid w:val="00517004"/>
    <w:rsid w:val="00520118"/>
    <w:rsid w:val="0056493A"/>
    <w:rsid w:val="005C7F84"/>
    <w:rsid w:val="006B29C3"/>
    <w:rsid w:val="006D3854"/>
    <w:rsid w:val="00A55D05"/>
    <w:rsid w:val="00B71421"/>
    <w:rsid w:val="00BF4074"/>
    <w:rsid w:val="00CA6387"/>
    <w:rsid w:val="00E14E92"/>
    <w:rsid w:val="00E5079D"/>
    <w:rsid w:val="00E951E7"/>
    <w:rsid w:val="00EC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EFD75"/>
  <w15:chartTrackingRefBased/>
  <w15:docId w15:val="{2F1EE623-94DC-4E7E-A85F-C0EFC8AF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9D"/>
    <w:pPr>
      <w:spacing w:line="252" w:lineRule="auto"/>
    </w:pPr>
  </w:style>
  <w:style w:type="paragraph" w:styleId="1">
    <w:name w:val="heading 1"/>
    <w:basedOn w:val="a"/>
    <w:next w:val="a"/>
    <w:link w:val="10"/>
    <w:uiPriority w:val="9"/>
    <w:qFormat/>
    <w:rsid w:val="006B29C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79D"/>
  </w:style>
  <w:style w:type="paragraph" w:styleId="a6">
    <w:name w:val="footer"/>
    <w:basedOn w:val="a"/>
    <w:link w:val="a7"/>
    <w:uiPriority w:val="99"/>
    <w:unhideWhenUsed/>
    <w:rsid w:val="00E5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079D"/>
  </w:style>
  <w:style w:type="paragraph" w:styleId="a8">
    <w:name w:val="List Paragraph"/>
    <w:basedOn w:val="a"/>
    <w:uiPriority w:val="34"/>
    <w:qFormat/>
    <w:rsid w:val="005C7F84"/>
    <w:pPr>
      <w:spacing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29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ormattext">
    <w:name w:val="formattext"/>
    <w:basedOn w:val="a"/>
    <w:rsid w:val="006B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0F1D7A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0F1D7A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0F1D7A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55D0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docs.cntd.ru/document/120003438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docs.cntd.ru/document/1200000470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8A152044-A716-40D1-ACD3-5FB908AD7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2406</Words>
  <Characters>13716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 Михаил Александрович</dc:creator>
  <cp:keywords/>
  <dc:description/>
  <cp:lastModifiedBy>Захарова Татьяна Павловна</cp:lastModifiedBy>
  <cp:revision>2</cp:revision>
  <dcterms:created xsi:type="dcterms:W3CDTF">2025-04-03T12:42:00Z</dcterms:created>
  <dcterms:modified xsi:type="dcterms:W3CDTF">2025-04-03T12:42:00Z</dcterms:modified>
</cp:coreProperties>
</file>