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A28" w:rsidRDefault="006A4A28" w:rsidP="006A4A28">
      <w:pPr>
        <w:pStyle w:val="Default"/>
        <w:jc w:val="center"/>
        <w:rPr>
          <w:b/>
          <w:bCs/>
          <w:caps/>
          <w:sz w:val="28"/>
          <w:szCs w:val="28"/>
        </w:rPr>
      </w:pPr>
      <w:bookmarkStart w:id="0" w:name="OLE_LINK29"/>
      <w:r>
        <w:rPr>
          <w:b/>
          <w:bCs/>
          <w:caps/>
          <w:sz w:val="28"/>
          <w:szCs w:val="28"/>
        </w:rPr>
        <w:t xml:space="preserve">Примерные оценочные материалы, применяемые при проведении промежуточной аттестации по производственной практике.  </w:t>
      </w:r>
      <w:r>
        <w:rPr>
          <w:b/>
          <w:bCs/>
          <w:caps/>
          <w:sz w:val="28"/>
          <w:szCs w:val="28"/>
        </w:rPr>
        <w:br/>
        <w:t>«</w:t>
      </w:r>
      <w:r w:rsidR="0033388B">
        <w:rPr>
          <w:b/>
          <w:bCs/>
          <w:caps/>
          <w:sz w:val="28"/>
          <w:szCs w:val="28"/>
        </w:rPr>
        <w:t>преддипломная</w:t>
      </w:r>
      <w:r>
        <w:rPr>
          <w:b/>
          <w:bCs/>
          <w:caps/>
          <w:sz w:val="28"/>
          <w:szCs w:val="28"/>
        </w:rPr>
        <w:t xml:space="preserve"> практика»</w:t>
      </w:r>
    </w:p>
    <w:p w:rsidR="006A4A28" w:rsidRPr="006A4A28" w:rsidRDefault="006A4A28" w:rsidP="006A4A28">
      <w:pPr>
        <w:pStyle w:val="Default"/>
        <w:jc w:val="center"/>
        <w:rPr>
          <w:b/>
          <w:bCs/>
          <w:caps/>
          <w:sz w:val="28"/>
          <w:szCs w:val="28"/>
        </w:rPr>
      </w:pPr>
    </w:p>
    <w:p w:rsidR="00B64A11" w:rsidRDefault="00B64A11" w:rsidP="00C20CA3">
      <w:pPr>
        <w:pStyle w:val="a9"/>
        <w:ind w:firstLine="708"/>
        <w:jc w:val="both"/>
        <w:rPr>
          <w:sz w:val="28"/>
          <w:szCs w:val="28"/>
        </w:rPr>
      </w:pPr>
      <w:r w:rsidRPr="004D1626">
        <w:rPr>
          <w:sz w:val="28"/>
          <w:szCs w:val="28"/>
        </w:rPr>
        <w:t>При проведении аттес</w:t>
      </w:r>
      <w:r>
        <w:rPr>
          <w:sz w:val="28"/>
          <w:szCs w:val="28"/>
        </w:rPr>
        <w:t xml:space="preserve">тации обучающемуся предлагается выполнить 2 задания </w:t>
      </w:r>
      <w:r w:rsidRPr="004D1626">
        <w:rPr>
          <w:sz w:val="28"/>
          <w:szCs w:val="28"/>
        </w:rPr>
        <w:t>из нижеприведенного списка</w:t>
      </w:r>
      <w:r>
        <w:rPr>
          <w:sz w:val="28"/>
          <w:szCs w:val="28"/>
        </w:rPr>
        <w:t xml:space="preserve"> в соответствии с темой задания по практике.</w:t>
      </w:r>
    </w:p>
    <w:p w:rsidR="00C20CA3" w:rsidRPr="00C20CA3" w:rsidRDefault="00C20CA3" w:rsidP="00C20CA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20C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 проведении промежуточной аттестации обучающемуся требуется предоставить и защитить отчет с выполненным заданием, выданным в первый день практики, а также документы, подтверждающие зачисление на преддипломную практику и прохождение инструктажа на рабочем месте: </w:t>
      </w:r>
    </w:p>
    <w:p w:rsidR="00C20CA3" w:rsidRPr="00C20CA3" w:rsidRDefault="00C20CA3" w:rsidP="00C20CA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20C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приказ о зачислении на практику; </w:t>
      </w:r>
    </w:p>
    <w:p w:rsidR="00C20CA3" w:rsidRPr="00C20CA3" w:rsidRDefault="00C20CA3" w:rsidP="00C20CA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20C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совместный или рабочий график (план) прохождения преддипломной практики; </w:t>
      </w:r>
    </w:p>
    <w:p w:rsidR="00C20CA3" w:rsidRPr="00C20CA3" w:rsidRDefault="00C20CA3" w:rsidP="00C20CA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20C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Материал, необходимый для разработки выпускной квалификационной работы в соответствии с темой выпускной квалификационной работы, собирается в течение всего периода прохождения преддипломной практики. </w:t>
      </w:r>
    </w:p>
    <w:p w:rsidR="00C20CA3" w:rsidRPr="00C20CA3" w:rsidRDefault="00C20CA3" w:rsidP="00C20CA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20C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Вне зависимости от объекта практики в соответствии с темой выпускной квалификационной работы, обучающийся должен выполнить следующее: </w:t>
      </w:r>
    </w:p>
    <w:p w:rsidR="00C20CA3" w:rsidRPr="00C20CA3" w:rsidRDefault="00C20CA3" w:rsidP="00C20CA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20C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собрать технический материал, необходимый для всесторонней и глубокой разработки выпускной квалификационной работы; </w:t>
      </w:r>
    </w:p>
    <w:p w:rsidR="00C20CA3" w:rsidRPr="00C20CA3" w:rsidRDefault="00C20CA3" w:rsidP="00C20C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освоить методику работы с разнообразными источниками информации;</w:t>
      </w:r>
    </w:p>
    <w:p w:rsidR="00C20CA3" w:rsidRPr="00C20CA3" w:rsidRDefault="00C20CA3" w:rsidP="00C20CA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20C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детально изучить предметную область; </w:t>
      </w:r>
    </w:p>
    <w:p w:rsidR="00C20CA3" w:rsidRPr="00C20CA3" w:rsidRDefault="00C20CA3" w:rsidP="00C20CA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оценить эффективность работы теплоэнергетического оборудования объекта практики;</w:t>
      </w:r>
    </w:p>
    <w:p w:rsidR="00C20CA3" w:rsidRPr="00C20CA3" w:rsidRDefault="00C20CA3" w:rsidP="00C20C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выполнить индивидуальные задания, связанные с подготовкой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магистерской диссертации.</w:t>
      </w:r>
    </w:p>
    <w:p w:rsidR="00C20CA3" w:rsidRPr="00C20CA3" w:rsidRDefault="00C20CA3" w:rsidP="00C20C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C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Прохождение инструктажа по охране труда и технике безопасности</w:t>
      </w:r>
    </w:p>
    <w:p w:rsidR="00C20CA3" w:rsidRPr="00C20CA3" w:rsidRDefault="00C20CA3" w:rsidP="00C20C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проводится ответственным за технику безопасности в организации, где обучающийся проходит практику. В результате прохождения инструктажа обучающийся обязан расписаться в журнале о прохождении инструктажа по технике безопасности.</w:t>
      </w:r>
    </w:p>
    <w:p w:rsidR="00C20CA3" w:rsidRDefault="00C20CA3" w:rsidP="00B64A11">
      <w:pPr>
        <w:pStyle w:val="a9"/>
        <w:jc w:val="both"/>
        <w:rPr>
          <w:sz w:val="28"/>
          <w:szCs w:val="28"/>
        </w:rPr>
      </w:pPr>
    </w:p>
    <w:p w:rsidR="00C20CA3" w:rsidRDefault="00C20CA3" w:rsidP="00B64A11">
      <w:pPr>
        <w:pStyle w:val="a9"/>
        <w:jc w:val="both"/>
        <w:rPr>
          <w:sz w:val="28"/>
          <w:szCs w:val="28"/>
        </w:rPr>
      </w:pPr>
    </w:p>
    <w:p w:rsidR="00C20CA3" w:rsidRDefault="00C20CA3" w:rsidP="00B64A11">
      <w:pPr>
        <w:pStyle w:val="a9"/>
        <w:jc w:val="both"/>
        <w:rPr>
          <w:sz w:val="28"/>
          <w:szCs w:val="28"/>
        </w:rPr>
      </w:pPr>
    </w:p>
    <w:p w:rsidR="00C20CA3" w:rsidRDefault="00C20CA3" w:rsidP="00B64A11">
      <w:pPr>
        <w:pStyle w:val="a9"/>
        <w:jc w:val="both"/>
        <w:rPr>
          <w:sz w:val="28"/>
          <w:szCs w:val="28"/>
        </w:rPr>
      </w:pPr>
      <w:bookmarkStart w:id="1" w:name="_GoBack"/>
      <w:bookmarkEnd w:id="1"/>
    </w:p>
    <w:p w:rsidR="00B64A11" w:rsidRDefault="00B64A11" w:rsidP="00B64A11">
      <w:pPr>
        <w:pStyle w:val="a9"/>
        <w:jc w:val="both"/>
        <w:rPr>
          <w:sz w:val="28"/>
          <w:szCs w:val="28"/>
        </w:rPr>
      </w:pPr>
    </w:p>
    <w:p w:rsidR="00C20CA3" w:rsidRPr="00C20CA3" w:rsidRDefault="00C20CA3" w:rsidP="00C20CA3">
      <w:pPr>
        <w:pStyle w:val="a9"/>
        <w:jc w:val="both"/>
        <w:rPr>
          <w:b/>
          <w:bCs/>
          <w:sz w:val="28"/>
          <w:szCs w:val="28"/>
        </w:rPr>
      </w:pPr>
      <w:r w:rsidRPr="00C20CA3">
        <w:rPr>
          <w:b/>
          <w:bCs/>
          <w:sz w:val="28"/>
          <w:szCs w:val="28"/>
        </w:rPr>
        <w:lastRenderedPageBreak/>
        <w:t xml:space="preserve">Примерный перечень вопросов для защиты отчета по практике </w:t>
      </w:r>
    </w:p>
    <w:p w:rsidR="00C20CA3" w:rsidRPr="00C20CA3" w:rsidRDefault="00C20CA3" w:rsidP="00C20CA3">
      <w:pPr>
        <w:pStyle w:val="a9"/>
        <w:jc w:val="both"/>
        <w:rPr>
          <w:bCs/>
          <w:sz w:val="28"/>
          <w:szCs w:val="28"/>
        </w:rPr>
      </w:pPr>
    </w:p>
    <w:p w:rsidR="00C20CA3" w:rsidRPr="00C20CA3" w:rsidRDefault="00C20CA3" w:rsidP="00C20CA3">
      <w:pPr>
        <w:pStyle w:val="a9"/>
        <w:jc w:val="both"/>
        <w:rPr>
          <w:bCs/>
          <w:sz w:val="28"/>
          <w:szCs w:val="28"/>
        </w:rPr>
      </w:pPr>
      <w:r w:rsidRPr="00C20CA3">
        <w:rPr>
          <w:bCs/>
          <w:sz w:val="28"/>
          <w:szCs w:val="28"/>
        </w:rPr>
        <w:t>1. Методы статистического анализа экспериментальных данных.</w:t>
      </w:r>
    </w:p>
    <w:p w:rsidR="00C20CA3" w:rsidRPr="00C20CA3" w:rsidRDefault="00C20CA3" w:rsidP="00C20CA3">
      <w:pPr>
        <w:pStyle w:val="a9"/>
        <w:jc w:val="both"/>
        <w:rPr>
          <w:bCs/>
          <w:sz w:val="28"/>
          <w:szCs w:val="28"/>
        </w:rPr>
      </w:pPr>
      <w:r w:rsidRPr="00C20CA3">
        <w:rPr>
          <w:bCs/>
          <w:sz w:val="28"/>
          <w:szCs w:val="28"/>
        </w:rPr>
        <w:t>2. Дисперсии для выборок частных значений.</w:t>
      </w:r>
    </w:p>
    <w:p w:rsidR="00C20CA3" w:rsidRPr="00C20CA3" w:rsidRDefault="00C20CA3" w:rsidP="00C20CA3">
      <w:pPr>
        <w:pStyle w:val="a9"/>
        <w:jc w:val="both"/>
        <w:rPr>
          <w:bCs/>
          <w:sz w:val="28"/>
          <w:szCs w:val="28"/>
        </w:rPr>
      </w:pPr>
      <w:r w:rsidRPr="00C20CA3">
        <w:rPr>
          <w:bCs/>
          <w:sz w:val="28"/>
          <w:szCs w:val="28"/>
        </w:rPr>
        <w:t>3. Что такое выборочное отклонение разброса частных данных.</w:t>
      </w:r>
    </w:p>
    <w:p w:rsidR="00C20CA3" w:rsidRPr="00C20CA3" w:rsidRDefault="00C20CA3" w:rsidP="00C20CA3">
      <w:pPr>
        <w:pStyle w:val="a9"/>
        <w:jc w:val="both"/>
        <w:rPr>
          <w:bCs/>
          <w:sz w:val="28"/>
          <w:szCs w:val="28"/>
        </w:rPr>
      </w:pPr>
      <w:r w:rsidRPr="00C20CA3">
        <w:rPr>
          <w:bCs/>
          <w:sz w:val="28"/>
          <w:szCs w:val="28"/>
        </w:rPr>
        <w:t>4. Основные положения методики энергетического анализа.</w:t>
      </w:r>
    </w:p>
    <w:p w:rsidR="00C20CA3" w:rsidRPr="00C20CA3" w:rsidRDefault="00C20CA3" w:rsidP="00C20CA3">
      <w:pPr>
        <w:pStyle w:val="a9"/>
        <w:jc w:val="both"/>
        <w:rPr>
          <w:bCs/>
          <w:sz w:val="28"/>
          <w:szCs w:val="28"/>
        </w:rPr>
      </w:pPr>
      <w:r w:rsidRPr="00C20CA3">
        <w:rPr>
          <w:bCs/>
          <w:sz w:val="28"/>
          <w:szCs w:val="28"/>
        </w:rPr>
        <w:t>5. Энергетический баланс технической системы.</w:t>
      </w:r>
    </w:p>
    <w:p w:rsidR="00C20CA3" w:rsidRPr="00C20CA3" w:rsidRDefault="00C20CA3" w:rsidP="00C20CA3">
      <w:pPr>
        <w:pStyle w:val="a9"/>
        <w:jc w:val="both"/>
        <w:rPr>
          <w:bCs/>
          <w:sz w:val="28"/>
          <w:szCs w:val="28"/>
        </w:rPr>
      </w:pPr>
      <w:r w:rsidRPr="00C20CA3">
        <w:rPr>
          <w:bCs/>
          <w:sz w:val="28"/>
          <w:szCs w:val="28"/>
        </w:rPr>
        <w:t xml:space="preserve">6. Понятия теоретических (предельных) и минимально необходимых затрат энергии / работы. Энергетический и </w:t>
      </w:r>
      <w:proofErr w:type="spellStart"/>
      <w:r w:rsidRPr="00C20CA3">
        <w:rPr>
          <w:bCs/>
          <w:sz w:val="28"/>
          <w:szCs w:val="28"/>
        </w:rPr>
        <w:t>эксергетический</w:t>
      </w:r>
      <w:proofErr w:type="spellEnd"/>
      <w:r w:rsidRPr="00C20CA3">
        <w:rPr>
          <w:bCs/>
          <w:sz w:val="28"/>
          <w:szCs w:val="28"/>
        </w:rPr>
        <w:t xml:space="preserve"> КПД.</w:t>
      </w:r>
    </w:p>
    <w:p w:rsidR="00C20CA3" w:rsidRPr="00C20CA3" w:rsidRDefault="00C20CA3" w:rsidP="00C20CA3">
      <w:pPr>
        <w:pStyle w:val="a9"/>
        <w:jc w:val="both"/>
        <w:rPr>
          <w:bCs/>
          <w:sz w:val="28"/>
          <w:szCs w:val="28"/>
        </w:rPr>
      </w:pPr>
      <w:r w:rsidRPr="00C20CA3">
        <w:rPr>
          <w:bCs/>
          <w:sz w:val="28"/>
          <w:szCs w:val="28"/>
        </w:rPr>
        <w:t>7. Теоретический потенциал и резервы энергосбережения.</w:t>
      </w:r>
    </w:p>
    <w:p w:rsidR="00C20CA3" w:rsidRPr="00C20CA3" w:rsidRDefault="00C20CA3" w:rsidP="00C20CA3">
      <w:pPr>
        <w:pStyle w:val="a9"/>
        <w:jc w:val="both"/>
        <w:rPr>
          <w:bCs/>
          <w:sz w:val="28"/>
          <w:szCs w:val="28"/>
        </w:rPr>
      </w:pPr>
      <w:r w:rsidRPr="00C20CA3">
        <w:rPr>
          <w:bCs/>
          <w:sz w:val="28"/>
          <w:szCs w:val="28"/>
        </w:rPr>
        <w:t>8. Анализ эффективности теплообменных аппаратов.</w:t>
      </w:r>
    </w:p>
    <w:p w:rsidR="00C20CA3" w:rsidRPr="00C20CA3" w:rsidRDefault="00C20CA3" w:rsidP="00C20CA3">
      <w:pPr>
        <w:pStyle w:val="a9"/>
        <w:jc w:val="both"/>
        <w:rPr>
          <w:bCs/>
          <w:sz w:val="28"/>
          <w:szCs w:val="28"/>
        </w:rPr>
      </w:pPr>
      <w:r w:rsidRPr="00C20CA3">
        <w:rPr>
          <w:bCs/>
          <w:sz w:val="28"/>
          <w:szCs w:val="28"/>
        </w:rPr>
        <w:t>9. На чём основывается и из чего состоит законодательство РФ в области охраны окружающей среды?</w:t>
      </w:r>
    </w:p>
    <w:p w:rsidR="00C20CA3" w:rsidRPr="00C20CA3" w:rsidRDefault="00C20CA3" w:rsidP="00C20CA3">
      <w:pPr>
        <w:pStyle w:val="a9"/>
        <w:jc w:val="both"/>
        <w:rPr>
          <w:bCs/>
          <w:sz w:val="28"/>
          <w:szCs w:val="28"/>
        </w:rPr>
      </w:pPr>
      <w:r w:rsidRPr="00C20CA3">
        <w:rPr>
          <w:bCs/>
          <w:sz w:val="28"/>
          <w:szCs w:val="28"/>
        </w:rPr>
        <w:t xml:space="preserve">10. Какие выбросы продуктов сгорания являются наиболее токсичными? </w:t>
      </w:r>
    </w:p>
    <w:p w:rsidR="00C20CA3" w:rsidRPr="00C20CA3" w:rsidRDefault="00C20CA3" w:rsidP="00C20CA3">
      <w:pPr>
        <w:pStyle w:val="a9"/>
        <w:jc w:val="both"/>
        <w:rPr>
          <w:bCs/>
          <w:sz w:val="28"/>
          <w:szCs w:val="28"/>
        </w:rPr>
      </w:pPr>
      <w:r w:rsidRPr="00C20CA3">
        <w:rPr>
          <w:bCs/>
          <w:sz w:val="28"/>
          <w:szCs w:val="28"/>
        </w:rPr>
        <w:t>11. Влияние на атмосферу при использовании твердого топлива.</w:t>
      </w:r>
    </w:p>
    <w:p w:rsidR="00C20CA3" w:rsidRPr="00C20CA3" w:rsidRDefault="00C20CA3" w:rsidP="00C20CA3">
      <w:pPr>
        <w:pStyle w:val="a9"/>
        <w:jc w:val="both"/>
        <w:rPr>
          <w:bCs/>
          <w:sz w:val="28"/>
          <w:szCs w:val="28"/>
        </w:rPr>
      </w:pPr>
      <w:r w:rsidRPr="00C20CA3">
        <w:rPr>
          <w:bCs/>
          <w:sz w:val="28"/>
          <w:szCs w:val="28"/>
        </w:rPr>
        <w:t>12. Влияние на атмосферу при использовании жидкого топлива.</w:t>
      </w:r>
    </w:p>
    <w:p w:rsidR="00C20CA3" w:rsidRPr="00C20CA3" w:rsidRDefault="00C20CA3" w:rsidP="00C20CA3">
      <w:pPr>
        <w:pStyle w:val="a9"/>
        <w:jc w:val="both"/>
        <w:rPr>
          <w:bCs/>
          <w:sz w:val="28"/>
          <w:szCs w:val="28"/>
        </w:rPr>
      </w:pPr>
      <w:r w:rsidRPr="00C20CA3">
        <w:rPr>
          <w:bCs/>
          <w:sz w:val="28"/>
          <w:szCs w:val="28"/>
        </w:rPr>
        <w:t>13. Влияние на атмосферу при использовании природного газа.</w:t>
      </w:r>
    </w:p>
    <w:p w:rsidR="00C20CA3" w:rsidRPr="00C20CA3" w:rsidRDefault="00C20CA3" w:rsidP="00C20CA3">
      <w:pPr>
        <w:pStyle w:val="a9"/>
        <w:jc w:val="both"/>
        <w:rPr>
          <w:bCs/>
          <w:sz w:val="28"/>
          <w:szCs w:val="28"/>
        </w:rPr>
      </w:pPr>
      <w:r w:rsidRPr="00C20CA3">
        <w:rPr>
          <w:bCs/>
          <w:sz w:val="28"/>
          <w:szCs w:val="28"/>
        </w:rPr>
        <w:t>14. Охрана атмосферы от тепловых выбросов.</w:t>
      </w:r>
    </w:p>
    <w:p w:rsidR="00C20CA3" w:rsidRPr="00C20CA3" w:rsidRDefault="00C20CA3" w:rsidP="00C20CA3">
      <w:pPr>
        <w:pStyle w:val="a9"/>
        <w:jc w:val="both"/>
        <w:rPr>
          <w:bCs/>
          <w:sz w:val="28"/>
          <w:szCs w:val="28"/>
        </w:rPr>
      </w:pPr>
      <w:r w:rsidRPr="00C20CA3">
        <w:rPr>
          <w:bCs/>
          <w:sz w:val="28"/>
          <w:szCs w:val="28"/>
        </w:rPr>
        <w:t>15. Основные мероприятия по защите окружающей среды.</w:t>
      </w:r>
    </w:p>
    <w:p w:rsidR="00C20CA3" w:rsidRPr="00C20CA3" w:rsidRDefault="00C20CA3" w:rsidP="00C20CA3">
      <w:pPr>
        <w:pStyle w:val="a9"/>
        <w:jc w:val="both"/>
        <w:rPr>
          <w:bCs/>
          <w:sz w:val="28"/>
          <w:szCs w:val="28"/>
        </w:rPr>
      </w:pPr>
      <w:r w:rsidRPr="00C20CA3">
        <w:rPr>
          <w:bCs/>
          <w:sz w:val="28"/>
          <w:szCs w:val="28"/>
        </w:rPr>
        <w:t>16. Оптимизация природоохранных мероприятий в теплоэнергетике.</w:t>
      </w:r>
    </w:p>
    <w:p w:rsidR="00C20CA3" w:rsidRPr="00C20CA3" w:rsidRDefault="00C20CA3" w:rsidP="00C20CA3">
      <w:pPr>
        <w:pStyle w:val="a9"/>
        <w:jc w:val="both"/>
        <w:rPr>
          <w:bCs/>
          <w:sz w:val="28"/>
          <w:szCs w:val="28"/>
        </w:rPr>
      </w:pPr>
      <w:r w:rsidRPr="00C20CA3">
        <w:rPr>
          <w:bCs/>
          <w:sz w:val="28"/>
          <w:szCs w:val="28"/>
        </w:rPr>
        <w:t>17. Требования экологической безопасности систем теплоснабжения.</w:t>
      </w:r>
    </w:p>
    <w:p w:rsidR="00C20CA3" w:rsidRPr="00C20CA3" w:rsidRDefault="00C20CA3" w:rsidP="00C20CA3">
      <w:pPr>
        <w:pStyle w:val="a9"/>
        <w:jc w:val="both"/>
        <w:rPr>
          <w:bCs/>
          <w:sz w:val="28"/>
          <w:szCs w:val="28"/>
        </w:rPr>
      </w:pPr>
      <w:r w:rsidRPr="00C20CA3">
        <w:rPr>
          <w:bCs/>
          <w:sz w:val="28"/>
          <w:szCs w:val="28"/>
        </w:rPr>
        <w:t xml:space="preserve">18. Экологически чистые системы очистки дымовых газов. </w:t>
      </w:r>
    </w:p>
    <w:p w:rsidR="00C20CA3" w:rsidRPr="00C20CA3" w:rsidRDefault="00C20CA3" w:rsidP="00C20CA3">
      <w:pPr>
        <w:pStyle w:val="a9"/>
        <w:jc w:val="both"/>
        <w:rPr>
          <w:bCs/>
          <w:sz w:val="28"/>
          <w:szCs w:val="28"/>
        </w:rPr>
      </w:pPr>
      <w:r w:rsidRPr="00C20CA3">
        <w:rPr>
          <w:bCs/>
          <w:sz w:val="28"/>
          <w:szCs w:val="28"/>
        </w:rPr>
        <w:t>11. Цель экологического мониторинга.</w:t>
      </w:r>
    </w:p>
    <w:p w:rsidR="0033388B" w:rsidRPr="00C20CA3" w:rsidRDefault="00C20CA3" w:rsidP="00C20CA3">
      <w:pPr>
        <w:pStyle w:val="a9"/>
        <w:jc w:val="both"/>
        <w:rPr>
          <w:bCs/>
          <w:sz w:val="28"/>
          <w:szCs w:val="28"/>
        </w:rPr>
      </w:pPr>
      <w:r w:rsidRPr="00C20CA3">
        <w:rPr>
          <w:bCs/>
          <w:sz w:val="28"/>
          <w:szCs w:val="28"/>
        </w:rPr>
        <w:t>12. Основные документы нормативной базы энергосбережения.</w:t>
      </w:r>
    </w:p>
    <w:bookmarkEnd w:id="0"/>
    <w:p w:rsidR="000E0C64" w:rsidRDefault="000E0C64">
      <w:pPr>
        <w:spacing w:before="240" w:after="0" w:line="240" w:lineRule="auto"/>
        <w:ind w:firstLine="709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E0C64" w:rsidRDefault="000E0C64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br w:type="page"/>
      </w:r>
    </w:p>
    <w:p w:rsidR="000E0C64" w:rsidRPr="000E0C64" w:rsidRDefault="000E0C64" w:rsidP="000E0C64">
      <w:pPr>
        <w:pStyle w:val="a7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0C64">
        <w:rPr>
          <w:rFonts w:ascii="Times New Roman" w:hAnsi="Times New Roman" w:cs="Times New Roman"/>
          <w:b/>
          <w:i/>
          <w:sz w:val="28"/>
          <w:szCs w:val="28"/>
        </w:rPr>
        <w:lastRenderedPageBreak/>
        <w:t>1. Бланк индивидуального задания на практику:</w:t>
      </w:r>
    </w:p>
    <w:p w:rsidR="000E0C64" w:rsidRDefault="000E0C64" w:rsidP="000E0C64">
      <w:pPr>
        <w:pStyle w:val="a7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C64" w:rsidRPr="000E0C64" w:rsidRDefault="000E0C64" w:rsidP="000E0C64">
      <w:pPr>
        <w:pStyle w:val="a7"/>
        <w:pBdr>
          <w:bottom w:val="single" w:sz="4" w:space="1" w:color="auto"/>
        </w:pBdr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C64">
        <w:rPr>
          <w:rFonts w:ascii="Times New Roman" w:hAnsi="Times New Roman" w:cs="Times New Roman"/>
          <w:b/>
          <w:sz w:val="28"/>
          <w:szCs w:val="28"/>
        </w:rPr>
        <w:t>Кафедра «</w:t>
      </w:r>
      <w:r w:rsidR="00FE36D8">
        <w:rPr>
          <w:rFonts w:ascii="Times New Roman" w:hAnsi="Times New Roman" w:cs="Times New Roman"/>
          <w:b/>
          <w:sz w:val="28"/>
          <w:szCs w:val="28"/>
        </w:rPr>
        <w:t>Теплоэнергетика транспорта</w:t>
      </w:r>
      <w:r w:rsidRPr="000E0C64">
        <w:rPr>
          <w:rFonts w:ascii="Times New Roman" w:hAnsi="Times New Roman" w:cs="Times New Roman"/>
          <w:b/>
          <w:sz w:val="28"/>
          <w:szCs w:val="28"/>
        </w:rPr>
        <w:t>»</w:t>
      </w:r>
    </w:p>
    <w:p w:rsidR="000E0C64" w:rsidRPr="000E0C64" w:rsidRDefault="000E0C64" w:rsidP="000E0C64">
      <w:pPr>
        <w:pStyle w:val="a7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C64" w:rsidRPr="000E0C64" w:rsidRDefault="000E0C64" w:rsidP="000E0C64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C64">
        <w:rPr>
          <w:rFonts w:ascii="Times New Roman" w:hAnsi="Times New Roman" w:cs="Times New Roman"/>
          <w:sz w:val="28"/>
          <w:szCs w:val="28"/>
        </w:rPr>
        <w:t>Фамилия, имя, отчество обучающегося: ________________________________</w:t>
      </w:r>
    </w:p>
    <w:p w:rsidR="000E0C64" w:rsidRPr="000E0C64" w:rsidRDefault="000E0C64" w:rsidP="000E0C64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C64">
        <w:rPr>
          <w:rFonts w:ascii="Times New Roman" w:hAnsi="Times New Roman" w:cs="Times New Roman"/>
          <w:sz w:val="28"/>
          <w:szCs w:val="28"/>
        </w:rPr>
        <w:t>Специальность / направление подготовки: ______________________________</w:t>
      </w:r>
    </w:p>
    <w:p w:rsidR="000E0C64" w:rsidRPr="000E0C64" w:rsidRDefault="000E0C64" w:rsidP="000E0C64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C64">
        <w:rPr>
          <w:rFonts w:ascii="Times New Roman" w:hAnsi="Times New Roman" w:cs="Times New Roman"/>
          <w:sz w:val="28"/>
          <w:szCs w:val="28"/>
        </w:rPr>
        <w:t>Специализация / профиль: ___________________________________________</w:t>
      </w:r>
    </w:p>
    <w:p w:rsidR="000E0C64" w:rsidRPr="000E0C64" w:rsidRDefault="000E0C64" w:rsidP="000E0C64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C6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E0C64" w:rsidRPr="000E0C64" w:rsidRDefault="000E0C64" w:rsidP="000E0C64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C64">
        <w:rPr>
          <w:rFonts w:ascii="Times New Roman" w:hAnsi="Times New Roman" w:cs="Times New Roman"/>
          <w:sz w:val="28"/>
          <w:szCs w:val="28"/>
        </w:rPr>
        <w:t>Учебная группа: ___________________________________________________</w:t>
      </w:r>
    </w:p>
    <w:p w:rsidR="000E0C64" w:rsidRPr="000E0C64" w:rsidRDefault="000E0C64" w:rsidP="000E0C64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C64">
        <w:rPr>
          <w:rFonts w:ascii="Times New Roman" w:hAnsi="Times New Roman" w:cs="Times New Roman"/>
          <w:sz w:val="28"/>
          <w:szCs w:val="28"/>
        </w:rPr>
        <w:t>Вид практики: _____________________________________________________</w:t>
      </w:r>
    </w:p>
    <w:p w:rsidR="000E0C64" w:rsidRPr="000E0C64" w:rsidRDefault="000E0C64" w:rsidP="000E0C64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C64">
        <w:rPr>
          <w:rFonts w:ascii="Times New Roman" w:hAnsi="Times New Roman" w:cs="Times New Roman"/>
          <w:sz w:val="28"/>
          <w:szCs w:val="28"/>
        </w:rPr>
        <w:t>Срок прохождения практики: ________________________________________</w:t>
      </w:r>
    </w:p>
    <w:p w:rsidR="000E0C64" w:rsidRDefault="000E0C64" w:rsidP="000E0C64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C64">
        <w:rPr>
          <w:rFonts w:ascii="Times New Roman" w:hAnsi="Times New Roman" w:cs="Times New Roman"/>
          <w:sz w:val="28"/>
          <w:szCs w:val="28"/>
        </w:rPr>
        <w:t>Объект практики: __________________________________________________</w:t>
      </w:r>
    </w:p>
    <w:p w:rsidR="00F24458" w:rsidRPr="000E0C64" w:rsidRDefault="00F24458" w:rsidP="000E0C64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отчёта по практике: __________________________________________</w:t>
      </w:r>
    </w:p>
    <w:p w:rsidR="000E0C64" w:rsidRPr="000E0C64" w:rsidRDefault="000E0C64" w:rsidP="000E0C64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3827"/>
      </w:tblGrid>
      <w:tr w:rsidR="000E0C64" w:rsidRPr="000E0C64" w:rsidTr="004B2FF0">
        <w:tc>
          <w:tcPr>
            <w:tcW w:w="562" w:type="dxa"/>
          </w:tcPr>
          <w:p w:rsidR="000E0C64" w:rsidRPr="000E0C64" w:rsidRDefault="000E0C64" w:rsidP="004B2FF0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C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0E0C64" w:rsidRPr="000E0C64" w:rsidRDefault="000E0C64" w:rsidP="004B2FF0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C64">
              <w:rPr>
                <w:rFonts w:ascii="Times New Roman" w:hAnsi="Times New Roman" w:cs="Times New Roman"/>
                <w:sz w:val="28"/>
                <w:szCs w:val="28"/>
              </w:rPr>
              <w:t>Вид рабочей деятельности обучающегося</w:t>
            </w:r>
          </w:p>
        </w:tc>
        <w:tc>
          <w:tcPr>
            <w:tcW w:w="3827" w:type="dxa"/>
          </w:tcPr>
          <w:p w:rsidR="000E0C64" w:rsidRPr="000E0C64" w:rsidRDefault="000E0C64" w:rsidP="004B2FF0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C64">
              <w:rPr>
                <w:rFonts w:ascii="Times New Roman" w:hAnsi="Times New Roman" w:cs="Times New Roman"/>
                <w:sz w:val="28"/>
                <w:szCs w:val="28"/>
              </w:rPr>
              <w:t>Освоенные компетенции в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тветствии с программой практики</w:t>
            </w:r>
          </w:p>
        </w:tc>
      </w:tr>
      <w:tr w:rsidR="000E0C64" w:rsidRPr="000E0C64" w:rsidTr="004B2FF0">
        <w:tc>
          <w:tcPr>
            <w:tcW w:w="562" w:type="dxa"/>
          </w:tcPr>
          <w:p w:rsidR="000E0C64" w:rsidRPr="000E0C64" w:rsidRDefault="000E0C64" w:rsidP="000E0C64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0E0C64" w:rsidRPr="000E0C64" w:rsidRDefault="000E0C64" w:rsidP="004B2FF0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E0C64" w:rsidRPr="000E0C64" w:rsidRDefault="000E0C64" w:rsidP="004B2FF0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C64" w:rsidRPr="000E0C64" w:rsidTr="004B2FF0">
        <w:tc>
          <w:tcPr>
            <w:tcW w:w="562" w:type="dxa"/>
          </w:tcPr>
          <w:p w:rsidR="000E0C64" w:rsidRPr="000E0C64" w:rsidRDefault="000E0C64" w:rsidP="000E0C64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0E0C64" w:rsidRPr="000E0C64" w:rsidRDefault="000E0C64" w:rsidP="004B2FF0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E0C64" w:rsidRPr="000E0C64" w:rsidRDefault="000E0C64" w:rsidP="004B2FF0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C64" w:rsidRPr="000E0C64" w:rsidTr="004B2FF0">
        <w:tc>
          <w:tcPr>
            <w:tcW w:w="562" w:type="dxa"/>
          </w:tcPr>
          <w:p w:rsidR="000E0C64" w:rsidRPr="000E0C64" w:rsidRDefault="000E0C64" w:rsidP="000E0C64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0E0C64" w:rsidRPr="000E0C64" w:rsidRDefault="000E0C64" w:rsidP="004B2FF0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E0C64" w:rsidRPr="000E0C64" w:rsidRDefault="000E0C64" w:rsidP="004B2FF0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C64" w:rsidRPr="000E0C64" w:rsidTr="004B2FF0">
        <w:tc>
          <w:tcPr>
            <w:tcW w:w="562" w:type="dxa"/>
          </w:tcPr>
          <w:p w:rsidR="000E0C64" w:rsidRPr="000E0C64" w:rsidRDefault="000E0C64" w:rsidP="000E0C64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0E0C64" w:rsidRPr="000E0C64" w:rsidRDefault="000E0C64" w:rsidP="004B2FF0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E0C64" w:rsidRPr="000E0C64" w:rsidRDefault="000E0C64" w:rsidP="004B2FF0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C64" w:rsidRPr="000E0C64" w:rsidTr="004B2FF0">
        <w:tc>
          <w:tcPr>
            <w:tcW w:w="562" w:type="dxa"/>
          </w:tcPr>
          <w:p w:rsidR="000E0C64" w:rsidRPr="000E0C64" w:rsidRDefault="000E0C64" w:rsidP="000E0C64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0E0C64" w:rsidRPr="000E0C64" w:rsidRDefault="000E0C64" w:rsidP="004B2FF0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E0C64" w:rsidRPr="000E0C64" w:rsidRDefault="000E0C64" w:rsidP="004B2FF0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C64" w:rsidRPr="000E0C64" w:rsidRDefault="000E0C64" w:rsidP="000E0C64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0C64" w:rsidRPr="000E0C64" w:rsidRDefault="000E0C64" w:rsidP="000E0C64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0E0C64" w:rsidRPr="000E0C64" w:rsidRDefault="000E0C64" w:rsidP="000E0C64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C64">
        <w:rPr>
          <w:rFonts w:ascii="Times New Roman" w:hAnsi="Times New Roman" w:cs="Times New Roman"/>
          <w:sz w:val="28"/>
          <w:szCs w:val="28"/>
        </w:rPr>
        <w:t>от университета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0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0E0C64">
        <w:rPr>
          <w:rFonts w:ascii="Times New Roman" w:hAnsi="Times New Roman" w:cs="Times New Roman"/>
          <w:sz w:val="28"/>
          <w:szCs w:val="28"/>
        </w:rPr>
        <w:t xml:space="preserve">         ___________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0E0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0E0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E0C64" w:rsidRPr="000E0C64" w:rsidRDefault="000E0C64" w:rsidP="000E0C64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E0C6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0E0C64"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proofErr w:type="gramStart"/>
      <w:r w:rsidRPr="000E0C64"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должность)   </w:t>
      </w:r>
      <w:proofErr w:type="gramEnd"/>
      <w:r w:rsidRPr="000E0C6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0E0C64">
        <w:rPr>
          <w:rFonts w:ascii="Times New Roman" w:hAnsi="Times New Roman" w:cs="Times New Roman"/>
          <w:sz w:val="28"/>
          <w:szCs w:val="28"/>
          <w:vertAlign w:val="superscript"/>
        </w:rPr>
        <w:t xml:space="preserve">    (подпись)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(ФИО)</w:t>
      </w:r>
    </w:p>
    <w:p w:rsidR="000E0C64" w:rsidRPr="000E0C64" w:rsidRDefault="000E0C64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0E0C64">
        <w:rPr>
          <w:rFonts w:ascii="Times New Roman" w:hAnsi="Times New Roman" w:cs="Times New Roman"/>
          <w:b/>
          <w:noProof/>
          <w:sz w:val="24"/>
          <w:szCs w:val="24"/>
        </w:rPr>
        <w:br w:type="page"/>
      </w:r>
    </w:p>
    <w:p w:rsidR="000E0C64" w:rsidRPr="000E0C64" w:rsidRDefault="000E0C64" w:rsidP="000E0C64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0C64">
        <w:rPr>
          <w:rFonts w:ascii="Times New Roman" w:hAnsi="Times New Roman" w:cs="Times New Roman"/>
          <w:b/>
          <w:i/>
          <w:sz w:val="28"/>
          <w:szCs w:val="28"/>
        </w:rPr>
        <w:lastRenderedPageBreak/>
        <w:t>2. Образец оформления титульного листа отч</w:t>
      </w:r>
      <w:r w:rsidR="00B27726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0E0C64">
        <w:rPr>
          <w:rFonts w:ascii="Times New Roman" w:hAnsi="Times New Roman" w:cs="Times New Roman"/>
          <w:b/>
          <w:i/>
          <w:sz w:val="28"/>
          <w:szCs w:val="28"/>
        </w:rPr>
        <w:t>та по практике:</w:t>
      </w:r>
    </w:p>
    <w:p w:rsidR="000E0C64" w:rsidRPr="000E0C64" w:rsidRDefault="000E0C64" w:rsidP="000E0C64">
      <w:pPr>
        <w:ind w:left="-108"/>
        <w:jc w:val="center"/>
        <w:rPr>
          <w:rFonts w:ascii="Times New Roman" w:hAnsi="Times New Roman" w:cs="Times New Roman"/>
          <w:b/>
        </w:rPr>
      </w:pPr>
    </w:p>
    <w:p w:rsidR="000E0C64" w:rsidRPr="000E0C64" w:rsidRDefault="000E0C64" w:rsidP="000E0C64">
      <w:pPr>
        <w:ind w:left="-108"/>
        <w:jc w:val="center"/>
        <w:rPr>
          <w:rFonts w:ascii="Times New Roman" w:hAnsi="Times New Roman" w:cs="Times New Roman"/>
          <w:b/>
        </w:rPr>
      </w:pPr>
      <w:r w:rsidRPr="000E0C64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0E0C64" w:rsidRPr="000E0C64" w:rsidRDefault="000E0C64" w:rsidP="000E0C64">
      <w:pPr>
        <w:ind w:left="-108"/>
        <w:jc w:val="center"/>
        <w:rPr>
          <w:rFonts w:ascii="Times New Roman" w:hAnsi="Times New Roman" w:cs="Times New Roman"/>
          <w:b/>
        </w:rPr>
      </w:pPr>
      <w:r w:rsidRPr="000E0C64">
        <w:rPr>
          <w:rFonts w:ascii="Times New Roman" w:hAnsi="Times New Roman" w:cs="Times New Roman"/>
          <w:b/>
        </w:rPr>
        <w:t>ФЕДЕРАЛЬНОЕ ГОСУДАРСТВЕННОЕ АВТОНОМНОЕ ОБРАЗОВАТЕЛЬНОЕ УЧРЕЖДЕНИЕ ВЫСШЕГО ОБРАЗОВАНИЯ</w:t>
      </w:r>
    </w:p>
    <w:p w:rsidR="000E0C64" w:rsidRPr="000E0C64" w:rsidRDefault="000E0C64" w:rsidP="000E0C64">
      <w:pPr>
        <w:pBdr>
          <w:bottom w:val="single" w:sz="4" w:space="1" w:color="auto"/>
        </w:pBdr>
        <w:ind w:left="-108"/>
        <w:jc w:val="center"/>
        <w:rPr>
          <w:rFonts w:ascii="Times New Roman" w:hAnsi="Times New Roman" w:cs="Times New Roman"/>
          <w:b/>
        </w:rPr>
      </w:pPr>
      <w:r w:rsidRPr="000E0C64">
        <w:rPr>
          <w:rFonts w:ascii="Times New Roman" w:hAnsi="Times New Roman" w:cs="Times New Roman"/>
          <w:b/>
        </w:rPr>
        <w:t>РОССИЙСКИЙ УНИВЕРСИТЕТ ТРАНСПОРТА РУТ (МИИТ)</w:t>
      </w:r>
    </w:p>
    <w:p w:rsidR="000E0C64" w:rsidRPr="000E0C64" w:rsidRDefault="000E0C64" w:rsidP="000E0C64">
      <w:pPr>
        <w:pStyle w:val="a7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E0C64">
        <w:rPr>
          <w:rFonts w:ascii="Times New Roman" w:hAnsi="Times New Roman" w:cs="Times New Roman"/>
          <w:sz w:val="28"/>
          <w:szCs w:val="28"/>
        </w:rPr>
        <w:t>Кафедра «</w:t>
      </w:r>
      <w:r w:rsidR="00C20CA3">
        <w:rPr>
          <w:rFonts w:ascii="Times New Roman" w:hAnsi="Times New Roman" w:cs="Times New Roman"/>
          <w:sz w:val="28"/>
          <w:szCs w:val="28"/>
        </w:rPr>
        <w:t>Теплоэнергетика транспорта</w:t>
      </w:r>
      <w:r w:rsidRPr="000E0C64">
        <w:rPr>
          <w:rFonts w:ascii="Times New Roman" w:hAnsi="Times New Roman" w:cs="Times New Roman"/>
          <w:sz w:val="28"/>
          <w:szCs w:val="28"/>
        </w:rPr>
        <w:t>»</w:t>
      </w:r>
    </w:p>
    <w:p w:rsidR="000E0C64" w:rsidRPr="000E0C64" w:rsidRDefault="000E0C64" w:rsidP="000E0C64">
      <w:pPr>
        <w:pStyle w:val="a7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0C64" w:rsidRPr="000E0C64" w:rsidRDefault="000E0C64" w:rsidP="000E0C64">
      <w:pPr>
        <w:pStyle w:val="a7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0C64" w:rsidRDefault="000E0C64" w:rsidP="000E0C64">
      <w:pPr>
        <w:pStyle w:val="a7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C64" w:rsidRDefault="000E0C64" w:rsidP="000E0C64">
      <w:pPr>
        <w:pStyle w:val="a7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C64" w:rsidRDefault="000E0C64" w:rsidP="000E0C64">
      <w:pPr>
        <w:pStyle w:val="a7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C64" w:rsidRDefault="000E0C64" w:rsidP="000E0C64">
      <w:pPr>
        <w:pStyle w:val="a7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C64">
        <w:rPr>
          <w:rFonts w:ascii="Times New Roman" w:hAnsi="Times New Roman" w:cs="Times New Roman"/>
          <w:b/>
          <w:sz w:val="28"/>
          <w:szCs w:val="28"/>
        </w:rPr>
        <w:t>ОТЧ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0E0C64">
        <w:rPr>
          <w:rFonts w:ascii="Times New Roman" w:hAnsi="Times New Roman" w:cs="Times New Roman"/>
          <w:b/>
          <w:sz w:val="28"/>
          <w:szCs w:val="28"/>
        </w:rPr>
        <w:t xml:space="preserve">Т </w:t>
      </w:r>
    </w:p>
    <w:p w:rsidR="000E0C64" w:rsidRPr="000E0C64" w:rsidRDefault="000E0C64" w:rsidP="000E0C64">
      <w:pPr>
        <w:pStyle w:val="a7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C64" w:rsidRPr="000E0C64" w:rsidRDefault="000E0C64" w:rsidP="000E0C64">
      <w:pPr>
        <w:pStyle w:val="a7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C6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Pr="000E0C64">
        <w:rPr>
          <w:rFonts w:ascii="Times New Roman" w:hAnsi="Times New Roman" w:cs="Times New Roman"/>
          <w:b/>
          <w:sz w:val="28"/>
          <w:szCs w:val="28"/>
        </w:rPr>
        <w:t xml:space="preserve"> практике </w:t>
      </w:r>
    </w:p>
    <w:p w:rsidR="000E0C64" w:rsidRPr="000E0C64" w:rsidRDefault="000E0C64" w:rsidP="000E0C64">
      <w:pPr>
        <w:pStyle w:val="a7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0C64" w:rsidRPr="00F24458" w:rsidRDefault="00F24458" w:rsidP="00F24458">
      <w:pPr>
        <w:pStyle w:val="a7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4458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0E0C64" w:rsidRDefault="000E0C64" w:rsidP="000E0C64">
      <w:pPr>
        <w:pStyle w:val="a7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0C64" w:rsidRDefault="000E0C64" w:rsidP="000E0C64">
      <w:pPr>
        <w:pStyle w:val="a7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0C64" w:rsidRPr="000E0C64" w:rsidRDefault="000E0C64" w:rsidP="000E0C64">
      <w:pPr>
        <w:pStyle w:val="a7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0C64" w:rsidRPr="000E0C64" w:rsidRDefault="000E0C64" w:rsidP="000E0C64">
      <w:pPr>
        <w:pStyle w:val="a7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0C64" w:rsidRPr="000E0C64" w:rsidRDefault="000E0C64" w:rsidP="000E0C64">
      <w:pPr>
        <w:pStyle w:val="a7"/>
        <w:spacing w:line="276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0E0C64">
        <w:rPr>
          <w:rFonts w:ascii="Times New Roman" w:hAnsi="Times New Roman" w:cs="Times New Roman"/>
          <w:sz w:val="28"/>
          <w:szCs w:val="28"/>
        </w:rPr>
        <w:t xml:space="preserve">Выполнил: </w:t>
      </w:r>
      <w:r>
        <w:rPr>
          <w:rFonts w:ascii="Times New Roman" w:hAnsi="Times New Roman" w:cs="Times New Roman"/>
          <w:sz w:val="28"/>
          <w:szCs w:val="28"/>
        </w:rPr>
        <w:br/>
      </w:r>
      <w:r w:rsidRPr="000E0C6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E0C64" w:rsidRPr="000E0C64" w:rsidRDefault="000E0C64" w:rsidP="000E0C64">
      <w:pPr>
        <w:pStyle w:val="a7"/>
        <w:spacing w:line="276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0E0C64" w:rsidRPr="000E0C64" w:rsidRDefault="000E0C64" w:rsidP="000E0C64">
      <w:pPr>
        <w:pStyle w:val="a7"/>
        <w:spacing w:line="276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0E0C64">
        <w:rPr>
          <w:rFonts w:ascii="Times New Roman" w:hAnsi="Times New Roman" w:cs="Times New Roman"/>
          <w:sz w:val="28"/>
          <w:szCs w:val="28"/>
        </w:rPr>
        <w:t>Руководитель практики от университета: 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E0C64" w:rsidRPr="000E0C64" w:rsidRDefault="000E0C64" w:rsidP="000E0C64">
      <w:pPr>
        <w:pStyle w:val="a7"/>
        <w:spacing w:line="276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0E0C64" w:rsidRPr="000E0C64" w:rsidRDefault="000E0C64" w:rsidP="000E0C64">
      <w:pPr>
        <w:pStyle w:val="a7"/>
        <w:spacing w:line="276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0E0C64">
        <w:rPr>
          <w:rFonts w:ascii="Times New Roman" w:hAnsi="Times New Roman" w:cs="Times New Roman"/>
          <w:sz w:val="28"/>
          <w:szCs w:val="28"/>
        </w:rPr>
        <w:t>Руководитель практики от организации: 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E0C64" w:rsidRPr="000E0C64" w:rsidRDefault="000E0C64" w:rsidP="000E0C64">
      <w:pPr>
        <w:pStyle w:val="a7"/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0E0C64" w:rsidRPr="000E0C64" w:rsidRDefault="000E0C64" w:rsidP="000E0C64">
      <w:pPr>
        <w:pStyle w:val="a7"/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0E0C64" w:rsidRDefault="000E0C64" w:rsidP="000E0C64">
      <w:pPr>
        <w:pStyle w:val="a7"/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0E0C64" w:rsidRDefault="000E0C64" w:rsidP="000E0C64">
      <w:pPr>
        <w:pStyle w:val="a7"/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0E0C64" w:rsidRDefault="000E0C64" w:rsidP="000E0C64">
      <w:pPr>
        <w:pStyle w:val="a7"/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0E0C64" w:rsidRPr="000E0C64" w:rsidRDefault="000E0C64" w:rsidP="000E0C64">
      <w:pPr>
        <w:pStyle w:val="a7"/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0E0C64" w:rsidRPr="000E0C64" w:rsidRDefault="000E0C64" w:rsidP="000E0C64">
      <w:pPr>
        <w:pStyle w:val="a7"/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0E0C64" w:rsidRPr="000E0C64" w:rsidRDefault="000E0C64" w:rsidP="000E0C64">
      <w:pPr>
        <w:pStyle w:val="a7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E0C64">
        <w:rPr>
          <w:rFonts w:ascii="Times New Roman" w:hAnsi="Times New Roman" w:cs="Times New Roman"/>
          <w:sz w:val="28"/>
          <w:szCs w:val="28"/>
        </w:rPr>
        <w:t>Москва 202</w:t>
      </w:r>
      <w:r w:rsidR="00C20CA3">
        <w:rPr>
          <w:rFonts w:ascii="Times New Roman" w:hAnsi="Times New Roman" w:cs="Times New Roman"/>
          <w:sz w:val="28"/>
          <w:szCs w:val="28"/>
        </w:rPr>
        <w:t>5</w:t>
      </w:r>
      <w:r w:rsidRPr="000E0C6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E0C64" w:rsidRDefault="000E0C64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br w:type="page"/>
      </w:r>
    </w:p>
    <w:p w:rsidR="00B27726" w:rsidRPr="00B27726" w:rsidRDefault="00B27726" w:rsidP="00B2772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772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/>
          <w:i/>
          <w:sz w:val="28"/>
          <w:szCs w:val="28"/>
        </w:rPr>
        <w:t>Примерная с</w:t>
      </w:r>
      <w:r w:rsidRPr="00B27726">
        <w:rPr>
          <w:rFonts w:ascii="Times New Roman" w:hAnsi="Times New Roman" w:cs="Times New Roman"/>
          <w:b/>
          <w:i/>
          <w:sz w:val="28"/>
          <w:szCs w:val="28"/>
        </w:rPr>
        <w:t>труктура отч</w:t>
      </w:r>
      <w:r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B27726">
        <w:rPr>
          <w:rFonts w:ascii="Times New Roman" w:hAnsi="Times New Roman" w:cs="Times New Roman"/>
          <w:b/>
          <w:i/>
          <w:sz w:val="28"/>
          <w:szCs w:val="28"/>
        </w:rPr>
        <w:t>та по практике:</w:t>
      </w:r>
    </w:p>
    <w:p w:rsidR="00B27726" w:rsidRPr="00B27726" w:rsidRDefault="00B27726" w:rsidP="00B27726">
      <w:pPr>
        <w:pStyle w:val="a7"/>
        <w:spacing w:line="276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726" w:rsidRDefault="00B27726" w:rsidP="00B2772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B27726" w:rsidRDefault="00B27726" w:rsidP="00B2772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B27726" w:rsidRDefault="00B27726" w:rsidP="00B2772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B27726" w:rsidRPr="00B27726" w:rsidRDefault="00B27726" w:rsidP="00B2772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7726">
        <w:rPr>
          <w:rFonts w:ascii="Times New Roman" w:hAnsi="Times New Roman" w:cs="Times New Roman"/>
          <w:sz w:val="28"/>
          <w:szCs w:val="28"/>
        </w:rPr>
        <w:t>Введение</w:t>
      </w:r>
    </w:p>
    <w:p w:rsidR="00B27726" w:rsidRDefault="00B27726" w:rsidP="00B27726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DA631C">
        <w:rPr>
          <w:rFonts w:ascii="Times New Roman" w:hAnsi="Times New Roman" w:cs="Times New Roman"/>
          <w:sz w:val="28"/>
          <w:szCs w:val="28"/>
        </w:rPr>
        <w:t>Описание существующих конструкций, технологий, предприятий в соответствии с темой дипломного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7726" w:rsidRDefault="00B27726" w:rsidP="00B27726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DA631C">
        <w:rPr>
          <w:rFonts w:ascii="Times New Roman" w:hAnsi="Times New Roman" w:cs="Times New Roman"/>
          <w:sz w:val="28"/>
          <w:szCs w:val="28"/>
        </w:rPr>
        <w:t>Типовые технологические процессы, методы организации работ и расчётов в соответствии с темой дипломного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7726" w:rsidRDefault="00B27726" w:rsidP="00B27726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DA631C">
        <w:rPr>
          <w:rFonts w:ascii="Times New Roman" w:hAnsi="Times New Roman" w:cs="Times New Roman"/>
          <w:sz w:val="28"/>
          <w:szCs w:val="28"/>
        </w:rPr>
        <w:t>Применение новых материалов, средств контроля технического состояния, оборудования, конструктивных решений, методов расчёта, программных комплексов в соответствии с темой дипломного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7726" w:rsidRDefault="00B27726" w:rsidP="00B27726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DA631C">
        <w:rPr>
          <w:rFonts w:ascii="Times New Roman" w:hAnsi="Times New Roman" w:cs="Times New Roman"/>
          <w:sz w:val="28"/>
          <w:szCs w:val="28"/>
        </w:rPr>
        <w:t>Проблемы в соответствии с темой дипломного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7726" w:rsidRDefault="00B27726" w:rsidP="00B27726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DA631C">
        <w:rPr>
          <w:rFonts w:ascii="Times New Roman" w:hAnsi="Times New Roman" w:cs="Times New Roman"/>
          <w:sz w:val="28"/>
          <w:szCs w:val="28"/>
        </w:rPr>
        <w:t>Предложения по решению проблем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7726" w:rsidRPr="00B27726" w:rsidRDefault="00B27726" w:rsidP="00B27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26">
        <w:rPr>
          <w:rFonts w:ascii="Times New Roman" w:hAnsi="Times New Roman" w:cs="Times New Roman"/>
          <w:sz w:val="28"/>
          <w:szCs w:val="28"/>
        </w:rPr>
        <w:t>Заключение</w:t>
      </w:r>
    </w:p>
    <w:p w:rsidR="00B27726" w:rsidRDefault="00B27726" w:rsidP="00B27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26">
        <w:rPr>
          <w:rFonts w:ascii="Times New Roman" w:hAnsi="Times New Roman" w:cs="Times New Roman"/>
          <w:sz w:val="28"/>
          <w:szCs w:val="28"/>
        </w:rPr>
        <w:t>Список источников</w:t>
      </w:r>
    </w:p>
    <w:p w:rsidR="00B27726" w:rsidRPr="00B27726" w:rsidRDefault="00B27726" w:rsidP="00B27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B27726" w:rsidRPr="00B27726" w:rsidRDefault="00B2772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B27726">
        <w:rPr>
          <w:rFonts w:ascii="Times New Roman" w:hAnsi="Times New Roman" w:cs="Times New Roman"/>
          <w:b/>
          <w:noProof/>
          <w:sz w:val="24"/>
          <w:szCs w:val="24"/>
        </w:rPr>
        <w:br w:type="page"/>
      </w:r>
    </w:p>
    <w:p w:rsidR="00386BD2" w:rsidRPr="00386BD2" w:rsidRDefault="00386BD2" w:rsidP="00386BD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6BD2">
        <w:rPr>
          <w:rFonts w:ascii="Times New Roman" w:hAnsi="Times New Roman" w:cs="Times New Roman"/>
          <w:b/>
          <w:i/>
          <w:sz w:val="28"/>
          <w:szCs w:val="28"/>
        </w:rPr>
        <w:lastRenderedPageBreak/>
        <w:t>4. Требования к оформлению отч</w:t>
      </w:r>
      <w:r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386BD2">
        <w:rPr>
          <w:rFonts w:ascii="Times New Roman" w:hAnsi="Times New Roman" w:cs="Times New Roman"/>
          <w:b/>
          <w:i/>
          <w:sz w:val="28"/>
          <w:szCs w:val="28"/>
        </w:rPr>
        <w:t>та по практике</w:t>
      </w:r>
    </w:p>
    <w:p w:rsidR="00386BD2" w:rsidRPr="00386BD2" w:rsidRDefault="00386BD2" w:rsidP="00386BD2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BD2">
        <w:rPr>
          <w:rFonts w:ascii="Times New Roman" w:hAnsi="Times New Roman" w:cs="Times New Roman"/>
          <w:sz w:val="28"/>
          <w:szCs w:val="28"/>
        </w:rPr>
        <w:t>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86BD2">
        <w:rPr>
          <w:rFonts w:ascii="Times New Roman" w:hAnsi="Times New Roman" w:cs="Times New Roman"/>
          <w:sz w:val="28"/>
          <w:szCs w:val="28"/>
        </w:rPr>
        <w:t xml:space="preserve">т должен быть сформирован в соответствии с требованиями к его структуре и содержанию, </w:t>
      </w:r>
      <w:r>
        <w:rPr>
          <w:rFonts w:ascii="Times New Roman" w:hAnsi="Times New Roman" w:cs="Times New Roman"/>
          <w:sz w:val="28"/>
          <w:szCs w:val="28"/>
        </w:rPr>
        <w:t>приведённых</w:t>
      </w:r>
      <w:r w:rsidRPr="00386BD2">
        <w:rPr>
          <w:rFonts w:ascii="Times New Roman" w:hAnsi="Times New Roman" w:cs="Times New Roman"/>
          <w:sz w:val="28"/>
          <w:szCs w:val="28"/>
        </w:rPr>
        <w:t xml:space="preserve"> выше. 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86BD2">
        <w:rPr>
          <w:rFonts w:ascii="Times New Roman" w:hAnsi="Times New Roman" w:cs="Times New Roman"/>
          <w:sz w:val="28"/>
          <w:szCs w:val="28"/>
        </w:rPr>
        <w:t xml:space="preserve">та. Рисунки, таблицы, диаграммы и т.д. должны иметь нумерацию и наименование. Шрифт: </w:t>
      </w:r>
      <w:proofErr w:type="spellStart"/>
      <w:r w:rsidRPr="00386BD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86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BD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86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BD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86BD2">
        <w:rPr>
          <w:rFonts w:ascii="Times New Roman" w:hAnsi="Times New Roman" w:cs="Times New Roman"/>
          <w:sz w:val="28"/>
          <w:szCs w:val="28"/>
        </w:rPr>
        <w:t xml:space="preserve">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</w:t>
      </w:r>
      <w:proofErr w:type="spellStart"/>
      <w:r w:rsidRPr="00386BD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86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BD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86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BD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86BD2">
        <w:rPr>
          <w:rFonts w:ascii="Times New Roman" w:hAnsi="Times New Roman" w:cs="Times New Roman"/>
          <w:sz w:val="28"/>
          <w:szCs w:val="28"/>
        </w:rPr>
        <w:t xml:space="preserve"> (нумерация начинается с </w:t>
      </w:r>
      <w:r>
        <w:rPr>
          <w:rFonts w:ascii="Times New Roman" w:hAnsi="Times New Roman" w:cs="Times New Roman"/>
          <w:sz w:val="28"/>
          <w:szCs w:val="28"/>
        </w:rPr>
        <w:t>титульного листа (номер на нём не ставят</w:t>
      </w:r>
      <w:r w:rsidR="00FD56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«заданию на практику номер не ставят», «Содержание</w:t>
      </w:r>
      <w:r w:rsidRPr="00386B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начинают со 2 страницы</w:t>
      </w:r>
      <w:r w:rsidRPr="00386BD2">
        <w:rPr>
          <w:rFonts w:ascii="Times New Roman" w:hAnsi="Times New Roman" w:cs="Times New Roman"/>
          <w:sz w:val="28"/>
          <w:szCs w:val="28"/>
        </w:rPr>
        <w:t>). Оформление таблиц и рисунков согласно ГОСТ 7.32-2017.</w:t>
      </w:r>
    </w:p>
    <w:p w:rsidR="00386BD2" w:rsidRPr="00D92348" w:rsidRDefault="00386BD2" w:rsidP="00386BD2">
      <w:pPr>
        <w:pStyle w:val="a7"/>
        <w:rPr>
          <w:sz w:val="28"/>
          <w:szCs w:val="28"/>
        </w:rPr>
      </w:pPr>
    </w:p>
    <w:p w:rsidR="00FD56BE" w:rsidRPr="00FD56BE" w:rsidRDefault="00386BD2" w:rsidP="00FD56B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56BE">
        <w:rPr>
          <w:rFonts w:ascii="Times New Roman" w:hAnsi="Times New Roman" w:cs="Times New Roman"/>
          <w:b/>
          <w:noProof/>
          <w:sz w:val="24"/>
          <w:szCs w:val="24"/>
        </w:rPr>
        <w:br w:type="page"/>
      </w:r>
      <w:r w:rsidR="00FD56BE" w:rsidRPr="00FD56BE"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t xml:space="preserve">5. </w:t>
      </w:r>
      <w:r w:rsidR="00FD56BE" w:rsidRPr="00FD56BE">
        <w:rPr>
          <w:rFonts w:ascii="Times New Roman" w:hAnsi="Times New Roman" w:cs="Times New Roman"/>
          <w:b/>
          <w:i/>
          <w:sz w:val="28"/>
          <w:szCs w:val="28"/>
        </w:rPr>
        <w:t>Порядок представления отч</w:t>
      </w:r>
      <w:r w:rsidR="00FD56BE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="00FD56BE" w:rsidRPr="00FD56BE">
        <w:rPr>
          <w:rFonts w:ascii="Times New Roman" w:hAnsi="Times New Roman" w:cs="Times New Roman"/>
          <w:b/>
          <w:i/>
          <w:sz w:val="28"/>
          <w:szCs w:val="28"/>
        </w:rPr>
        <w:t>та по практике и его защита</w:t>
      </w:r>
    </w:p>
    <w:p w:rsidR="00FD56BE" w:rsidRPr="00FD56BE" w:rsidRDefault="00FD56BE" w:rsidP="00FD56BE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6BE">
        <w:rPr>
          <w:rFonts w:ascii="Times New Roman" w:hAnsi="Times New Roman" w:cs="Times New Roman"/>
          <w:sz w:val="28"/>
          <w:szCs w:val="28"/>
        </w:rPr>
        <w:t>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D56BE">
        <w:rPr>
          <w:rFonts w:ascii="Times New Roman" w:hAnsi="Times New Roman" w:cs="Times New Roman"/>
          <w:sz w:val="28"/>
          <w:szCs w:val="28"/>
        </w:rPr>
        <w:t>т по практике представляется руководителю практики от университета. Срок представления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D56BE">
        <w:rPr>
          <w:rFonts w:ascii="Times New Roman" w:hAnsi="Times New Roman" w:cs="Times New Roman"/>
          <w:sz w:val="28"/>
          <w:szCs w:val="28"/>
        </w:rPr>
        <w:t>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D56BE">
        <w:rPr>
          <w:rFonts w:ascii="Times New Roman" w:hAnsi="Times New Roman" w:cs="Times New Roman"/>
          <w:sz w:val="28"/>
          <w:szCs w:val="28"/>
        </w:rPr>
        <w:t>т представляется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или в электронном виде</w:t>
      </w:r>
      <w:r w:rsidRPr="00FD56BE">
        <w:rPr>
          <w:rFonts w:ascii="Times New Roman" w:hAnsi="Times New Roman" w:cs="Times New Roman"/>
          <w:sz w:val="28"/>
          <w:szCs w:val="28"/>
        </w:rPr>
        <w:t xml:space="preserve"> и размещается в личном кабинете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FD56BE">
        <w:rPr>
          <w:rFonts w:ascii="Times New Roman" w:hAnsi="Times New Roman" w:cs="Times New Roman"/>
          <w:sz w:val="28"/>
          <w:szCs w:val="28"/>
        </w:rPr>
        <w:t xml:space="preserve">на сайте университета. </w:t>
      </w:r>
    </w:p>
    <w:p w:rsidR="00FD56BE" w:rsidRPr="00FD56BE" w:rsidRDefault="00FD56BE" w:rsidP="00FD56BE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6BE">
        <w:rPr>
          <w:rFonts w:ascii="Times New Roman" w:hAnsi="Times New Roman" w:cs="Times New Roman"/>
          <w:sz w:val="28"/>
          <w:szCs w:val="28"/>
        </w:rPr>
        <w:t>Защита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D56BE">
        <w:rPr>
          <w:rFonts w:ascii="Times New Roman" w:hAnsi="Times New Roman" w:cs="Times New Roman"/>
          <w:sz w:val="28"/>
          <w:szCs w:val="28"/>
        </w:rPr>
        <w:t>тов по практике проводится в отвед</w:t>
      </w:r>
      <w:r w:rsidR="0028000A">
        <w:rPr>
          <w:rFonts w:ascii="Times New Roman" w:hAnsi="Times New Roman" w:cs="Times New Roman"/>
          <w:sz w:val="28"/>
          <w:szCs w:val="28"/>
        </w:rPr>
        <w:t>ё</w:t>
      </w:r>
      <w:r w:rsidRPr="00FD56BE">
        <w:rPr>
          <w:rFonts w:ascii="Times New Roman" w:hAnsi="Times New Roman" w:cs="Times New Roman"/>
          <w:sz w:val="28"/>
          <w:szCs w:val="28"/>
        </w:rPr>
        <w:t>нное время, назначенное руководителем практики от университета, на защиту могут быть приглашены представители организации</w:t>
      </w:r>
      <w:r w:rsidR="0028000A">
        <w:rPr>
          <w:rFonts w:ascii="Times New Roman" w:hAnsi="Times New Roman" w:cs="Times New Roman"/>
          <w:sz w:val="28"/>
          <w:szCs w:val="28"/>
        </w:rPr>
        <w:t xml:space="preserve"> </w:t>
      </w:r>
      <w:r w:rsidRPr="00FD56BE">
        <w:rPr>
          <w:rFonts w:ascii="Times New Roman" w:hAnsi="Times New Roman" w:cs="Times New Roman"/>
          <w:sz w:val="28"/>
          <w:szCs w:val="28"/>
        </w:rPr>
        <w:t xml:space="preserve">практики. </w:t>
      </w:r>
    </w:p>
    <w:p w:rsidR="00FD56BE" w:rsidRPr="00FD56BE" w:rsidRDefault="00FD56BE" w:rsidP="00FD56BE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6BE">
        <w:rPr>
          <w:rFonts w:ascii="Times New Roman" w:hAnsi="Times New Roman" w:cs="Times New Roman"/>
          <w:sz w:val="28"/>
          <w:szCs w:val="28"/>
        </w:rPr>
        <w:t xml:space="preserve">В процессе </w:t>
      </w:r>
      <w:r>
        <w:rPr>
          <w:rFonts w:ascii="Times New Roman" w:hAnsi="Times New Roman" w:cs="Times New Roman"/>
          <w:sz w:val="28"/>
          <w:szCs w:val="28"/>
        </w:rPr>
        <w:t>защиты отчё</w:t>
      </w:r>
      <w:r w:rsidRPr="00FD56BE">
        <w:rPr>
          <w:rFonts w:ascii="Times New Roman" w:hAnsi="Times New Roman" w:cs="Times New Roman"/>
          <w:sz w:val="28"/>
          <w:szCs w:val="28"/>
        </w:rPr>
        <w:t>та должны быть озвучены цель и задачи практики, названа организация</w:t>
      </w:r>
      <w:r w:rsidR="0028000A">
        <w:rPr>
          <w:rFonts w:ascii="Times New Roman" w:hAnsi="Times New Roman" w:cs="Times New Roman"/>
          <w:sz w:val="28"/>
          <w:szCs w:val="28"/>
        </w:rPr>
        <w:t xml:space="preserve"> </w:t>
      </w:r>
      <w:r w:rsidRPr="00FD56BE">
        <w:rPr>
          <w:rFonts w:ascii="Times New Roman" w:hAnsi="Times New Roman" w:cs="Times New Roman"/>
          <w:sz w:val="28"/>
          <w:szCs w:val="28"/>
        </w:rPr>
        <w:t>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D56BE">
        <w:rPr>
          <w:rFonts w:ascii="Times New Roman" w:hAnsi="Times New Roman" w:cs="Times New Roman"/>
          <w:sz w:val="28"/>
          <w:szCs w:val="28"/>
        </w:rPr>
        <w:t>ту, оценка озвучивается руководителем практики от университета по окончании защиты.</w:t>
      </w:r>
    </w:p>
    <w:p w:rsidR="00FD56BE" w:rsidRPr="00FD56BE" w:rsidRDefault="00FD56B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D56BE">
        <w:rPr>
          <w:rFonts w:ascii="Times New Roman" w:hAnsi="Times New Roman" w:cs="Times New Roman"/>
          <w:b/>
          <w:noProof/>
          <w:sz w:val="24"/>
          <w:szCs w:val="24"/>
        </w:rPr>
        <w:br w:type="page"/>
      </w:r>
    </w:p>
    <w:p w:rsidR="00B8156D" w:rsidRPr="00B8156D" w:rsidRDefault="00B8156D" w:rsidP="00B8156D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156D">
        <w:rPr>
          <w:rFonts w:ascii="Times New Roman" w:hAnsi="Times New Roman" w:cs="Times New Roman"/>
          <w:b/>
          <w:i/>
          <w:sz w:val="28"/>
          <w:szCs w:val="28"/>
        </w:rPr>
        <w:lastRenderedPageBreak/>
        <w:t>6. Критерии оценки результатов защиты отч</w:t>
      </w:r>
      <w:r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B8156D">
        <w:rPr>
          <w:rFonts w:ascii="Times New Roman" w:hAnsi="Times New Roman" w:cs="Times New Roman"/>
          <w:b/>
          <w:i/>
          <w:sz w:val="28"/>
          <w:szCs w:val="28"/>
        </w:rPr>
        <w:t>та по практик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</w:p>
    <w:p w:rsidR="00B8156D" w:rsidRPr="00B8156D" w:rsidRDefault="00B8156D" w:rsidP="00B815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B8156D">
        <w:rPr>
          <w:rFonts w:ascii="Times New Roman" w:hAnsi="Times New Roman" w:cs="Times New Roman"/>
          <w:noProof/>
          <w:sz w:val="28"/>
          <w:szCs w:val="28"/>
        </w:rPr>
        <w:t>Оценивание знаний, умений и навыков по результатам прохождения практики осуществляется посредством использования следующих видов оценочных средств:</w:t>
      </w:r>
    </w:p>
    <w:p w:rsidR="00B8156D" w:rsidRPr="005B6BA9" w:rsidRDefault="005B6BA9" w:rsidP="005B6BA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дифференцированнный зачёт (</w:t>
      </w:r>
      <w:r w:rsidR="00B8156D" w:rsidRPr="005B6BA9">
        <w:rPr>
          <w:rFonts w:ascii="Times New Roman" w:hAnsi="Times New Roman" w:cs="Times New Roman"/>
          <w:noProof/>
          <w:sz w:val="28"/>
          <w:szCs w:val="28"/>
        </w:rPr>
        <w:t xml:space="preserve"> зачёт с оценкой</w:t>
      </w:r>
      <w:r>
        <w:rPr>
          <w:rFonts w:ascii="Times New Roman" w:hAnsi="Times New Roman" w:cs="Times New Roman"/>
          <w:noProof/>
          <w:sz w:val="28"/>
          <w:szCs w:val="28"/>
        </w:rPr>
        <w:t>).</w:t>
      </w:r>
    </w:p>
    <w:p w:rsidR="00B8156D" w:rsidRDefault="00B8156D" w:rsidP="00B8156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8156D">
        <w:rPr>
          <w:rFonts w:ascii="Times New Roman" w:hAnsi="Times New Roman" w:cs="Times New Roman"/>
          <w:noProof/>
          <w:sz w:val="28"/>
          <w:szCs w:val="28"/>
        </w:rPr>
        <w:t xml:space="preserve">Уровень </w:t>
      </w:r>
      <w:r w:rsidR="005B6BA9">
        <w:rPr>
          <w:rFonts w:ascii="Times New Roman" w:hAnsi="Times New Roman" w:cs="Times New Roman"/>
          <w:noProof/>
          <w:sz w:val="28"/>
          <w:szCs w:val="28"/>
        </w:rPr>
        <w:t>сформированныйх компетенций</w:t>
      </w:r>
      <w:r w:rsidRPr="00B8156D"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 w:rsidR="005B6BA9">
        <w:rPr>
          <w:rFonts w:ascii="Times New Roman" w:hAnsi="Times New Roman" w:cs="Times New Roman"/>
          <w:noProof/>
          <w:sz w:val="28"/>
          <w:szCs w:val="28"/>
        </w:rPr>
        <w:t>п</w:t>
      </w:r>
      <w:r w:rsidRPr="00B8156D">
        <w:rPr>
          <w:rFonts w:ascii="Times New Roman" w:hAnsi="Times New Roman" w:cs="Times New Roman"/>
          <w:noProof/>
          <w:sz w:val="28"/>
          <w:szCs w:val="28"/>
        </w:rPr>
        <w:t>ределяется оценками «отлично», «хорошо», «удовлетворительно», «неудовлетворительно».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50"/>
        <w:gridCol w:w="6495"/>
      </w:tblGrid>
      <w:tr w:rsidR="00B8156D" w:rsidRPr="00B8156D" w:rsidTr="004B2FF0">
        <w:tc>
          <w:tcPr>
            <w:tcW w:w="2850" w:type="dxa"/>
          </w:tcPr>
          <w:p w:rsidR="00B8156D" w:rsidRPr="00B8156D" w:rsidRDefault="00B8156D" w:rsidP="00B8156D">
            <w:pPr>
              <w:pStyle w:val="a9"/>
              <w:jc w:val="center"/>
              <w:rPr>
                <w:sz w:val="28"/>
                <w:szCs w:val="28"/>
                <w:highlight w:val="yellow"/>
              </w:rPr>
            </w:pPr>
            <w:r w:rsidRPr="00B8156D">
              <w:rPr>
                <w:sz w:val="28"/>
                <w:szCs w:val="28"/>
              </w:rPr>
              <w:t>Шкала оценивания</w:t>
            </w:r>
          </w:p>
        </w:tc>
        <w:tc>
          <w:tcPr>
            <w:tcW w:w="6495" w:type="dxa"/>
          </w:tcPr>
          <w:p w:rsidR="00B8156D" w:rsidRPr="00B8156D" w:rsidRDefault="00B8156D" w:rsidP="00B8156D">
            <w:pPr>
              <w:pStyle w:val="a9"/>
              <w:jc w:val="center"/>
              <w:rPr>
                <w:sz w:val="28"/>
                <w:szCs w:val="28"/>
              </w:rPr>
            </w:pPr>
            <w:r w:rsidRPr="00B8156D">
              <w:rPr>
                <w:sz w:val="28"/>
                <w:szCs w:val="28"/>
              </w:rPr>
              <w:t>Критерии</w:t>
            </w:r>
          </w:p>
        </w:tc>
      </w:tr>
      <w:tr w:rsidR="00B8156D" w:rsidRPr="00B8156D" w:rsidTr="004B2FF0">
        <w:tc>
          <w:tcPr>
            <w:tcW w:w="2850" w:type="dxa"/>
          </w:tcPr>
          <w:p w:rsidR="00B8156D" w:rsidRPr="00B8156D" w:rsidRDefault="00B8156D" w:rsidP="00B8156D">
            <w:pPr>
              <w:pStyle w:val="a9"/>
              <w:rPr>
                <w:sz w:val="28"/>
                <w:szCs w:val="28"/>
              </w:rPr>
            </w:pPr>
            <w:r w:rsidRPr="00B8156D">
              <w:rPr>
                <w:sz w:val="28"/>
                <w:szCs w:val="28"/>
              </w:rPr>
              <w:t>Отлично</w:t>
            </w:r>
          </w:p>
          <w:p w:rsidR="00B8156D" w:rsidRPr="00B8156D" w:rsidRDefault="00B8156D" w:rsidP="00B8156D">
            <w:pPr>
              <w:pStyle w:val="a9"/>
              <w:rPr>
                <w:sz w:val="28"/>
                <w:szCs w:val="28"/>
              </w:rPr>
            </w:pPr>
            <w:r w:rsidRPr="00B8156D">
              <w:rPr>
                <w:sz w:val="28"/>
                <w:szCs w:val="28"/>
              </w:rPr>
              <w:t>(Зачтено)</w:t>
            </w:r>
          </w:p>
        </w:tc>
        <w:tc>
          <w:tcPr>
            <w:tcW w:w="6495" w:type="dxa"/>
          </w:tcPr>
          <w:p w:rsidR="00B8156D" w:rsidRPr="00B8156D" w:rsidRDefault="00B8156D" w:rsidP="001E044B">
            <w:pPr>
              <w:pStyle w:val="a9"/>
              <w:jc w:val="both"/>
              <w:rPr>
                <w:sz w:val="28"/>
                <w:szCs w:val="28"/>
              </w:rPr>
            </w:pPr>
            <w:r w:rsidRPr="00B8156D">
              <w:rPr>
                <w:sz w:val="28"/>
                <w:szCs w:val="28"/>
              </w:rPr>
              <w:t>При защите отч</w:t>
            </w:r>
            <w:r>
              <w:rPr>
                <w:sz w:val="28"/>
                <w:szCs w:val="28"/>
              </w:rPr>
              <w:t>ё</w:t>
            </w:r>
            <w:r w:rsidRPr="00B8156D">
              <w:rPr>
                <w:sz w:val="28"/>
                <w:szCs w:val="28"/>
              </w:rPr>
              <w:t xml:space="preserve">та по практике </w:t>
            </w:r>
            <w:r>
              <w:rPr>
                <w:sz w:val="28"/>
                <w:szCs w:val="28"/>
              </w:rPr>
              <w:t xml:space="preserve">содержание отчёта и </w:t>
            </w:r>
            <w:r w:rsidRPr="00B8156D">
              <w:rPr>
                <w:sz w:val="28"/>
                <w:szCs w:val="28"/>
              </w:rPr>
              <w:t xml:space="preserve">доклад полностью </w:t>
            </w:r>
            <w:r>
              <w:rPr>
                <w:sz w:val="28"/>
                <w:szCs w:val="28"/>
              </w:rPr>
              <w:t>с</w:t>
            </w:r>
            <w:r w:rsidRPr="00B8156D">
              <w:rPr>
                <w:sz w:val="28"/>
                <w:szCs w:val="28"/>
              </w:rPr>
              <w:t>оответству</w:t>
            </w:r>
            <w:r w:rsidR="001E044B">
              <w:rPr>
                <w:sz w:val="28"/>
                <w:szCs w:val="28"/>
              </w:rPr>
              <w:t>ю</w:t>
            </w:r>
            <w:r w:rsidRPr="00B8156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заданной теме, </w:t>
            </w:r>
            <w:r w:rsidRPr="00B8156D">
              <w:rPr>
                <w:sz w:val="28"/>
                <w:szCs w:val="28"/>
              </w:rPr>
              <w:t>закреплению</w:t>
            </w:r>
            <w:r>
              <w:rPr>
                <w:sz w:val="28"/>
                <w:szCs w:val="28"/>
              </w:rPr>
              <w:t xml:space="preserve"> </w:t>
            </w:r>
            <w:r w:rsidRPr="00B8156D">
              <w:rPr>
                <w:sz w:val="28"/>
                <w:szCs w:val="28"/>
              </w:rPr>
              <w:t>профессиональных компетенций; доклад студента должен быть ч</w:t>
            </w:r>
            <w:r w:rsidR="001E044B">
              <w:rPr>
                <w:sz w:val="28"/>
                <w:szCs w:val="28"/>
              </w:rPr>
              <w:t>ё</w:t>
            </w:r>
            <w:r w:rsidRPr="00B8156D">
              <w:rPr>
                <w:sz w:val="28"/>
                <w:szCs w:val="28"/>
              </w:rPr>
              <w:t>тким, грамотным, структурированным; содержание устного доклада должно соответствовать содержанию отч</w:t>
            </w:r>
            <w:r>
              <w:rPr>
                <w:sz w:val="28"/>
                <w:szCs w:val="28"/>
              </w:rPr>
              <w:t>ё</w:t>
            </w:r>
            <w:r w:rsidRPr="00B8156D">
              <w:rPr>
                <w:sz w:val="28"/>
                <w:szCs w:val="28"/>
              </w:rPr>
              <w:t>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</w:t>
            </w:r>
            <w:r>
              <w:rPr>
                <w:sz w:val="28"/>
                <w:szCs w:val="28"/>
              </w:rPr>
              <w:t>ё</w:t>
            </w:r>
            <w:r w:rsidRPr="00B8156D">
              <w:rPr>
                <w:sz w:val="28"/>
                <w:szCs w:val="28"/>
              </w:rPr>
              <w:t>тов по практике; студент может точно донести результаты своей работы, проделанной в рамках практики; студент ч</w:t>
            </w:r>
            <w:r>
              <w:rPr>
                <w:sz w:val="28"/>
                <w:szCs w:val="28"/>
              </w:rPr>
              <w:t>ё</w:t>
            </w:r>
            <w:r w:rsidRPr="00B8156D">
              <w:rPr>
                <w:sz w:val="28"/>
                <w:szCs w:val="28"/>
              </w:rPr>
              <w:t>тко и грамотно отвечает на вопросы руководителя практики от университета.</w:t>
            </w:r>
          </w:p>
        </w:tc>
      </w:tr>
      <w:tr w:rsidR="00B8156D" w:rsidRPr="00B8156D" w:rsidTr="004B2FF0">
        <w:tc>
          <w:tcPr>
            <w:tcW w:w="2850" w:type="dxa"/>
          </w:tcPr>
          <w:p w:rsidR="00B8156D" w:rsidRPr="00B8156D" w:rsidRDefault="00B8156D" w:rsidP="00B8156D">
            <w:pPr>
              <w:pStyle w:val="a9"/>
              <w:rPr>
                <w:sz w:val="28"/>
                <w:szCs w:val="28"/>
              </w:rPr>
            </w:pPr>
            <w:r w:rsidRPr="00B8156D">
              <w:rPr>
                <w:sz w:val="28"/>
                <w:szCs w:val="28"/>
              </w:rPr>
              <w:t>Хорошо</w:t>
            </w:r>
          </w:p>
          <w:p w:rsidR="00B8156D" w:rsidRPr="00B8156D" w:rsidRDefault="00B8156D" w:rsidP="00B8156D">
            <w:pPr>
              <w:pStyle w:val="a9"/>
              <w:rPr>
                <w:sz w:val="28"/>
                <w:szCs w:val="28"/>
              </w:rPr>
            </w:pPr>
            <w:r w:rsidRPr="00B8156D">
              <w:rPr>
                <w:sz w:val="28"/>
                <w:szCs w:val="28"/>
              </w:rPr>
              <w:t>(Зачтено)</w:t>
            </w:r>
          </w:p>
        </w:tc>
        <w:tc>
          <w:tcPr>
            <w:tcW w:w="6495" w:type="dxa"/>
          </w:tcPr>
          <w:p w:rsidR="00B8156D" w:rsidRPr="00B8156D" w:rsidRDefault="00B8156D" w:rsidP="001E044B">
            <w:pPr>
              <w:pStyle w:val="a9"/>
              <w:jc w:val="both"/>
              <w:rPr>
                <w:sz w:val="28"/>
                <w:szCs w:val="28"/>
              </w:rPr>
            </w:pPr>
            <w:r w:rsidRPr="00B8156D">
              <w:rPr>
                <w:sz w:val="28"/>
                <w:szCs w:val="28"/>
              </w:rPr>
              <w:t>При защите отч</w:t>
            </w:r>
            <w:r>
              <w:rPr>
                <w:sz w:val="28"/>
                <w:szCs w:val="28"/>
              </w:rPr>
              <w:t>ё</w:t>
            </w:r>
            <w:r w:rsidRPr="00B8156D">
              <w:rPr>
                <w:sz w:val="28"/>
                <w:szCs w:val="28"/>
              </w:rPr>
              <w:t xml:space="preserve">та по практике </w:t>
            </w:r>
            <w:r w:rsidR="001E044B">
              <w:rPr>
                <w:sz w:val="28"/>
                <w:szCs w:val="28"/>
              </w:rPr>
              <w:t xml:space="preserve">содержание отчёта и </w:t>
            </w:r>
            <w:r w:rsidR="001E044B" w:rsidRPr="00B8156D">
              <w:rPr>
                <w:sz w:val="28"/>
                <w:szCs w:val="28"/>
              </w:rPr>
              <w:t xml:space="preserve">доклад полностью </w:t>
            </w:r>
            <w:r w:rsidR="001E044B">
              <w:rPr>
                <w:sz w:val="28"/>
                <w:szCs w:val="28"/>
              </w:rPr>
              <w:t>с</w:t>
            </w:r>
            <w:r w:rsidR="001E044B" w:rsidRPr="00B8156D">
              <w:rPr>
                <w:sz w:val="28"/>
                <w:szCs w:val="28"/>
              </w:rPr>
              <w:t>оответству</w:t>
            </w:r>
            <w:r w:rsidR="001E044B">
              <w:rPr>
                <w:sz w:val="28"/>
                <w:szCs w:val="28"/>
              </w:rPr>
              <w:t>ю</w:t>
            </w:r>
            <w:r w:rsidR="001E044B" w:rsidRPr="00B8156D">
              <w:rPr>
                <w:sz w:val="28"/>
                <w:szCs w:val="28"/>
              </w:rPr>
              <w:t>т</w:t>
            </w:r>
            <w:r w:rsidR="001E044B">
              <w:rPr>
                <w:sz w:val="28"/>
                <w:szCs w:val="28"/>
              </w:rPr>
              <w:t xml:space="preserve"> заданной теме,</w:t>
            </w:r>
            <w:r w:rsidR="001E044B" w:rsidRPr="00B8156D">
              <w:rPr>
                <w:sz w:val="28"/>
                <w:szCs w:val="28"/>
              </w:rPr>
              <w:t xml:space="preserve"> </w:t>
            </w:r>
            <w:r w:rsidRPr="00B8156D">
              <w:rPr>
                <w:sz w:val="28"/>
                <w:szCs w:val="28"/>
              </w:rPr>
              <w:t>закреплению профессиональных компетенций; доклад студента должен быть ч</w:t>
            </w:r>
            <w:r w:rsidR="001E044B">
              <w:rPr>
                <w:sz w:val="28"/>
                <w:szCs w:val="28"/>
              </w:rPr>
              <w:t>ё</w:t>
            </w:r>
            <w:r w:rsidRPr="00B8156D">
              <w:rPr>
                <w:sz w:val="28"/>
                <w:szCs w:val="28"/>
              </w:rPr>
              <w:t>тким, грамотным, структурированным; содержание устного доклада должно соответствовать содержанию отч</w:t>
            </w:r>
            <w:r w:rsidR="001E044B">
              <w:rPr>
                <w:sz w:val="28"/>
                <w:szCs w:val="28"/>
              </w:rPr>
              <w:t>ё</w:t>
            </w:r>
            <w:r w:rsidRPr="00B8156D">
              <w:rPr>
                <w:sz w:val="28"/>
                <w:szCs w:val="28"/>
              </w:rPr>
              <w:t>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</w:t>
            </w:r>
            <w:r w:rsidR="001E044B">
              <w:rPr>
                <w:sz w:val="28"/>
                <w:szCs w:val="28"/>
              </w:rPr>
              <w:t>ё</w:t>
            </w:r>
            <w:r w:rsidRPr="00B8156D">
              <w:rPr>
                <w:sz w:val="28"/>
                <w:szCs w:val="28"/>
              </w:rPr>
              <w:t>тов по практике; студент не может точно донести результаты своей работы, проделанной в рамках практики; студент не может ч</w:t>
            </w:r>
            <w:r w:rsidR="001E044B">
              <w:rPr>
                <w:sz w:val="28"/>
                <w:szCs w:val="28"/>
              </w:rPr>
              <w:t>ё</w:t>
            </w:r>
            <w:r w:rsidRPr="00B8156D">
              <w:rPr>
                <w:sz w:val="28"/>
                <w:szCs w:val="28"/>
              </w:rPr>
              <w:t>тко и грамотно ответить на вопросы руководителя практики от университета.</w:t>
            </w:r>
          </w:p>
        </w:tc>
      </w:tr>
      <w:tr w:rsidR="00B8156D" w:rsidRPr="00B8156D" w:rsidTr="004B2FF0">
        <w:tc>
          <w:tcPr>
            <w:tcW w:w="2850" w:type="dxa"/>
          </w:tcPr>
          <w:p w:rsidR="00B8156D" w:rsidRPr="00B8156D" w:rsidRDefault="00B8156D" w:rsidP="00B8156D">
            <w:pPr>
              <w:pStyle w:val="a9"/>
              <w:rPr>
                <w:sz w:val="28"/>
                <w:szCs w:val="28"/>
              </w:rPr>
            </w:pPr>
            <w:r w:rsidRPr="00B8156D">
              <w:rPr>
                <w:sz w:val="28"/>
                <w:szCs w:val="28"/>
              </w:rPr>
              <w:t>Удовлетворительно</w:t>
            </w:r>
          </w:p>
          <w:p w:rsidR="00B8156D" w:rsidRPr="00B8156D" w:rsidRDefault="00B8156D" w:rsidP="00B8156D">
            <w:pPr>
              <w:pStyle w:val="a9"/>
              <w:rPr>
                <w:sz w:val="28"/>
                <w:szCs w:val="28"/>
              </w:rPr>
            </w:pPr>
            <w:r w:rsidRPr="00B8156D">
              <w:rPr>
                <w:sz w:val="28"/>
                <w:szCs w:val="28"/>
              </w:rPr>
              <w:t>(Зачтено)</w:t>
            </w:r>
          </w:p>
        </w:tc>
        <w:tc>
          <w:tcPr>
            <w:tcW w:w="6495" w:type="dxa"/>
          </w:tcPr>
          <w:p w:rsidR="00B8156D" w:rsidRPr="00B8156D" w:rsidRDefault="00B8156D" w:rsidP="001E044B">
            <w:pPr>
              <w:pStyle w:val="a9"/>
              <w:jc w:val="both"/>
              <w:rPr>
                <w:sz w:val="28"/>
                <w:szCs w:val="28"/>
              </w:rPr>
            </w:pPr>
            <w:r w:rsidRPr="00B8156D">
              <w:rPr>
                <w:sz w:val="28"/>
                <w:szCs w:val="28"/>
              </w:rPr>
              <w:t>При защите отч</w:t>
            </w:r>
            <w:r w:rsidR="001E044B">
              <w:rPr>
                <w:sz w:val="28"/>
                <w:szCs w:val="28"/>
              </w:rPr>
              <w:t>ё</w:t>
            </w:r>
            <w:r w:rsidRPr="00B8156D">
              <w:rPr>
                <w:sz w:val="28"/>
                <w:szCs w:val="28"/>
              </w:rPr>
              <w:t xml:space="preserve">та по практике </w:t>
            </w:r>
            <w:r w:rsidR="001E044B">
              <w:rPr>
                <w:sz w:val="28"/>
                <w:szCs w:val="28"/>
              </w:rPr>
              <w:t xml:space="preserve">содержание отчёта и </w:t>
            </w:r>
            <w:r w:rsidR="001E044B" w:rsidRPr="00B8156D">
              <w:rPr>
                <w:sz w:val="28"/>
                <w:szCs w:val="28"/>
              </w:rPr>
              <w:t xml:space="preserve">доклад полностью </w:t>
            </w:r>
            <w:r w:rsidR="001E044B">
              <w:rPr>
                <w:sz w:val="28"/>
                <w:szCs w:val="28"/>
              </w:rPr>
              <w:t>с</w:t>
            </w:r>
            <w:r w:rsidR="001E044B" w:rsidRPr="00B8156D">
              <w:rPr>
                <w:sz w:val="28"/>
                <w:szCs w:val="28"/>
              </w:rPr>
              <w:t>оответству</w:t>
            </w:r>
            <w:r w:rsidR="001E044B">
              <w:rPr>
                <w:sz w:val="28"/>
                <w:szCs w:val="28"/>
              </w:rPr>
              <w:t>ю</w:t>
            </w:r>
            <w:r w:rsidR="001E044B" w:rsidRPr="00B8156D">
              <w:rPr>
                <w:sz w:val="28"/>
                <w:szCs w:val="28"/>
              </w:rPr>
              <w:t>т</w:t>
            </w:r>
            <w:r w:rsidR="001E044B">
              <w:rPr>
                <w:sz w:val="28"/>
                <w:szCs w:val="28"/>
              </w:rPr>
              <w:t xml:space="preserve"> заданной теме,</w:t>
            </w:r>
            <w:r w:rsidR="001E044B" w:rsidRPr="00B8156D">
              <w:rPr>
                <w:sz w:val="28"/>
                <w:szCs w:val="28"/>
              </w:rPr>
              <w:t xml:space="preserve"> </w:t>
            </w:r>
            <w:r w:rsidRPr="00B8156D">
              <w:rPr>
                <w:sz w:val="28"/>
                <w:szCs w:val="28"/>
              </w:rPr>
              <w:t>доклад полностью соответствует закреплению профессиональных компетенций; доклад студента не является ч</w:t>
            </w:r>
            <w:r w:rsidR="001E044B">
              <w:rPr>
                <w:sz w:val="28"/>
                <w:szCs w:val="28"/>
              </w:rPr>
              <w:t>ё</w:t>
            </w:r>
            <w:r w:rsidRPr="00B8156D">
              <w:rPr>
                <w:sz w:val="28"/>
                <w:szCs w:val="28"/>
              </w:rPr>
              <w:t xml:space="preserve">тким, грамотным, структурированным; содержание устного доклада должно соответствовать содержанию отчета; во </w:t>
            </w:r>
            <w:r w:rsidRPr="00B8156D">
              <w:rPr>
                <w:sz w:val="28"/>
                <w:szCs w:val="28"/>
              </w:rPr>
              <w:lastRenderedPageBreak/>
              <w:t>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</w:t>
            </w:r>
            <w:r w:rsidR="001E044B">
              <w:rPr>
                <w:sz w:val="28"/>
                <w:szCs w:val="28"/>
              </w:rPr>
              <w:t>ё</w:t>
            </w:r>
            <w:r w:rsidRPr="00B8156D">
              <w:rPr>
                <w:sz w:val="28"/>
                <w:szCs w:val="28"/>
              </w:rPr>
              <w:t>тов по практике; студент не может точно донести результаты своей работы, проделанной в рамках практики; студент не может ч</w:t>
            </w:r>
            <w:r w:rsidR="001E044B">
              <w:rPr>
                <w:sz w:val="28"/>
                <w:szCs w:val="28"/>
              </w:rPr>
              <w:t>ё</w:t>
            </w:r>
            <w:r w:rsidRPr="00B8156D">
              <w:rPr>
                <w:sz w:val="28"/>
                <w:szCs w:val="28"/>
              </w:rPr>
              <w:t>тко и грамотно ответить на вопросы руководителя практики от университета.</w:t>
            </w:r>
          </w:p>
        </w:tc>
      </w:tr>
      <w:tr w:rsidR="00B8156D" w:rsidRPr="00B8156D" w:rsidTr="004B2FF0">
        <w:tc>
          <w:tcPr>
            <w:tcW w:w="2850" w:type="dxa"/>
          </w:tcPr>
          <w:p w:rsidR="00B8156D" w:rsidRPr="00B8156D" w:rsidRDefault="00B8156D" w:rsidP="00B8156D">
            <w:pPr>
              <w:pStyle w:val="a9"/>
              <w:rPr>
                <w:sz w:val="28"/>
                <w:szCs w:val="28"/>
              </w:rPr>
            </w:pPr>
            <w:r w:rsidRPr="00B8156D">
              <w:rPr>
                <w:sz w:val="28"/>
                <w:szCs w:val="28"/>
              </w:rPr>
              <w:lastRenderedPageBreak/>
              <w:t>Неудовлетворительно</w:t>
            </w:r>
          </w:p>
          <w:p w:rsidR="00B8156D" w:rsidRPr="00B8156D" w:rsidRDefault="00B8156D" w:rsidP="00B8156D">
            <w:pPr>
              <w:pStyle w:val="a9"/>
              <w:rPr>
                <w:sz w:val="28"/>
                <w:szCs w:val="28"/>
              </w:rPr>
            </w:pPr>
            <w:r w:rsidRPr="00B8156D">
              <w:rPr>
                <w:sz w:val="28"/>
                <w:szCs w:val="28"/>
              </w:rPr>
              <w:t>(Не зачтено)</w:t>
            </w:r>
          </w:p>
        </w:tc>
        <w:tc>
          <w:tcPr>
            <w:tcW w:w="6495" w:type="dxa"/>
          </w:tcPr>
          <w:p w:rsidR="00B8156D" w:rsidRPr="00B8156D" w:rsidRDefault="00B8156D" w:rsidP="001E044B">
            <w:pPr>
              <w:pStyle w:val="a9"/>
              <w:jc w:val="both"/>
              <w:rPr>
                <w:sz w:val="28"/>
                <w:szCs w:val="28"/>
              </w:rPr>
            </w:pPr>
            <w:r w:rsidRPr="00B8156D">
              <w:rPr>
                <w:sz w:val="28"/>
                <w:szCs w:val="28"/>
              </w:rPr>
              <w:t xml:space="preserve">При защите отчета по практике </w:t>
            </w:r>
            <w:r w:rsidR="001E044B">
              <w:rPr>
                <w:sz w:val="28"/>
                <w:szCs w:val="28"/>
              </w:rPr>
              <w:t xml:space="preserve">содержание отчёта или </w:t>
            </w:r>
            <w:r w:rsidR="001E044B" w:rsidRPr="00B8156D">
              <w:rPr>
                <w:sz w:val="28"/>
                <w:szCs w:val="28"/>
              </w:rPr>
              <w:t xml:space="preserve">доклад </w:t>
            </w:r>
            <w:r w:rsidR="001E044B">
              <w:rPr>
                <w:sz w:val="28"/>
                <w:szCs w:val="28"/>
              </w:rPr>
              <w:t>не</w:t>
            </w:r>
            <w:r w:rsidR="001E044B" w:rsidRPr="00B8156D">
              <w:rPr>
                <w:sz w:val="28"/>
                <w:szCs w:val="28"/>
              </w:rPr>
              <w:t xml:space="preserve"> </w:t>
            </w:r>
            <w:r w:rsidR="001E044B">
              <w:rPr>
                <w:sz w:val="28"/>
                <w:szCs w:val="28"/>
              </w:rPr>
              <w:t>с</w:t>
            </w:r>
            <w:r w:rsidR="001E044B" w:rsidRPr="00B8156D">
              <w:rPr>
                <w:sz w:val="28"/>
                <w:szCs w:val="28"/>
              </w:rPr>
              <w:t>оответству</w:t>
            </w:r>
            <w:r w:rsidR="001E044B">
              <w:rPr>
                <w:sz w:val="28"/>
                <w:szCs w:val="28"/>
              </w:rPr>
              <w:t>ю</w:t>
            </w:r>
            <w:r w:rsidR="001E044B" w:rsidRPr="00B8156D">
              <w:rPr>
                <w:sz w:val="28"/>
                <w:szCs w:val="28"/>
              </w:rPr>
              <w:t>т</w:t>
            </w:r>
            <w:r w:rsidR="001E044B">
              <w:rPr>
                <w:sz w:val="28"/>
                <w:szCs w:val="28"/>
              </w:rPr>
              <w:t xml:space="preserve"> заданной теме</w:t>
            </w:r>
            <w:r w:rsidR="001E044B" w:rsidRPr="00B8156D">
              <w:rPr>
                <w:sz w:val="28"/>
                <w:szCs w:val="28"/>
              </w:rPr>
              <w:t xml:space="preserve"> </w:t>
            </w:r>
            <w:r w:rsidR="001E044B">
              <w:rPr>
                <w:sz w:val="28"/>
                <w:szCs w:val="28"/>
              </w:rPr>
              <w:t xml:space="preserve">или (и) </w:t>
            </w:r>
            <w:r w:rsidRPr="00B8156D">
              <w:rPr>
                <w:sz w:val="28"/>
                <w:szCs w:val="28"/>
              </w:rPr>
              <w:t>не полностью соответствует закреплению профессиональных компетенций; доклад студента не является ч</w:t>
            </w:r>
            <w:r w:rsidR="001E044B">
              <w:rPr>
                <w:sz w:val="28"/>
                <w:szCs w:val="28"/>
              </w:rPr>
              <w:t>ё</w:t>
            </w:r>
            <w:r w:rsidRPr="00B8156D">
              <w:rPr>
                <w:sz w:val="28"/>
                <w:szCs w:val="28"/>
              </w:rPr>
              <w:t>тким, грамотным, структурированным; содержание устного доклада не соответствует содержанию отч</w:t>
            </w:r>
            <w:r w:rsidR="001E044B">
              <w:rPr>
                <w:sz w:val="28"/>
                <w:szCs w:val="28"/>
              </w:rPr>
              <w:t>ё</w:t>
            </w:r>
            <w:r w:rsidRPr="00B8156D">
              <w:rPr>
                <w:sz w:val="28"/>
                <w:szCs w:val="28"/>
              </w:rPr>
              <w:t>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</w:t>
            </w:r>
            <w:r w:rsidR="001E044B">
              <w:rPr>
                <w:sz w:val="28"/>
                <w:szCs w:val="28"/>
              </w:rPr>
              <w:t>ованиями, определенными для отчё</w:t>
            </w:r>
            <w:r w:rsidRPr="00B8156D">
              <w:rPr>
                <w:sz w:val="28"/>
                <w:szCs w:val="28"/>
              </w:rPr>
              <w:t>тов по практике; студент не может точно донести результаты своей работы, проделанной в рамках практики; студент не может ч</w:t>
            </w:r>
            <w:r w:rsidR="001E044B">
              <w:rPr>
                <w:sz w:val="28"/>
                <w:szCs w:val="28"/>
              </w:rPr>
              <w:t>ё</w:t>
            </w:r>
            <w:r w:rsidRPr="00B8156D">
              <w:rPr>
                <w:sz w:val="28"/>
                <w:szCs w:val="28"/>
              </w:rPr>
              <w:t>тко и грамотно ответить на вопросы руководителя практики от университета</w:t>
            </w:r>
          </w:p>
        </w:tc>
      </w:tr>
    </w:tbl>
    <w:p w:rsidR="00B8156D" w:rsidRPr="00B8156D" w:rsidRDefault="00B8156D" w:rsidP="00B8156D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B8156D" w:rsidRDefault="00B8156D">
      <w:pPr>
        <w:spacing w:before="240" w:after="0" w:line="240" w:lineRule="auto"/>
        <w:ind w:firstLine="709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76D3A" w:rsidRDefault="00776D3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76D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37E7E"/>
    <w:multiLevelType w:val="hybridMultilevel"/>
    <w:tmpl w:val="20BC2932"/>
    <w:lvl w:ilvl="0" w:tplc="33E2E4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0F5F50"/>
    <w:multiLevelType w:val="hybridMultilevel"/>
    <w:tmpl w:val="A9EE8062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BF4E4F"/>
    <w:multiLevelType w:val="hybridMultilevel"/>
    <w:tmpl w:val="8FE02C24"/>
    <w:lvl w:ilvl="0" w:tplc="1014272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48F1E4A"/>
    <w:multiLevelType w:val="hybridMultilevel"/>
    <w:tmpl w:val="6FCEA77A"/>
    <w:lvl w:ilvl="0" w:tplc="795413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1B"/>
    <w:rsid w:val="0004044C"/>
    <w:rsid w:val="000E0C64"/>
    <w:rsid w:val="000E506E"/>
    <w:rsid w:val="0019527C"/>
    <w:rsid w:val="001E044B"/>
    <w:rsid w:val="0021324A"/>
    <w:rsid w:val="00277E62"/>
    <w:rsid w:val="0028000A"/>
    <w:rsid w:val="0033388B"/>
    <w:rsid w:val="00386BD2"/>
    <w:rsid w:val="005B6BA9"/>
    <w:rsid w:val="006A4A28"/>
    <w:rsid w:val="00776D3A"/>
    <w:rsid w:val="008719EA"/>
    <w:rsid w:val="00B27726"/>
    <w:rsid w:val="00B3588D"/>
    <w:rsid w:val="00B64A11"/>
    <w:rsid w:val="00B8156D"/>
    <w:rsid w:val="00C20CA3"/>
    <w:rsid w:val="00C40284"/>
    <w:rsid w:val="00C8201B"/>
    <w:rsid w:val="00D84700"/>
    <w:rsid w:val="00DA631C"/>
    <w:rsid w:val="00DD0A99"/>
    <w:rsid w:val="00F24458"/>
    <w:rsid w:val="00FD3AD2"/>
    <w:rsid w:val="00FD56BE"/>
    <w:rsid w:val="00F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A962F1-E3F4-499A-8FFD-A39B8F3D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pPr>
      <w:spacing w:after="0" w:line="240" w:lineRule="auto"/>
      <w:jc w:val="center"/>
    </w:pPr>
    <w:rPr>
      <w:rFonts w:ascii="Arial" w:eastAsia="Times New Roman" w:hAnsi="Arial" w:cs="Arial"/>
      <w:sz w:val="28"/>
      <w:lang w:eastAsia="ru-RU"/>
    </w:rPr>
  </w:style>
  <w:style w:type="character" w:customStyle="1" w:styleId="a6">
    <w:name w:val="Основной текст Знак"/>
    <w:basedOn w:val="a0"/>
    <w:link w:val="a5"/>
    <w:semiHidden/>
    <w:locked/>
    <w:rPr>
      <w:rFonts w:ascii="Arial" w:eastAsia="Times New Roman" w:hAnsi="Arial" w:cs="Arial" w:hint="default"/>
      <w:sz w:val="28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Стиль1 Знак"/>
    <w:basedOn w:val="a0"/>
    <w:link w:val="10"/>
    <w:locked/>
    <w:rPr>
      <w:rFonts w:ascii="Times New Roman" w:hAnsi="Times New Roman" w:cs="Times New Roman" w:hint="default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table" w:styleId="a8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324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04044C"/>
    <w:rPr>
      <w:rFonts w:ascii="Times New Roman" w:eastAsia="Calibri" w:hAnsi="Times New Roman" w:cs="Times New Roman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8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1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10449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Анастасия</dc:creator>
  <cp:lastModifiedBy>Воронова Лариса Анатольевна</cp:lastModifiedBy>
  <cp:revision>3</cp:revision>
  <dcterms:created xsi:type="dcterms:W3CDTF">2025-09-25T17:45:00Z</dcterms:created>
  <dcterms:modified xsi:type="dcterms:W3CDTF">2025-09-25T17:55:00Z</dcterms:modified>
</cp:coreProperties>
</file>