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FB" w:rsidRPr="00FE14FB" w:rsidRDefault="00FE14FB" w:rsidP="00FE14F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257A76">
        <w:rPr>
          <w:rFonts w:ascii="Times New Roman" w:hAnsi="Times New Roman"/>
          <w:b/>
          <w:sz w:val="28"/>
        </w:rPr>
        <w:t xml:space="preserve">Примерные оценочные материалы, применяемые при проведении промежуточной аттестации по </w:t>
      </w:r>
      <w:r w:rsidR="00F14B35">
        <w:rPr>
          <w:rFonts w:ascii="Times New Roman" w:hAnsi="Times New Roman"/>
          <w:b/>
          <w:sz w:val="28"/>
        </w:rPr>
        <w:t>производственной практике</w:t>
      </w:r>
      <w:r w:rsidRPr="00257A76">
        <w:rPr>
          <w:rFonts w:ascii="Times New Roman" w:hAnsi="Times New Roman"/>
          <w:b/>
          <w:sz w:val="28"/>
        </w:rPr>
        <w:t xml:space="preserve"> «</w:t>
      </w:r>
      <w:r w:rsidRPr="00FE14FB">
        <w:rPr>
          <w:rFonts w:ascii="Times New Roman" w:hAnsi="Times New Roman"/>
          <w:b/>
          <w:sz w:val="28"/>
        </w:rPr>
        <w:t>Преддипломная практика</w:t>
      </w:r>
      <w:r w:rsidRPr="00257A76">
        <w:rPr>
          <w:rFonts w:ascii="Times New Roman" w:hAnsi="Times New Roman"/>
          <w:b/>
          <w:sz w:val="28"/>
        </w:rPr>
        <w:t>»</w:t>
      </w:r>
    </w:p>
    <w:p w:rsidR="00E21CFC" w:rsidRPr="00E561FD" w:rsidRDefault="00E21CFC" w:rsidP="00E21CFC">
      <w:pPr>
        <w:spacing w:before="100" w:beforeAutospacing="1" w:after="100" w:afterAutospacing="1" w:line="0" w:lineRule="atLeast"/>
        <w:jc w:val="both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Оценивание знаний, умений и навыков по результатам прохождения</w:t>
      </w:r>
      <w:r>
        <w:rPr>
          <w:rFonts w:ascii="Times New Roman" w:hAnsi="Times New Roman"/>
          <w:bCs/>
          <w:noProof/>
          <w:sz w:val="24"/>
          <w:szCs w:val="28"/>
        </w:rPr>
        <w:t xml:space="preserve"> преддипломной</w:t>
      </w:r>
      <w:r w:rsidRPr="00E561FD">
        <w:rPr>
          <w:rFonts w:ascii="Times New Roman" w:hAnsi="Times New Roman"/>
          <w:bCs/>
          <w:noProof/>
          <w:sz w:val="24"/>
          <w:szCs w:val="28"/>
        </w:rPr>
        <w:t xml:space="preserve"> практики осуществляется посредством использования следующих видов оценочных средств:</w:t>
      </w:r>
    </w:p>
    <w:p w:rsidR="00E21CFC" w:rsidRPr="00E561FD" w:rsidRDefault="00E21CFC" w:rsidP="00E21CFC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устный опрос</w:t>
      </w:r>
    </w:p>
    <w:p w:rsidR="00E21CFC" w:rsidRPr="00E561FD" w:rsidRDefault="00E21CFC" w:rsidP="00E21CFC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анализ содержания и оформления аттестационной книжки и отчета по практике</w:t>
      </w:r>
    </w:p>
    <w:p w:rsidR="00E21CFC" w:rsidRPr="00E561FD" w:rsidRDefault="00E21CFC" w:rsidP="00E21CFC">
      <w:pPr>
        <w:spacing w:before="100" w:beforeAutospacing="1" w:after="100" w:afterAutospacing="1" w:line="0" w:lineRule="atLeast"/>
        <w:rPr>
          <w:rFonts w:ascii="Times New Roman" w:hAnsi="Times New Roman"/>
          <w:bCs/>
          <w:noProof/>
          <w:sz w:val="24"/>
          <w:szCs w:val="28"/>
        </w:rPr>
      </w:pPr>
      <w:r w:rsidRPr="00E561FD">
        <w:rPr>
          <w:rFonts w:ascii="Times New Roman" w:hAnsi="Times New Roman"/>
          <w:bCs/>
          <w:noProof/>
          <w:sz w:val="24"/>
          <w:szCs w:val="28"/>
        </w:rPr>
        <w:t>-</w:t>
      </w:r>
      <w:r w:rsidRPr="00E561FD">
        <w:rPr>
          <w:rFonts w:ascii="Times New Roman" w:hAnsi="Times New Roman"/>
          <w:bCs/>
          <w:noProof/>
          <w:sz w:val="24"/>
          <w:szCs w:val="28"/>
        </w:rPr>
        <w:tab/>
        <w:t xml:space="preserve"> защита отчета по практике</w:t>
      </w:r>
    </w:p>
    <w:p w:rsidR="00E21CFC" w:rsidRPr="00546E29" w:rsidRDefault="00E21CFC" w:rsidP="00E21CFC">
      <w:pPr>
        <w:spacing w:before="100" w:beforeAutospacing="1" w:after="100" w:afterAutospacing="1" w:line="0" w:lineRule="atLeast"/>
        <w:rPr>
          <w:rFonts w:ascii="Times New Roman" w:hAnsi="Times New Roman"/>
          <w:bCs/>
          <w:caps/>
          <w:noProof/>
          <w:sz w:val="24"/>
          <w:szCs w:val="28"/>
          <w:highlight w:val="yellow"/>
        </w:rPr>
      </w:pPr>
    </w:p>
    <w:p w:rsidR="00E21CFC" w:rsidRPr="00E561FD" w:rsidRDefault="00E21CFC" w:rsidP="00E21CFC">
      <w:pPr>
        <w:spacing w:before="100" w:beforeAutospacing="1" w:after="100" w:afterAutospacing="1" w:line="0" w:lineRule="atLeast"/>
        <w:ind w:firstLine="567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E561FD">
        <w:rPr>
          <w:rFonts w:ascii="Times New Roman" w:hAnsi="Times New Roman"/>
          <w:b/>
          <w:bCs/>
          <w:noProof/>
          <w:sz w:val="24"/>
          <w:szCs w:val="28"/>
        </w:rPr>
        <w:t>Устный опрос</w:t>
      </w:r>
      <w:r w:rsidRPr="00E561FD">
        <w:rPr>
          <w:rFonts w:ascii="Times New Roman" w:hAnsi="Times New Roman"/>
          <w:bCs/>
          <w:noProof/>
          <w:sz w:val="24"/>
          <w:szCs w:val="28"/>
        </w:rPr>
        <w:t xml:space="preserve"> провоидтся с целью определения осознания обучающимися социальной значимости своей будущей профессии и обладания достаточным уровнем профессионального правосознания. Во время опроса так же определеяется уровень закрепления профильной теоретической и практической информации, доводимой до сведения обучающих</w:t>
      </w:r>
      <w:r>
        <w:rPr>
          <w:rFonts w:ascii="Times New Roman" w:hAnsi="Times New Roman"/>
          <w:bCs/>
          <w:noProof/>
          <w:sz w:val="24"/>
          <w:szCs w:val="28"/>
        </w:rPr>
        <w:t>ся во время проведения практики, а также факт сбора исходных материалов, необходимых для написания магистерской диссертации.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Аттестационная книжка </w:t>
      </w:r>
      <w:r w:rsidRPr="00E561FD">
        <w:rPr>
          <w:rFonts w:ascii="Times New Roman" w:hAnsi="Times New Roman"/>
          <w:noProof/>
          <w:sz w:val="24"/>
          <w:szCs w:val="24"/>
        </w:rPr>
        <w:t>заполняется в начальном и заключительном периодах прохождения практики. К аттестационной книжке прикладывается рабочий план-график, в случае прохождения практики в РУТ(МИИТ) и совместный план-график, приказ о назначении руководителя, выписка из журнала по технике безопасности – в случае прохождения практики на предприятии.</w:t>
      </w:r>
      <w:r w:rsidRPr="00E561FD">
        <w:rPr>
          <w:rFonts w:ascii="Times New Roman" w:hAnsi="Times New Roman"/>
          <w:b/>
          <w:noProof/>
          <w:sz w:val="24"/>
          <w:szCs w:val="24"/>
        </w:rPr>
        <w:t xml:space="preserve"> Отчет по практике</w:t>
      </w:r>
      <w:r w:rsidRPr="00E561FD">
        <w:rPr>
          <w:rFonts w:ascii="Times New Roman" w:hAnsi="Times New Roman"/>
          <w:noProof/>
          <w:sz w:val="24"/>
          <w:szCs w:val="24"/>
        </w:rPr>
        <w:t xml:space="preserve"> составляется в течение всего периода прохождения практики. Аттестационная книжка и отчет по практике после окончания практики подписываются обучающимся и руководителем практикой от организации и представляются на кафедру в течение 5 рабочих дней с момента окончания практики либо с момента начала следующего теоретического семестра обучения (в случаях, если практика проводится в летний период). 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 xml:space="preserve">К отчету по практике прилагаются документы (проекты документов), подтверждающие выполнение индивидуального задания на практику. 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 xml:space="preserve">При оценивании аттестационной книжки и отчета практики, руководитель практики от университета проверяет соответствие требованиям по оформлению и соответствие содержания индивидуальному заданию на практику. 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>При наличии ошибок по содержанию и оформлению аттестационной книжки и отчета руководитель практики от университета возвращает аттестационную книжку (отчет) по практике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b/>
          <w:noProof/>
          <w:sz w:val="24"/>
          <w:szCs w:val="24"/>
        </w:rPr>
        <w:t>Защита отчетов по практике</w:t>
      </w:r>
      <w:r w:rsidRPr="00E561FD">
        <w:rPr>
          <w:rFonts w:ascii="Times New Roman" w:hAnsi="Times New Roman"/>
          <w:noProof/>
          <w:sz w:val="24"/>
          <w:szCs w:val="24"/>
        </w:rPr>
        <w:t xml:space="preserve"> проводится в специально отведенное время, назначаемое руководителем практики от университета (научным руководителем </w:t>
      </w:r>
      <w:r>
        <w:rPr>
          <w:rFonts w:ascii="Times New Roman" w:hAnsi="Times New Roman"/>
          <w:noProof/>
          <w:sz w:val="24"/>
          <w:szCs w:val="24"/>
        </w:rPr>
        <w:t>магистерской диссертации</w:t>
      </w:r>
      <w:r w:rsidRPr="00E561FD">
        <w:rPr>
          <w:rFonts w:ascii="Times New Roman" w:hAnsi="Times New Roman"/>
          <w:noProof/>
          <w:sz w:val="24"/>
          <w:szCs w:val="24"/>
        </w:rPr>
        <w:t xml:space="preserve">). 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 xml:space="preserve">В процессе защиты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перечислены юридические (процессуальные) документы, приложенные к отчету, сделаны </w:t>
      </w:r>
      <w:r w:rsidRPr="00E561FD">
        <w:rPr>
          <w:rFonts w:ascii="Times New Roman" w:hAnsi="Times New Roman"/>
          <w:noProof/>
          <w:sz w:val="24"/>
          <w:szCs w:val="24"/>
        </w:rPr>
        <w:lastRenderedPageBreak/>
        <w:t xml:space="preserve">выводы о том, какие навыки приобретены в процессе прохождения практики, сформулированы предложения, направленные на совершенствование работы предприятия, зачитан отзыв руководителя от организации. В процессе защиты руководитель от </w:t>
      </w:r>
      <w:r>
        <w:rPr>
          <w:rFonts w:ascii="Times New Roman" w:hAnsi="Times New Roman"/>
          <w:noProof/>
          <w:sz w:val="24"/>
          <w:szCs w:val="24"/>
        </w:rPr>
        <w:t>университета (руководитель магистерской диссертации</w:t>
      </w:r>
      <w:r w:rsidRPr="00E561FD">
        <w:rPr>
          <w:rFonts w:ascii="Times New Roman" w:hAnsi="Times New Roman"/>
          <w:noProof/>
          <w:sz w:val="24"/>
          <w:szCs w:val="24"/>
        </w:rPr>
        <w:t xml:space="preserve">) вправе задавать уточняющие вопросы по отчету. 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E561FD">
        <w:rPr>
          <w:rFonts w:ascii="Times New Roman" w:hAnsi="Times New Roman"/>
          <w:noProof/>
          <w:sz w:val="24"/>
          <w:szCs w:val="24"/>
        </w:rPr>
        <w:t xml:space="preserve">Оценка защиты отчета озвучивается по окончании защиты отчета. Руководитель от университета (руководитель </w:t>
      </w:r>
      <w:r>
        <w:rPr>
          <w:rFonts w:ascii="Times New Roman" w:hAnsi="Times New Roman"/>
          <w:noProof/>
          <w:sz w:val="24"/>
          <w:szCs w:val="24"/>
        </w:rPr>
        <w:t>магистерской дисертации</w:t>
      </w:r>
      <w:r w:rsidRPr="00E561FD">
        <w:rPr>
          <w:rFonts w:ascii="Times New Roman" w:hAnsi="Times New Roman"/>
          <w:noProof/>
          <w:sz w:val="24"/>
          <w:szCs w:val="24"/>
        </w:rPr>
        <w:t>) должен дать письменный отзыв в соответствующий раздел аттестационной книжки.</w:t>
      </w:r>
    </w:p>
    <w:p w:rsidR="00E21CFC" w:rsidRPr="00E561FD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«отлично» если: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продемоснтрировал: способность логически верно, аргументировано и ясно строить устную речь; </w:t>
      </w:r>
      <w:r w:rsidRPr="00F0056C">
        <w:rPr>
          <w:rFonts w:ascii="Times New Roman" w:hAnsi="Times New Roman"/>
          <w:bCs/>
          <w:noProof/>
          <w:sz w:val="24"/>
          <w:szCs w:val="28"/>
        </w:rPr>
        <w:t>закрепление профильной теоретической и практической информации; способность анализировать транспортные процессы; знание основных технологических процессов предприятия; продемонстрировал способность критически оценивать деятельность предприятия и находить пути совершенствования работы.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bCs/>
          <w:noProof/>
          <w:sz w:val="24"/>
          <w:szCs w:val="28"/>
        </w:rPr>
        <w:t>Кроме того, аттестационная книжка должна быть заполнена разборчиво и без ошибок.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bCs/>
          <w:noProof/>
          <w:sz w:val="24"/>
          <w:szCs w:val="28"/>
        </w:rPr>
        <w:t>Отчет сформирован в соответсвии со следующими требованиями:</w:t>
      </w:r>
    </w:p>
    <w:p w:rsidR="00E21CFC" w:rsidRPr="00F0056C" w:rsidRDefault="00E21CFC" w:rsidP="00E21CFC">
      <w:pPr>
        <w:spacing w:after="0" w:line="276" w:lineRule="auto"/>
        <w:ind w:firstLine="709"/>
        <w:jc w:val="both"/>
        <w:rPr>
          <w:rFonts w:ascii="Times New Roman" w:hAnsi="Times New Roman"/>
          <w:szCs w:val="28"/>
        </w:rPr>
      </w:pPr>
      <w:r w:rsidRPr="00F0056C">
        <w:rPr>
          <w:rFonts w:ascii="Times New Roman" w:hAnsi="Times New Roman"/>
          <w:szCs w:val="28"/>
        </w:rPr>
        <w:t xml:space="preserve">Структура отчёта включает в себя: титульный лист; содержание; основную структуру пояснительной записки (не менее трёх глав); заключение; список используемой литературы; приложение/я (при необходимости). </w:t>
      </w:r>
    </w:p>
    <w:p w:rsidR="00E21CFC" w:rsidRPr="00F0056C" w:rsidRDefault="00E21CFC" w:rsidP="00E21CFC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F0056C">
        <w:rPr>
          <w:rFonts w:ascii="Times New Roman" w:hAnsi="Times New Roman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 Шрифт: </w:t>
      </w:r>
      <w:r w:rsidRPr="00F0056C">
        <w:rPr>
          <w:rFonts w:ascii="Times New Roman" w:hAnsi="Times New Roman"/>
          <w:szCs w:val="28"/>
          <w:lang w:val="en-US"/>
        </w:rPr>
        <w:t>Times</w:t>
      </w:r>
      <w:r w:rsidRPr="00F0056C">
        <w:rPr>
          <w:rFonts w:ascii="Times New Roman" w:hAnsi="Times New Roman"/>
          <w:szCs w:val="28"/>
        </w:rPr>
        <w:t xml:space="preserve"> </w:t>
      </w:r>
      <w:r w:rsidRPr="00F0056C">
        <w:rPr>
          <w:rFonts w:ascii="Times New Roman" w:hAnsi="Times New Roman"/>
          <w:szCs w:val="28"/>
          <w:lang w:val="en-US"/>
        </w:rPr>
        <w:t>New</w:t>
      </w:r>
      <w:r w:rsidRPr="00F0056C">
        <w:rPr>
          <w:rFonts w:ascii="Times New Roman" w:hAnsi="Times New Roman"/>
          <w:szCs w:val="28"/>
        </w:rPr>
        <w:t xml:space="preserve"> </w:t>
      </w:r>
      <w:r w:rsidRPr="00F0056C">
        <w:rPr>
          <w:rFonts w:ascii="Times New Roman" w:hAnsi="Times New Roman"/>
          <w:szCs w:val="28"/>
          <w:lang w:val="en-US"/>
        </w:rPr>
        <w:t>Roman</w:t>
      </w:r>
      <w:r w:rsidRPr="00F0056C">
        <w:rPr>
          <w:rFonts w:ascii="Times New Roman" w:hAnsi="Times New Roman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0056C">
        <w:rPr>
          <w:rFonts w:ascii="Times New Roman" w:hAnsi="Times New Roman"/>
          <w:szCs w:val="28"/>
        </w:rPr>
        <w:t>Times</w:t>
      </w:r>
      <w:proofErr w:type="spellEnd"/>
      <w:r w:rsidRPr="00F0056C">
        <w:rPr>
          <w:rFonts w:ascii="Times New Roman" w:hAnsi="Times New Roman"/>
          <w:szCs w:val="28"/>
        </w:rPr>
        <w:t xml:space="preserve"> </w:t>
      </w:r>
      <w:proofErr w:type="spellStart"/>
      <w:r w:rsidRPr="00F0056C">
        <w:rPr>
          <w:rFonts w:ascii="Times New Roman" w:hAnsi="Times New Roman"/>
          <w:szCs w:val="28"/>
        </w:rPr>
        <w:t>New</w:t>
      </w:r>
      <w:proofErr w:type="spellEnd"/>
      <w:r w:rsidRPr="00F0056C">
        <w:rPr>
          <w:rFonts w:ascii="Times New Roman" w:hAnsi="Times New Roman"/>
          <w:szCs w:val="28"/>
        </w:rPr>
        <w:t xml:space="preserve"> </w:t>
      </w:r>
      <w:proofErr w:type="spellStart"/>
      <w:r w:rsidRPr="00F0056C">
        <w:rPr>
          <w:rFonts w:ascii="Times New Roman" w:hAnsi="Times New Roman"/>
          <w:szCs w:val="28"/>
        </w:rPr>
        <w:t>Roman</w:t>
      </w:r>
      <w:proofErr w:type="spellEnd"/>
      <w:r w:rsidRPr="00F0056C">
        <w:rPr>
          <w:rFonts w:ascii="Times New Roman" w:hAnsi="Times New Roman"/>
          <w:szCs w:val="28"/>
        </w:rPr>
        <w:t xml:space="preserve"> (нумерация начинается с «содержания»). Без переносов. </w:t>
      </w:r>
      <w:r w:rsidRPr="00F0056C">
        <w:rPr>
          <w:rFonts w:ascii="Times New Roman" w:hAnsi="Times New Roman"/>
        </w:rPr>
        <w:t>Оформление таблиц и рисунков согласно ГОСТ 7.32-2017</w:t>
      </w:r>
    </w:p>
    <w:p w:rsidR="00E21CFC" w:rsidRPr="00F0056C" w:rsidRDefault="00E21CFC" w:rsidP="00E21CFC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«хорошо» если: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lastRenderedPageBreak/>
        <w:t xml:space="preserve">– в результате защиты отчета обучающийся продемоснтрировал хороший уровень аргументации ответов, но допускал некритичные ошибки при анализе или интерпритации материалов функционирования транспортрных процессов. 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bCs/>
          <w:noProof/>
          <w:sz w:val="24"/>
          <w:szCs w:val="28"/>
        </w:rPr>
        <w:t>Аттестационная книжка заполнена разборчиво и без ошибок, при формировании отчета допущены некритичные неточности.</w:t>
      </w:r>
    </w:p>
    <w:p w:rsidR="00E21CFC" w:rsidRPr="00F0056C" w:rsidRDefault="00E21CFC" w:rsidP="00E21CFC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«удовлетворительно» если: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аттестационная книжка заполнена полностью и имеет проставленный номер приказа о направлении на практику; заполненное индивидуальное задание; данные о прибытии и убытии с объекта практки, подтвержденные соответствующими подписями и печатями; проставленную отметку о прохождении инструктажа по технике безопасности; отзыв руководителя практки от предприятия; в аттестационную книжку вложен заполненный план-график (совместный план-график);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– в случае прохождения практики на предприятии – приложен приказ о назначении руководителя от предприятия; приложена выписка из журнала о проходении инструктажа по технике безопасности;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noProof/>
          <w:sz w:val="24"/>
          <w:szCs w:val="24"/>
        </w:rPr>
        <w:t xml:space="preserve">– в результате защиты отчета обучающийся продемоснтрировал удовлетворительный уровень аргументации ответов, допускал ошибки при анализе или интерпритации материалов функционирования транспортрных процессов. 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noProof/>
          <w:sz w:val="24"/>
          <w:szCs w:val="28"/>
        </w:rPr>
      </w:pPr>
      <w:r w:rsidRPr="00F0056C">
        <w:rPr>
          <w:rFonts w:ascii="Times New Roman" w:hAnsi="Times New Roman"/>
          <w:bCs/>
          <w:noProof/>
          <w:sz w:val="24"/>
          <w:szCs w:val="28"/>
        </w:rPr>
        <w:t>Аттестационная книжка заполнена разборчиво и без ошибок, при формировании отчета допущены некритичные неточности.</w:t>
      </w:r>
    </w:p>
    <w:p w:rsidR="00E21CFC" w:rsidRPr="00F0056C" w:rsidRDefault="00E21CFC" w:rsidP="00E21CFC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За прохождение практики выставляется «не удовлетворительно» если: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- аттестационная книжка заполена с ошибками;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- отсутствуют сопроводительные документы;</w:t>
      </w:r>
    </w:p>
    <w:p w:rsidR="00E21CFC" w:rsidRPr="00F0056C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0056C">
        <w:rPr>
          <w:rFonts w:ascii="Times New Roman" w:hAnsi="Times New Roman"/>
          <w:noProof/>
          <w:sz w:val="24"/>
          <w:szCs w:val="24"/>
        </w:rPr>
        <w:t>- в р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F0056C">
        <w:rPr>
          <w:rFonts w:ascii="Times New Roman" w:hAnsi="Times New Roman"/>
          <w:noProof/>
          <w:sz w:val="24"/>
          <w:szCs w:val="24"/>
        </w:rPr>
        <w:t>зультате защиты отчета обучающийся не смог дать аргументированные ответы на вопросы.</w:t>
      </w:r>
    </w:p>
    <w:p w:rsidR="00E21CFC" w:rsidRPr="00957736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:rsidR="00E21CFC" w:rsidRPr="00957736" w:rsidRDefault="00E21CFC" w:rsidP="00E21CFC">
      <w:pPr>
        <w:spacing w:after="0" w:line="0" w:lineRule="atLeast"/>
        <w:ind w:firstLine="709"/>
        <w:jc w:val="both"/>
        <w:rPr>
          <w:rFonts w:ascii="Times New Roman" w:hAnsi="Times New Roman"/>
          <w:bCs/>
          <w:caps/>
          <w:noProof/>
          <w:sz w:val="24"/>
          <w:szCs w:val="28"/>
          <w:highlight w:val="yellow"/>
        </w:rPr>
      </w:pPr>
    </w:p>
    <w:p w:rsidR="00E21CFC" w:rsidRDefault="00E21CFC" w:rsidP="00E21CFC"/>
    <w:p w:rsidR="00210B8D" w:rsidRDefault="00210B8D">
      <w:bookmarkStart w:id="0" w:name="_GoBack"/>
      <w:bookmarkEnd w:id="0"/>
    </w:p>
    <w:sectPr w:rsidR="0021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37"/>
    <w:rsid w:val="00210B8D"/>
    <w:rsid w:val="00212A37"/>
    <w:rsid w:val="00A34855"/>
    <w:rsid w:val="00E21CFC"/>
    <w:rsid w:val="00F14B35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43F"/>
  <w15:chartTrackingRefBased/>
  <w15:docId w15:val="{3F09B7D5-BAC0-4554-8A93-3E520B9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5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Туманов Михаил Андреевич</cp:lastModifiedBy>
  <cp:revision>4</cp:revision>
  <dcterms:created xsi:type="dcterms:W3CDTF">2022-01-14T11:02:00Z</dcterms:created>
  <dcterms:modified xsi:type="dcterms:W3CDTF">2025-12-22T14:44:00Z</dcterms:modified>
</cp:coreProperties>
</file>