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0ECF3756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EB021D">
        <w:rPr>
          <w:rFonts w:ascii="Times New Roman" w:hAnsi="Times New Roman" w:cs="Times New Roman"/>
          <w:b/>
          <w:sz w:val="28"/>
        </w:rPr>
        <w:t>Проектирование и эксплуатация интеллектуальных транспортных систем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323E001F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1. Структура и элементы транспортных систем.  </w:t>
      </w:r>
    </w:p>
    <w:p w14:paraId="0F9775AA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2. Информационные показатели транспортных систем.  </w:t>
      </w:r>
    </w:p>
    <w:p w14:paraId="4089AA6A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3. Функционирование транспортных систем. Транспортные процессы.  </w:t>
      </w:r>
    </w:p>
    <w:p w14:paraId="7C5B6C10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4. Уровни транспортных систем  </w:t>
      </w:r>
    </w:p>
    <w:p w14:paraId="5A4D8D8F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5. Автотранспортная система как объект управления.  </w:t>
      </w:r>
    </w:p>
    <w:p w14:paraId="6C3C8894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6. Типичные задачи управления транспортными системами.  </w:t>
      </w:r>
    </w:p>
    <w:p w14:paraId="6950899A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7. Телекоммуникационные взаимодействия. Основные понятия.  </w:t>
      </w:r>
    </w:p>
    <w:p w14:paraId="51BBD241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8. Базовая модель взаимодействия открытых систем.  </w:t>
      </w:r>
    </w:p>
    <w:p w14:paraId="2D7DE460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9. Телекоммуникационные сети. Основные понятия.  </w:t>
      </w:r>
    </w:p>
    <w:p w14:paraId="51AF0BC5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10. Адресация в сети, сетевые сервисы и протоколы.  </w:t>
      </w:r>
    </w:p>
    <w:p w14:paraId="436356B0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11. Технологии организации беспроводных сетей и мобильной связи.  </w:t>
      </w:r>
    </w:p>
    <w:p w14:paraId="55017AC6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12. Методы и процедуры автоматической идентификации.  </w:t>
      </w:r>
    </w:p>
    <w:p w14:paraId="34CFD9CB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13. Радиочастотная идентификация автотранспортных средств.  </w:t>
      </w:r>
    </w:p>
    <w:p w14:paraId="24E30EC0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14. Штрих-кодовая идентификация автотранспортных средств.  </w:t>
      </w:r>
    </w:p>
    <w:p w14:paraId="35B99299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15. Технологии пространственной идентификации транспортных средств.  </w:t>
      </w:r>
    </w:p>
    <w:p w14:paraId="2B39CFED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16. Системы глобального позиционирования GPS и ГЛОНАСС.  </w:t>
      </w:r>
    </w:p>
    <w:p w14:paraId="63EA707E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17. Системы локального позиционирования автотранспортных средств.  </w:t>
      </w:r>
    </w:p>
    <w:p w14:paraId="33EA70DC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18. Технологии и средства телеметрии на автотранспорте.  </w:t>
      </w:r>
    </w:p>
    <w:p w14:paraId="43F86EA7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19. Технологии удалённого контроля параметров транспортных средств.  </w:t>
      </w:r>
    </w:p>
    <w:p w14:paraId="2CB9E87E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20. Технологии удалённого управления движением транспортных средств.  </w:t>
      </w:r>
    </w:p>
    <w:p w14:paraId="7318EBDB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21. Технологии контроля соблюдения правил дорожного движения.  </w:t>
      </w:r>
    </w:p>
    <w:p w14:paraId="1E1D38B5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22. Технологии детектирования препятствий движению.  </w:t>
      </w:r>
    </w:p>
    <w:p w14:paraId="62152CE0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23. Технологии обмена информацией между транспортными средствами.  </w:t>
      </w:r>
    </w:p>
    <w:p w14:paraId="61678542" w14:textId="77777777" w:rsidR="00EB021D" w:rsidRPr="00EB021D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 xml:space="preserve">24. Интеллектуальные системы управления транспортными потоками.  </w:t>
      </w:r>
    </w:p>
    <w:p w14:paraId="45548208" w14:textId="5B7026CB" w:rsidR="006561A5" w:rsidRPr="00F86CBF" w:rsidRDefault="00EB021D" w:rsidP="00EB02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1D">
        <w:rPr>
          <w:rFonts w:ascii="Times New Roman" w:eastAsia="Times New Roman" w:hAnsi="Times New Roman" w:cs="Times New Roman"/>
          <w:sz w:val="28"/>
          <w:szCs w:val="28"/>
        </w:rPr>
        <w:t>25. Системы электронной оплаты проезда.</w:t>
      </w:r>
    </w:p>
    <w:sectPr w:rsidR="006561A5" w:rsidRPr="00F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5181D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21570"/>
    <w:rsid w:val="00A9495C"/>
    <w:rsid w:val="00B15F75"/>
    <w:rsid w:val="00C17719"/>
    <w:rsid w:val="00CC3868"/>
    <w:rsid w:val="00CE70AE"/>
    <w:rsid w:val="00D41392"/>
    <w:rsid w:val="00D772A8"/>
    <w:rsid w:val="00DA6B25"/>
    <w:rsid w:val="00EB021D"/>
    <w:rsid w:val="00EB5516"/>
    <w:rsid w:val="00EB7568"/>
    <w:rsid w:val="00ED61C2"/>
    <w:rsid w:val="00EE0D87"/>
    <w:rsid w:val="00F009B3"/>
    <w:rsid w:val="00F12641"/>
    <w:rsid w:val="00F43B13"/>
    <w:rsid w:val="00F86CBF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2024-03-20T11:43:00Z</dcterms:created>
  <dcterms:modified xsi:type="dcterms:W3CDTF">2024-03-20T11:43:00Z</dcterms:modified>
</cp:coreProperties>
</file>