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2B" w:rsidRDefault="002A7E2B" w:rsidP="002A7E2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A7E2B" w:rsidRDefault="002A7E2B" w:rsidP="002A7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559" w:rsidRPr="002A7E2B" w:rsidRDefault="000823C7" w:rsidP="00082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E2B">
        <w:rPr>
          <w:rFonts w:ascii="Times New Roman" w:hAnsi="Times New Roman" w:cs="Times New Roman"/>
          <w:b/>
          <w:sz w:val="28"/>
          <w:szCs w:val="28"/>
        </w:rPr>
        <w:t xml:space="preserve"> «Проектирование логистических систем»</w:t>
      </w:r>
    </w:p>
    <w:p w:rsidR="002A7E2B" w:rsidRDefault="002A7E2B" w:rsidP="002A7E2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10 тестовых заданий из нижеприведенного списка.</w:t>
      </w:r>
    </w:p>
    <w:p w:rsidR="002A7E2B" w:rsidRPr="000823C7" w:rsidRDefault="002A7E2B" w:rsidP="000823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559" w:rsidRPr="00881559" w:rsidRDefault="00881559" w:rsidP="00881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1. Предметом теории массового обслуживания является:</w:t>
      </w:r>
    </w:p>
    <w:p w:rsidR="00881559" w:rsidRPr="00881559" w:rsidRDefault="00881559" w:rsidP="0088155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разработка математического и программного обеспечения;</w:t>
      </w:r>
    </w:p>
    <w:p w:rsidR="00881559" w:rsidRPr="00881559" w:rsidRDefault="00881559" w:rsidP="0088155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построение математических моделей, связывающих заданные условия работы системы с показателями эффективности функционирования с целью нахождения наилучших вариантов управления этими системами;</w:t>
      </w:r>
    </w:p>
    <w:p w:rsidR="00881559" w:rsidRPr="00881559" w:rsidRDefault="00881559" w:rsidP="0088155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построение оптимизационных моделей.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2. Каждая система массового обслуживания (СМО) состоит из одного или нескольких обслуживающих устройств, которые называются: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очередью;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входящим потоком заявок;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каналами обслуживания;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г) выходящим потоком обслуженных заявок.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3. Вероятностной характеристикой случайного потока заявок служит: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время поступления заявок;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интенсивность поступления заявок;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количество поступивших заявок.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4. Признаками классификации СМО не являются: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число каналов обслуживания;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время обслуживания;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длина очереди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5. Показателями эффективности СМО являются: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интенсивность потока заявок;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среднее время обслуживания заявки;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lastRenderedPageBreak/>
        <w:t>в) абсолютная пропускная способность СМО;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6. Какие примеры потоков событий Вы знаете?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поток вызовов на телефонной станции;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поток отказов (сбоев) ЭВМ;</w:t>
      </w:r>
    </w:p>
    <w:p w:rsidR="00881559" w:rsidRPr="00881559" w:rsidRDefault="00881559" w:rsidP="00881559">
      <w:pPr>
        <w:ind w:left="567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поток железнодорожных составов, поступающих на сортировочную станцию;</w:t>
      </w:r>
    </w:p>
    <w:p w:rsidR="00881559" w:rsidRPr="00881559" w:rsidRDefault="00881559" w:rsidP="00881559">
      <w:pPr>
        <w:ind w:left="709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г) поток частиц, попадающих на счетчик Гейгера;</w:t>
      </w:r>
    </w:p>
    <w:p w:rsidR="00881559" w:rsidRPr="00881559" w:rsidRDefault="00881559" w:rsidP="00881559">
      <w:pPr>
        <w:ind w:left="709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д) все вышеназванные.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7. Какие примеры систем массового обслуживания Вы знаете?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телефонные станции;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ремонтные мастерские;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билетные кассы, справочные бюро;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г) магазины, парикмахерские;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д) все вышеназванные.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8. Что может служить в качестве каналов системы массового обслуживания?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линии связи;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кассиры, продавцы;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лифты;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г) автомашины;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д) все вышеназванное.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t>9. Что можно выбрать в качестве показателей эффективности системы массового обслуживания?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среднее число заявок, обслуживаемых СМО в единицу времени;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среднее число занятых каналов;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среднее число заявок в очереди и среднее время ожидания обслуживания;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г) вероятность того, что число заявок в очереди превысит какое-то значение;</w:t>
      </w:r>
    </w:p>
    <w:p w:rsidR="00881559" w:rsidRPr="00881559" w:rsidRDefault="00881559" w:rsidP="00881559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д) все вышеназванные.</w:t>
      </w:r>
    </w:p>
    <w:p w:rsidR="00881559" w:rsidRPr="00881559" w:rsidRDefault="00881559" w:rsidP="00881559">
      <w:pPr>
        <w:rPr>
          <w:rFonts w:ascii="Times New Roman" w:hAnsi="Times New Roman" w:cs="Times New Roman"/>
          <w:b/>
          <w:sz w:val="28"/>
          <w:szCs w:val="28"/>
        </w:rPr>
      </w:pPr>
      <w:r w:rsidRPr="00881559">
        <w:rPr>
          <w:rFonts w:ascii="Times New Roman" w:hAnsi="Times New Roman" w:cs="Times New Roman"/>
          <w:b/>
          <w:sz w:val="28"/>
          <w:szCs w:val="28"/>
        </w:rPr>
        <w:lastRenderedPageBreak/>
        <w:t>10. Какие одноканальные СМО с очередью Вы знаете?</w:t>
      </w:r>
    </w:p>
    <w:p w:rsidR="00881559" w:rsidRPr="00881559" w:rsidRDefault="00881559" w:rsidP="000823C7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а) врач, обслуживающий пациентов;</w:t>
      </w:r>
    </w:p>
    <w:p w:rsidR="00881559" w:rsidRPr="00881559" w:rsidRDefault="00881559" w:rsidP="000823C7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б) телефон-автомат с одной будкой;</w:t>
      </w:r>
    </w:p>
    <w:p w:rsidR="00881559" w:rsidRPr="00881559" w:rsidRDefault="00881559" w:rsidP="000823C7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>в) ЭВМ, выполняющая заказы пользователей;</w:t>
      </w:r>
    </w:p>
    <w:p w:rsidR="00881559" w:rsidRPr="00881559" w:rsidRDefault="00881559" w:rsidP="000823C7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 xml:space="preserve">г) содержимое </w:t>
      </w:r>
      <w:proofErr w:type="spellStart"/>
      <w:r w:rsidRPr="0088155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81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81559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Pr="00881559">
        <w:rPr>
          <w:rFonts w:ascii="Times New Roman" w:hAnsi="Times New Roman" w:cs="Times New Roman"/>
          <w:sz w:val="28"/>
          <w:szCs w:val="28"/>
        </w:rPr>
        <w:t>;</w:t>
      </w:r>
    </w:p>
    <w:p w:rsidR="00881559" w:rsidRPr="00881559" w:rsidRDefault="00881559" w:rsidP="000823C7">
      <w:pPr>
        <w:ind w:left="851"/>
        <w:rPr>
          <w:rFonts w:ascii="Times New Roman" w:hAnsi="Times New Roman" w:cs="Times New Roman"/>
          <w:sz w:val="28"/>
          <w:szCs w:val="28"/>
        </w:rPr>
      </w:pPr>
      <w:r w:rsidRPr="00881559">
        <w:rPr>
          <w:rFonts w:ascii="Times New Roman" w:hAnsi="Times New Roman" w:cs="Times New Roman"/>
          <w:sz w:val="28"/>
          <w:szCs w:val="28"/>
        </w:rPr>
        <w:t xml:space="preserve">д) содержимое </w:t>
      </w:r>
      <w:proofErr w:type="spellStart"/>
      <w:r w:rsidRPr="0088155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81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81559">
        <w:rPr>
          <w:rFonts w:ascii="Times New Roman" w:hAnsi="Times New Roman" w:cs="Times New Roman"/>
          <w:sz w:val="28"/>
          <w:szCs w:val="28"/>
        </w:rPr>
        <w:t>а,б</w:t>
      </w:r>
      <w:proofErr w:type="gramEnd"/>
      <w:r w:rsidRPr="00881559">
        <w:rPr>
          <w:rFonts w:ascii="Times New Roman" w:hAnsi="Times New Roman" w:cs="Times New Roman"/>
          <w:sz w:val="28"/>
          <w:szCs w:val="28"/>
        </w:rPr>
        <w:t>,в</w:t>
      </w:r>
      <w:proofErr w:type="spellEnd"/>
      <w:r w:rsidRPr="00881559">
        <w:rPr>
          <w:rFonts w:ascii="Times New Roman" w:hAnsi="Times New Roman" w:cs="Times New Roman"/>
          <w:sz w:val="28"/>
          <w:szCs w:val="28"/>
        </w:rPr>
        <w:t>.</w:t>
      </w:r>
    </w:p>
    <w:p w:rsidR="00ED17D7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881559">
      <w:pPr>
        <w:rPr>
          <w:rFonts w:ascii="Times New Roman" w:hAnsi="Times New Roman" w:cs="Times New Roman"/>
          <w:sz w:val="28"/>
          <w:szCs w:val="28"/>
        </w:rPr>
      </w:pPr>
    </w:p>
    <w:p w:rsidR="00E571F0" w:rsidRDefault="00E571F0" w:rsidP="00E571F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E571F0" w:rsidRDefault="00E571F0" w:rsidP="00E571F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E571F0" w:rsidRDefault="00E571F0" w:rsidP="00E571F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571F0" w:rsidRDefault="00E571F0" w:rsidP="00E571F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«Проектирование логистических систем»</w:t>
      </w:r>
    </w:p>
    <w:p w:rsidR="00E571F0" w:rsidRDefault="00E571F0" w:rsidP="00E571F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571F0" w:rsidRDefault="00E571F0" w:rsidP="00E571F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представленных в экзаменационном билете, из нижеприведенного списка.</w:t>
      </w:r>
    </w:p>
    <w:p w:rsidR="00E571F0" w:rsidRDefault="00E571F0" w:rsidP="00E571F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571F0" w:rsidRDefault="00E571F0" w:rsidP="00E571F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экзаменационных вопросов: </w:t>
      </w:r>
    </w:p>
    <w:p w:rsidR="00E571F0" w:rsidRDefault="00E571F0" w:rsidP="00E571F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Определение длины очереди многоканальной СМО.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Библиотеки </w:t>
      </w:r>
      <w:proofErr w:type="spellStart"/>
      <w:r w:rsidRPr="00E934C6">
        <w:rPr>
          <w:rFonts w:ascii="Times New Roman" w:hAnsi="Times New Roman"/>
          <w:sz w:val="28"/>
          <w:szCs w:val="28"/>
        </w:rPr>
        <w:t>Anylogic</w:t>
      </w:r>
      <w:proofErr w:type="spellEnd"/>
      <w:r w:rsidRPr="00E934C6">
        <w:rPr>
          <w:rFonts w:ascii="Times New Roman" w:hAnsi="Times New Roman"/>
          <w:sz w:val="28"/>
          <w:szCs w:val="28"/>
        </w:rPr>
        <w:t>. Назначение и содержание библиотек.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Дискретно - событийное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E934C6">
        <w:rPr>
          <w:rFonts w:ascii="Times New Roman" w:hAnsi="Times New Roman"/>
          <w:sz w:val="28"/>
          <w:szCs w:val="28"/>
        </w:rPr>
        <w:t xml:space="preserve"> 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концепции </w:t>
      </w:r>
      <w:proofErr w:type="spellStart"/>
      <w:r>
        <w:rPr>
          <w:rFonts w:ascii="Times New Roman" w:hAnsi="Times New Roman"/>
          <w:sz w:val="28"/>
          <w:szCs w:val="28"/>
        </w:rPr>
        <w:t>объекто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E934C6">
        <w:rPr>
          <w:rFonts w:ascii="Times New Roman" w:hAnsi="Times New Roman"/>
          <w:sz w:val="28"/>
          <w:szCs w:val="28"/>
        </w:rPr>
        <w:t>ориентированности в имитационном моделировании</w:t>
      </w:r>
      <w:r>
        <w:rPr>
          <w:rFonts w:ascii="Times New Roman" w:hAnsi="Times New Roman"/>
          <w:sz w:val="28"/>
          <w:szCs w:val="28"/>
        </w:rPr>
        <w:t>.</w:t>
      </w:r>
      <w:r w:rsidRPr="00E934C6">
        <w:rPr>
          <w:rFonts w:ascii="Times New Roman" w:hAnsi="Times New Roman"/>
          <w:sz w:val="28"/>
          <w:szCs w:val="28"/>
        </w:rPr>
        <w:t xml:space="preserve"> 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Многоканальные СМО без очередей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Время пребывания заявки в СМО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Области эффективного использования концепций имитационного моделирования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Одноканальные СМО без очереди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Порты </w:t>
      </w:r>
      <w:proofErr w:type="spellStart"/>
      <w:r w:rsidRPr="00E934C6">
        <w:rPr>
          <w:rFonts w:ascii="Times New Roman" w:hAnsi="Times New Roman"/>
          <w:sz w:val="28"/>
          <w:szCs w:val="28"/>
        </w:rPr>
        <w:t>in</w:t>
      </w:r>
      <w:proofErr w:type="spellEnd"/>
      <w:r w:rsidRPr="00E934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34C6">
        <w:rPr>
          <w:rFonts w:ascii="Times New Roman" w:hAnsi="Times New Roman"/>
          <w:sz w:val="28"/>
          <w:szCs w:val="28"/>
        </w:rPr>
        <w:t>out</w:t>
      </w:r>
      <w:proofErr w:type="spellEnd"/>
      <w:r w:rsidRPr="00E934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34C6">
        <w:rPr>
          <w:rFonts w:ascii="Times New Roman" w:hAnsi="Times New Roman"/>
          <w:sz w:val="28"/>
          <w:szCs w:val="28"/>
        </w:rPr>
        <w:t>ccl</w:t>
      </w:r>
      <w:proofErr w:type="spellEnd"/>
      <w:r w:rsidRPr="00E934C6">
        <w:rPr>
          <w:rFonts w:ascii="Times New Roman" w:hAnsi="Times New Roman"/>
          <w:sz w:val="28"/>
          <w:szCs w:val="28"/>
        </w:rPr>
        <w:t xml:space="preserve"> блоков дискретно - событийной библиотеки.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Разметка пространства модели. Элементы, реализация, назначение. 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Создание агента дискретно - событийной модели в </w:t>
      </w:r>
      <w:proofErr w:type="spellStart"/>
      <w:r w:rsidRPr="00E934C6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Типы данных JAVA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Условная </w:t>
      </w:r>
      <w:proofErr w:type="gramStart"/>
      <w:r w:rsidRPr="00E934C6">
        <w:rPr>
          <w:rFonts w:ascii="Times New Roman" w:hAnsi="Times New Roman"/>
          <w:sz w:val="28"/>
          <w:szCs w:val="28"/>
        </w:rPr>
        <w:t xml:space="preserve">конструкция </w:t>
      </w:r>
      <w:bookmarkStart w:id="0" w:name="_GoBack"/>
      <w:bookmarkEnd w:id="0"/>
      <w:r w:rsidRPr="00E934C6">
        <w:rPr>
          <w:rFonts w:ascii="Times New Roman" w:hAnsi="Times New Roman"/>
          <w:sz w:val="28"/>
          <w:szCs w:val="28"/>
        </w:rPr>
        <w:t>?</w:t>
      </w:r>
      <w:proofErr w:type="gramEnd"/>
      <w:r w:rsidRPr="00E934C6">
        <w:rPr>
          <w:rFonts w:ascii="Times New Roman" w:hAnsi="Times New Roman"/>
          <w:sz w:val="28"/>
          <w:szCs w:val="28"/>
        </w:rPr>
        <w:t xml:space="preserve"> : 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Целочисленные типы данных</w:t>
      </w:r>
      <w:r>
        <w:rPr>
          <w:rFonts w:ascii="Times New Roman" w:hAnsi="Times New Roman"/>
          <w:sz w:val="28"/>
          <w:szCs w:val="28"/>
        </w:rPr>
        <w:t>.</w:t>
      </w:r>
      <w:r w:rsidRPr="00E934C6">
        <w:rPr>
          <w:rFonts w:ascii="Times New Roman" w:hAnsi="Times New Roman"/>
          <w:sz w:val="28"/>
          <w:szCs w:val="28"/>
        </w:rPr>
        <w:t xml:space="preserve"> 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 w:rsidRPr="00E934C6">
        <w:rPr>
          <w:rFonts w:ascii="Times New Roman" w:hAnsi="Times New Roman"/>
          <w:sz w:val="28"/>
          <w:szCs w:val="28"/>
        </w:rPr>
        <w:t>while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34C6">
        <w:rPr>
          <w:rFonts w:ascii="Times New Roman" w:hAnsi="Times New Roman"/>
          <w:sz w:val="28"/>
          <w:szCs w:val="28"/>
        </w:rPr>
        <w:t>Агентное</w:t>
      </w:r>
      <w:proofErr w:type="spellEnd"/>
      <w:r w:rsidRPr="00E934C6">
        <w:rPr>
          <w:rFonts w:ascii="Times New Roman" w:hAnsi="Times New Roman"/>
          <w:sz w:val="28"/>
          <w:szCs w:val="28"/>
        </w:rPr>
        <w:t xml:space="preserve"> моделирование.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Ветвление сценариев дискретно - событийной модели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Задержка агента и моделирование обслуживания в среде </w:t>
      </w:r>
      <w:proofErr w:type="spellStart"/>
      <w:r w:rsidRPr="00E934C6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Использование популяций агентов при моделировании в </w:t>
      </w:r>
      <w:proofErr w:type="spellStart"/>
      <w:r w:rsidRPr="00E934C6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Абсолютная пропускная способность СМО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Многоканальные СМО с ограничением на длину очереди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Одноканальные системы массового обслуживания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Одноканальные СМО с ограничением на длину очереди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Проведение имитационного эксперимента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Сбор статистики и </w:t>
      </w:r>
      <w:proofErr w:type="spellStart"/>
      <w:r w:rsidRPr="00E934C6">
        <w:rPr>
          <w:rFonts w:ascii="Times New Roman" w:hAnsi="Times New Roman"/>
          <w:sz w:val="28"/>
          <w:szCs w:val="28"/>
        </w:rPr>
        <w:t>инфографика</w:t>
      </w:r>
      <w:proofErr w:type="spellEnd"/>
      <w:r w:rsidRPr="00E934C6">
        <w:rPr>
          <w:rFonts w:ascii="Times New Roman" w:hAnsi="Times New Roman"/>
          <w:sz w:val="28"/>
          <w:szCs w:val="28"/>
        </w:rPr>
        <w:t xml:space="preserve"> модели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lastRenderedPageBreak/>
        <w:t xml:space="preserve">Тип данных </w:t>
      </w:r>
      <w:proofErr w:type="spellStart"/>
      <w:r w:rsidRPr="00E934C6">
        <w:rPr>
          <w:rFonts w:ascii="Times New Roman" w:hAnsi="Times New Roman"/>
          <w:sz w:val="28"/>
          <w:szCs w:val="28"/>
        </w:rPr>
        <w:t>boolean</w:t>
      </w:r>
      <w:proofErr w:type="spellEnd"/>
      <w:r w:rsidRPr="00E934C6">
        <w:rPr>
          <w:rFonts w:ascii="Times New Roman" w:hAnsi="Times New Roman"/>
          <w:sz w:val="28"/>
          <w:szCs w:val="28"/>
        </w:rPr>
        <w:t>. Назначение, примеры использования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Удаление агента дискретно - событийной модели в </w:t>
      </w:r>
      <w:proofErr w:type="spellStart"/>
      <w:r w:rsidRPr="00E934C6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Условные операторы </w:t>
      </w:r>
      <w:proofErr w:type="spellStart"/>
      <w:r w:rsidRPr="00E934C6">
        <w:rPr>
          <w:rFonts w:ascii="Times New Roman" w:hAnsi="Times New Roman"/>
          <w:sz w:val="28"/>
          <w:szCs w:val="28"/>
        </w:rPr>
        <w:t>if</w:t>
      </w:r>
      <w:proofErr w:type="spellEnd"/>
      <w:r w:rsidRPr="00E93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34C6">
        <w:rPr>
          <w:rFonts w:ascii="Times New Roman" w:hAnsi="Times New Roman"/>
          <w:sz w:val="28"/>
          <w:szCs w:val="28"/>
        </w:rPr>
        <w:t>else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Стационарность пуассоновского потока событий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Ординарность пуассоновского потока событий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Определение среднего времени ожидания заявки в очереди.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Относительная пропускная способность СМО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Интерфейс среды </w:t>
      </w:r>
      <w:proofErr w:type="spellStart"/>
      <w:r w:rsidRPr="00E934C6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Многоканальные СМО без ограничения на длину очереди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Многоканальные СМО без очереди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Модель диффузии по </w:t>
      </w:r>
      <w:proofErr w:type="spellStart"/>
      <w:r w:rsidRPr="00E934C6">
        <w:rPr>
          <w:rFonts w:ascii="Times New Roman" w:hAnsi="Times New Roman"/>
          <w:sz w:val="28"/>
          <w:szCs w:val="28"/>
        </w:rPr>
        <w:t>Бассу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Одноканальные СМО без ограничения</w:t>
      </w:r>
      <w:r>
        <w:rPr>
          <w:rFonts w:ascii="Times New Roman" w:hAnsi="Times New Roman"/>
          <w:sz w:val="28"/>
          <w:szCs w:val="28"/>
        </w:rPr>
        <w:t>.</w:t>
      </w:r>
      <w:r w:rsidRPr="00E934C6">
        <w:rPr>
          <w:rFonts w:ascii="Times New Roman" w:hAnsi="Times New Roman"/>
          <w:sz w:val="28"/>
          <w:szCs w:val="28"/>
        </w:rPr>
        <w:t xml:space="preserve"> 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Параметры, функции, события в среде </w:t>
      </w:r>
      <w:proofErr w:type="spellStart"/>
      <w:r w:rsidRPr="00E934C6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Проведение оптимизационного эксперимента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Системная динамика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934C6">
        <w:rPr>
          <w:rFonts w:ascii="Times New Roman" w:hAnsi="Times New Roman"/>
          <w:sz w:val="28"/>
          <w:szCs w:val="28"/>
        </w:rPr>
        <w:t>Тип</w:t>
      </w:r>
      <w:r w:rsidRPr="00E934C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934C6">
        <w:rPr>
          <w:rFonts w:ascii="Times New Roman" w:hAnsi="Times New Roman"/>
          <w:sz w:val="28"/>
          <w:szCs w:val="28"/>
        </w:rPr>
        <w:t>данных</w:t>
      </w:r>
      <w:r w:rsidRPr="00E934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934C6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E934C6">
        <w:rPr>
          <w:rFonts w:ascii="Times New Roman" w:hAnsi="Times New Roman"/>
          <w:sz w:val="28"/>
          <w:szCs w:val="28"/>
          <w:lang w:val="en-US"/>
        </w:rPr>
        <w:t>, long, double.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Удаление агентов из модели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Пуассоновский поток событий</w:t>
      </w:r>
      <w:r>
        <w:rPr>
          <w:rFonts w:ascii="Times New Roman" w:hAnsi="Times New Roman"/>
          <w:sz w:val="28"/>
          <w:szCs w:val="28"/>
        </w:rPr>
        <w:t>.</w:t>
      </w:r>
    </w:p>
    <w:p w:rsidR="00E571F0" w:rsidRPr="00E934C6" w:rsidRDefault="00E571F0" w:rsidP="00E571F0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 w:rsidRPr="00E934C6"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71F0" w:rsidRPr="00E571F0" w:rsidRDefault="00E571F0" w:rsidP="00881559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34C6">
        <w:rPr>
          <w:rFonts w:ascii="Times New Roman" w:hAnsi="Times New Roman"/>
          <w:sz w:val="28"/>
          <w:szCs w:val="28"/>
        </w:rPr>
        <w:t>Элементы управления в интерфейсе модели</w:t>
      </w:r>
      <w:r>
        <w:rPr>
          <w:rFonts w:ascii="Times New Roman" w:hAnsi="Times New Roman"/>
          <w:sz w:val="28"/>
          <w:szCs w:val="28"/>
        </w:rPr>
        <w:t>.</w:t>
      </w:r>
    </w:p>
    <w:sectPr w:rsidR="00E571F0" w:rsidRPr="00E5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CC3"/>
    <w:multiLevelType w:val="hybridMultilevel"/>
    <w:tmpl w:val="F478506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59"/>
    <w:rsid w:val="000823C7"/>
    <w:rsid w:val="001B4B3F"/>
    <w:rsid w:val="002A7E2B"/>
    <w:rsid w:val="00374239"/>
    <w:rsid w:val="00881559"/>
    <w:rsid w:val="008A4576"/>
    <w:rsid w:val="009B6EF9"/>
    <w:rsid w:val="00DC0991"/>
    <w:rsid w:val="00E571F0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6B1E"/>
  <w15:chartTrackingRefBased/>
  <w15:docId w15:val="{B8C64980-0F32-4276-A997-F2796D1C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559"/>
    <w:rPr>
      <w:b/>
      <w:bCs/>
    </w:rPr>
  </w:style>
  <w:style w:type="paragraph" w:customStyle="1" w:styleId="Default">
    <w:name w:val="Default"/>
    <w:rsid w:val="002A7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571F0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Щербаков Дмитрий Александрович</cp:lastModifiedBy>
  <cp:revision>4</cp:revision>
  <dcterms:created xsi:type="dcterms:W3CDTF">2022-03-17T11:07:00Z</dcterms:created>
  <dcterms:modified xsi:type="dcterms:W3CDTF">2024-01-18T12:53:00Z</dcterms:modified>
</cp:coreProperties>
</file>