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A6" w:rsidRPr="00A639A6" w:rsidRDefault="00A639A6" w:rsidP="00A6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9A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639A6" w:rsidRPr="00A639A6" w:rsidRDefault="00A639A6" w:rsidP="00A6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9A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A639A6" w:rsidRPr="00A639A6" w:rsidRDefault="00A639A6" w:rsidP="00A6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9A6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Диагностический проект – 1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1. Какой метод считается эффективным при поиске причин проблемы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метод «дерева» целей (решений);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факторный анализ;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фактографический метод;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На каком этапе идет сбор подробных данных о проблеме?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На каком этапе выбирается решение и план его реализации?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lastRenderedPageBreak/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Какую стадию можно считать началом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Поиска информации может осуществляться в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сети интернет;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учебниках и тематических изданиях;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каталогах и сборниках научных статей;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все ответы верны.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Назовите основные этапы поиска информации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Назовите два основных типа информации по источнику ее возникновения.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Назовите основные источники вторичной информации.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Назовите основные источники первичной информации применяемые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У каких заинтересованных сторон необходимо взять интервью в рамках работы над проектом.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Назовите любой метод анализа и систематизации вовлеченных сторон.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Дайте определение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Дайте определение пользователя.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Дайте определение вовлеченной стороны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Дайте определение проблемы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Дайте определение рефлексии.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Какие основные правила используются при составлении вопросов в глубинном интервью?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Учебный проект – 2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Шаги, которые необходимо сделать для достижения цели;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Цели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Результат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Путь создания проектной папки.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цель включает много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цель не предполагает результат;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цель не содержит научных терминов.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оптимальное;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номинальное;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директивное.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рациональное;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номинальное;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директивное.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лидер/команда;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Набором проектов, осуществляемых последовательно для достижения общей цели является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единичный;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портфель проектов.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Набором проектов, осуществляемых параллельно для достижения общей цели является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единичный;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портфель проектов.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самостоятельным;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портфель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подпроектом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Что является ресурсом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деньги;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экспертиза участников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трудовые ресурсы;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все варианты верны.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Организация-заказчик-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партнер;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поставщик.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Ограничения для проекта должны быть выявлены в результате общения с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Покупателем;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Потребителем;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Пользователем;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Все варианты верны.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Что является ресурсом команды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бюджет РФ;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оборудование партнера;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человеческие ресурсы команды;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сайт в сети Интернет.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Что является ограничением в проекте?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время реализации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мнение эксперта;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мнение руководства университета;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время года.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На какой стадии жизненного цикла проекта происходит выполнение задач по проекту?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На какой стадии жизненного цикла проекта происходит выполнение и закрытие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Приведите классификацию проектов по источнику проектной заявки.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Приведите классификацию проектов по уровню.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Назовите не менее 3 видов ресурсов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Назовите не менее 3 видов ограничений в проекте.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Назовите любой метод целеполагания используемый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Расшифруйте аббревиатуру в названии технологии целеполагания “S.M.A.R.Т.”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Как называется процесс разделения задачи на подзадачи?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Приведите примеры факторов потери времени в ходе реализации проектов.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Что должна предпринять проектная команда в случае нехватки необходимых ресурсов.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Назовите основные роли в проектной команде.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Назовите способ контроля распределения и выполнения заданий внутри проектной команды.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Что является целью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Назовите инструмент планирования последовательности действий во времени.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15. Какой инструмент можно применить для систематизации работы с гипотезами.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Учебный проект – 3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столбчатый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экспертным методом;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текстовым описанием;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методом сравнения характеристик.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первичные данные;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статьи в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статьи в рецензируемых научных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статьи в социальных сетях;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новостные статьи.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К какому типу данных относятся данные из учебника?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уровень использующих 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уровень целевых и смежных 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Назовите основную проблематику стандартных методов экономической отчетности (визуализации).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Назовите основные критерии эффективности экономических решений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Назовите основные виды эффективности при экономическом анализе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Учебно-прикладной проект –  4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открытие проектного трека;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генерация идей;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труба экспертов;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питч-сессия;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вертушка.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 Как называют мероприятие, в ходе которого участниками проектного трека формируются идеи инициативных проектов и которое может происходить по разным методикам: мозговой штурм, сессия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дизайн-мышления,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-сессия и др.?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открытие проектного трека;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генерация идей;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труба экспертов;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питч-сессия;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вертушка.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открытие проектного трека;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генерация идей;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труба экспертов;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питч-сессия;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вертушка.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открытие проектного трека;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генерация идей;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труба экспертов;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питч-сессия;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вертушка.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открытие проектного трека;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генерация идей;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труба экспертов;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питч-сессия;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вертушка.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Шаги, которые необходимо сделать для достижения цели;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Цели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Результат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Путь создания проектной папки.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цель включает много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цель не предполагает результат;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цель не содержит научных терминов.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оптимальное;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номинальное;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директивное.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рациональное;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номинальное;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директивное.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лидер/команда;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Набором проектов, осуществляемых параллельно для достижения общей цели является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единичный;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портфель проектов.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самостоятельным;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портфель проектов;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подпроектом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8.Что является ресурсом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деньги;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экспертиза участников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трудовые ресурсы;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все варианты верны.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Организация-заказчик-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партнер;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поставщик.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Ограничения для проекта должны быть выявлены в результате общения с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Покупателем;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Потребителем;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Пользователем;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Все варианты верны.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Что является ресурсом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бюджет РФ;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оборудование партнера;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человеческие ресурсы команды;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сайт в сети Интернет.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Что является ограничением в проекте?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время реализации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мнение эксперта;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мнение руководства университета;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время года.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К какому типу данных относятся результаты проведённого командой проекта эксперимента?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16. К какому типу данных относятся данные из учебника?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Какое мероприятие называют приемкой у заказчика?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 Какое мероприятие называют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хакатоном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Какое мероприятие называют проектной сессией?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Какой формат мероприятия называют тренингом или лекцией?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Какой формат мероприятия называют групповой консультацией?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6. Какое мероприятие называют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-днем?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Как происходил процесс поиска дополнительной информации о предмете вашего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По каким критериям необходимо отбирать релевантную и достоверную информацию для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9. Какие инструменты проектной деятельности используются на проектном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интенсиве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Чем отличается «мини-проект» от «кейс-чемпионата»?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Учебно-прикладной проект –  5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для цифровых экосистем;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для бизнеса;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для муниципального образования.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для цифровых экосистем;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для бизнеса;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для муниципального образования.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для цифровых экосистем;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для бизнеса;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для муниципального образования.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этап формулирования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этап анализа проблемы;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этап решения проблемы.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тактический (логический);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операционный.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Какую стадию можно считать началом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запуск;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планирование;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исполнение;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завершение.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заказчик;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проектный наставник;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заведующий кафедрой.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17. Система поиска информации в интернете включает работу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с (выберите один правильный ответ):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браузерами;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метапоисковыми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машинами;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каталогами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г) всеми названными инструментами.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1. Опишите принцип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партисипативности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при обеспечении необходимого уровня интеграции и координации в рамках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Опишите ключевые характеристики цифровой экосистемы.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Какие инструменты проектной деятельности используются на первой встрече кейс-чемпионата?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Какие инструменты проектной деятельности используются на второй встрече кейс-чемпионата?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Чего общего между всеми тремя форматами: «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», «кейс-чемпионат» и «мини-проект»?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Что такое глубинное/проблемное интервью?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Чем помогает глубинное/проблемное интервью?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Когда нужно проводить глубинное/проблемное интервью?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Что такое «минимально жизнеспособный продукт»?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Что такое «опытная эксплуатация»?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Что происходит после первой приёмки продукта заказчиком?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Где можно увидеть список проектов на выбор?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Что происходит после защиты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14. Описание корневой причины.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15. Описание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16. Обоснование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Прикладной проект –  6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не обязательно;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столбчатый график “затраты - результаты”;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бизнес-модель;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смета затрат;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финансовая модель.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экспертным методом;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текстовым описанием;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методом сравнения характеристик.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первичные данные;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статьи в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статьи в рецензируемых научных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статьи в социальных сетях;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новостные статьи.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К какому типу данных относятся данные из учебника?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представитель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студенческая группа;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эксперт;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пользователь;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проектный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уровень использующих 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уровень целевых и смежных систем;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компьютерное зрение;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обработка естественного языка;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распознавание и синтез речи;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компьютерное зрение;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обработка естественного языка;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распознавание и синтез речи;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компьютерное зрение;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обработка естественного языка;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распознавание и синтез речи;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компьютерное зрение;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обработка естественного языка;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распознавание и синтез речи;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компьютерное зрение;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обработка естественного языка;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распознавание и синтез речи;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Какие бывают результаты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Какие бывают продуктовые результаты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Чем пользователь отличается от покупателя?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Чем пользователь отличается от потребителя?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Чем потребитель отличается от покупателя?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Как сформулировать проблему проекта с помощью функциональной матрицы “умения-проблемы”?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Кто такие «заинтересованные стороны проекта»?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Как выделить заинтересованные стороны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Как систематизировать заинтересованные стороны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Как взаимодействовать с заинтересованными сторонами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12. Описание корневой причины.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13. Описание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14. Обоснование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Какие инструменты проектной деятельности используются на первой встрече кейс-чемпионата?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и программные средства, включая управление крупными массивами данных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и их интеллектуальный анализ.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Прикладной проект –  7 семестр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закрытого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приемка у заказчика;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проектная сессия;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тренинг или лекция;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групповая консультация;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-день.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Eriksson-Penker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концептуальное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представление процессов;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структурное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представление поведения.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Eriksson-Penker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концептуальное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представление процессов;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структурное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представление поведения.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9. Как называют структуру организации и ресурсов (в виде диаграмм классов) в методе планирования, мониторинга, анализа 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Eriksson-Penker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концептуальное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представление процессов;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структурное представление;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представление поведения.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экспертным методом;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текстовым описанием;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методом сравнения характеристик.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первичные данные;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статьи в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статьи в рецензируемых научных журналах;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статьи в социальных сетях;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д) новостные статьи.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К какому типу данных относятся результаты проведённого командой проекта опроса?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К какому типу данных относятся результаты проведённого командой проекта эксперимента?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16. К какому типу данных относятся данные из учебника? Выберите один правильный ответ: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а) первичным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б) вторичным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в) недостоверным данным;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г) достоверным данным.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перечень заданий открытого типа: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Что называют открытием проектного трека?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Что называют мероприятием по генерации идей?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3. Что называют трубой экспертов?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Что называют питч-сессией?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5. Какой формат мероприятия называют вертушкой?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6. Как должна быть устроена командная коммуникация при работе над проектом?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7. Какие существуют проблемы в командной коммуникации при работе над проектом?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В чём отличие кейса от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9. Какие инструменты проектной деятельности используются на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>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10. Перечислите и охарактеризуйте основные принципы проектного менеджмента.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11. Какие инструменты проектного менеджмента необходимо использовать при работе над проектом?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12. Что такое «минимально жизнеспособный продукт»?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13. Что такое «опытная эксплуатация»?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14. Что происходит после первой приёмки продукта заказчиком?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15. Где можно увидеть список проектов на выбор?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16. Что происходит после защиты проекта?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17. Описание корневой причины.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18. Описание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19. Обоснование выбранного решения.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Оценка «зачтено» выставляется команде, если обучающиеся продемонстрировали, что способны: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осуществлять социальное взаимодействие и реализовывать свою роль в команде;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и программные средства, включая управление крупными массивами данных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и их интеллектуальный анализ.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639A6" w:rsidRPr="00A639A6" w:rsidRDefault="00A639A6" w:rsidP="00710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Примерный порядок организации и проведения</w:t>
      </w:r>
    </w:p>
    <w:p w:rsidR="00A639A6" w:rsidRPr="00A639A6" w:rsidRDefault="00A639A6" w:rsidP="00710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текущего контроля и промежуточной аттестации обучающихся</w:t>
      </w:r>
    </w:p>
    <w:p w:rsidR="00A639A6" w:rsidRPr="00A639A6" w:rsidRDefault="00A639A6" w:rsidP="00710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по дисцип</w:t>
      </w:r>
      <w:bookmarkStart w:id="0" w:name="_GoBack"/>
      <w:bookmarkEnd w:id="0"/>
      <w:r w:rsidRPr="00A639A6">
        <w:rPr>
          <w:rFonts w:ascii="Times New Roman" w:hAnsi="Times New Roman" w:cs="Times New Roman"/>
          <w:sz w:val="28"/>
          <w:szCs w:val="28"/>
        </w:rPr>
        <w:t>лине «Проектная деятельность»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1. Организация текущего контроля по дисциплине.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Текущий контроль по дисциплине (модулю) осуществляется,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как правило, на 7-9 неделях каждого семестра.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Проведение текущего контроля возможно в следующих формах: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проведение    поддерживающего    мероприятия   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проекта; 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групповое собеседование с проектным наставником;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Допускается проводить текущий контроль  и  в  иной  форме на усмотрение проектного наставника.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 процессе группового собеседования с наставником возможно использование следующих вопросов: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1. В работе над каким проектным заданием вы работаете? В чем оно заключается?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 Какие этапы работы над проектом вы можете назвать?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3. На каких этапах работы над проектом вы столкнулись с наибольшими сложностями?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4. Как происходил процесс поиска дополнительной информации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о предмете вашего проекта?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5. По каким критериям вы отбирали релевантную и достоверную информацию?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6. В чем заключался именно ваш вклад в результаты работы команды?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7. Как и кем были поставлены задачи, которые вы выполняете в ходе работы над проектом?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8. Почему, с вашей точки зрения, в ходе работы над проектом были сформулированы именно такие задачи?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9. Какую роль в команде вы занимаете?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10. Как устроена командная коммуникация? С какими проблемами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 командной коммуникации вы столкнулись? Как, с вашей точки зрения,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их можно будет избежать в будущем?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11. Какие инструменты проектной деятельности и для чего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вы используете?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13. Что, с вашей точки зрения, необходимо было делать по-другому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 ходе работы над вашим проектным заданием? Почему?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14. Каких знаний, умений и навыков вам не хватает в ходе работы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над проектом? В чем это выражается?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 проведении текущего контроля могут принимать участие ответственные за проектную деятельность института (академии, школы), координатор проектного трека, ответственный за работу с партнерами, координатор проектных наставников.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Выбор формы проведения текущего контроля, необходимость приглашения на мероприятие экспертов, заказчиков, потребителей, других лиц, определяют проектный наставник совместно с ответственным за проектную деятельность института (академии, школы).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 Организация промежуточной аттестации по дисциплине.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2.1. Общие положения.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В ходе рефлексии наставник задаёт вопросы таким образом, чтобы обучающийся восстановил последовательность действий команды в течение семестра и продемонстрировал знания об инструментах, методах и практиках проектной деятельности, при этом можно ориентироваться на перечень вопросов из оценочных материалов рабочей программы дисциплины.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Темы для выполнения учебных проектов берутся из утверждённого институтом (академией, школой) и Центром проектной деятельности студентов (далее – ЦПДС)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Форма и структура презентации, рекомендации по составлению: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 по дисциплине.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Процедура защиты проекта: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защита проекта происходит на предпоследнем практическом занятии по расписанию.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каждая команда до начала защиты должна представить наставнику презентацию.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на выступление команде выделяется не более 5 минут.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Структура выступления: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2. Формулировка проблемы, полное название организации или фамилия, имя, отчество заказчика (если заказчик физическое лицо), тип заказчика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(если реального заказчика нет).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5. Описание корневой причины.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6. Описание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9. Благодарность.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2.2. Особенности промежуточной аттестации обучающихся, не сдавших зачет по дисциплине, а также обучающихся по индивидуальному учебному плану.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Согласно Положению о текущем контроле успеваемости и промежуточной аттестации обучающихся по образовательным программам высшего образования – программам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A639A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639A6">
        <w:rPr>
          <w:rFonts w:ascii="Times New Roman" w:hAnsi="Times New Roman" w:cs="Times New Roman"/>
          <w:sz w:val="28"/>
          <w:szCs w:val="28"/>
        </w:rPr>
        <w:t xml:space="preserve"> и программам магистратуры, утверждённым приказом РУТ (МИИТ)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от 03.09.2021 г. № 702/а, обучающиеся обязаны ликвидировать академическую задолженность при повторной промежуточной аттестации в установленные сроки: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не позднее двух месяцев следующего теоретического семестра обучения при очной и очно-заочной форме обучения;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не позднее девяти месяцев – при заочной форме обучения.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по дисциплине (модулю) "Проектная деятельность" процедура промежуточной аттестации производится аналогично процедуре ликвидации академической задолженности по этой дисциплине.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Для организации успешного прохождения промежуточной аттестации перечисленных обучающихся проектный наставник: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в срок, не менее, чем за 1,5 месяца до проведения зачета по дисциплине «Проектная деятельность» формирует список обучающихся, при необходимости прибегая к помощи учебного отдела института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(академии, школы). При наличии более двух обучающихся, которым предстоит сдача зачета, формирует команду (ы);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в срок, не менее, чем за 1 месяц до проведения зачета, определяет каждой команде либо индивидуально одному обучающемуся проект, выбирая его с Витрины проектов РУТ;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>- при необходимости, а также при наличии возможности, не реже одного раза в неделю проводит с командами либо индивидуально с обучающимся консультации по процессу реализации проекта, оказывая методическую, информационную, организационную помощь команде (обучающемуся) в целях максимально успешного прохождения промежуточной аттестации по дисциплине;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- не позднее, чем за 7 дней до окончания периода ликвидации академической задолженности, совместно с учебным отделом института (академии, школы) определяет день проведения повторной промежуточной аттестации по дисциплине (день защиты проекта).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Для защиты проекта команда (обучающийся) готовит презентацию, используя шаблон (Приложение 2), рекомендации по заполнению шаблона (Приложение 1) и текст выступления, используя рекомендуемую выше структуру.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Защиту проекта организует и проводит проектный наставник. Наставник может пригласить на защиту обучающихся, преподавателей кафедры и заведующего кафедрой, ответственного за проектную деятельность института (академии, школы), представителей ЦПДС, представителей заказчика. Участие перечисленных лиц возможно в дистанционном формате.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В процессе защиты проекта наставник должен получить ответы от команды (обучающегося) не менее, чем на пять вопросов из оценочных материалов рабочей программы дисциплины (модуля) «Проектная деятельность». Вопросы и порядок ответа выбирает наставник.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Если обучающийся не ликвидировал академическую задолженность при прохождении повторной промежуточной аттестации в первый раз, ему предоставляется возможность пройти повторную промежуточную аттестацию во второй раз. Данная аттестация проводится комиссией, созданной руководителем института (академии, школы).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  <w:r w:rsidRPr="00A639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A639A6" w:rsidRPr="00A639A6" w:rsidRDefault="00A639A6" w:rsidP="00A639A6">
      <w:pPr>
        <w:rPr>
          <w:rFonts w:ascii="Times New Roman" w:hAnsi="Times New Roman" w:cs="Times New Roman"/>
          <w:sz w:val="28"/>
          <w:szCs w:val="28"/>
        </w:rPr>
      </w:pPr>
    </w:p>
    <w:p w:rsidR="00827A95" w:rsidRPr="00A639A6" w:rsidRDefault="00710281" w:rsidP="00A639A6">
      <w:pPr>
        <w:rPr>
          <w:rFonts w:ascii="Times New Roman" w:hAnsi="Times New Roman" w:cs="Times New Roman"/>
          <w:sz w:val="28"/>
          <w:szCs w:val="28"/>
        </w:rPr>
      </w:pPr>
    </w:p>
    <w:sectPr w:rsidR="00827A95" w:rsidRPr="00A6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C"/>
    <w:rsid w:val="00363102"/>
    <w:rsid w:val="00710281"/>
    <w:rsid w:val="00A639A6"/>
    <w:rsid w:val="00A657B4"/>
    <w:rsid w:val="00F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7946</Words>
  <Characters>45298</Characters>
  <Application>Microsoft Office Word</Application>
  <DocSecurity>0</DocSecurity>
  <Lines>377</Lines>
  <Paragraphs>106</Paragraphs>
  <ScaleCrop>false</ScaleCrop>
  <Company/>
  <LinksUpToDate>false</LinksUpToDate>
  <CharactersWithSpaces>53138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Рустамова Ирада Талятовна</dc:creator>
  <cp:keywords/>
  <dc:description/>
  <cp:lastModifiedBy>Мокроусова Мария Михайловна</cp:lastModifiedBy>
  <cp:revision>4</cp:revision>
  <dcterms:created xsi:type="dcterms:W3CDTF">2024-06-21T09:29:00Z</dcterms:created>
  <dcterms:modified xsi:type="dcterms:W3CDTF">2024-06-24T08:58:00Z</dcterms:modified>
</cp:coreProperties>
</file>