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 w:rsidR="002A316B">
        <w:rPr>
          <w:b/>
          <w:sz w:val="28"/>
          <w:szCs w:val="28"/>
        </w:rPr>
        <w:t>Проектная</w:t>
      </w:r>
      <w:r w:rsidR="008B347B">
        <w:rPr>
          <w:b/>
          <w:sz w:val="28"/>
          <w:szCs w:val="28"/>
        </w:rPr>
        <w:t xml:space="preserve"> практика</w:t>
      </w:r>
      <w:r w:rsidRPr="001D0098">
        <w:rPr>
          <w:b/>
          <w:color w:val="000000"/>
          <w:sz w:val="28"/>
          <w:szCs w:val="28"/>
        </w:rPr>
        <w:t>»</w:t>
      </w:r>
    </w:p>
    <w:p w:rsidR="001D0098" w:rsidRPr="001D0098" w:rsidRDefault="001D0098" w:rsidP="001D0098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1) Понятие проекта, проектной </w:t>
      </w:r>
      <w:r w:rsidR="00E55B9C">
        <w:rPr>
          <w:rFonts w:ascii="Times New Roman" w:hAnsi="Times New Roman" w:cs="Times New Roman"/>
          <w:sz w:val="28"/>
          <w:szCs w:val="28"/>
        </w:rPr>
        <w:t>практики</w:t>
      </w:r>
      <w:r w:rsidRPr="005E67C0">
        <w:rPr>
          <w:rFonts w:ascii="Times New Roman" w:hAnsi="Times New Roman" w:cs="Times New Roman"/>
          <w:sz w:val="28"/>
          <w:szCs w:val="28"/>
        </w:rPr>
        <w:t xml:space="preserve">. Цели проектной деятельности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2) Виды и формы проектов, критерии отбора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3) Терминальные (конечные), развивающиеся и открытые проекты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E67C0">
        <w:rPr>
          <w:rFonts w:ascii="Times New Roman" w:hAnsi="Times New Roman" w:cs="Times New Roman"/>
          <w:sz w:val="28"/>
          <w:szCs w:val="28"/>
        </w:rPr>
        <w:t>Мультипроекты</w:t>
      </w:r>
      <w:proofErr w:type="spellEnd"/>
      <w:r w:rsidRPr="005E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>5) Пр</w:t>
      </w:r>
      <w:r w:rsidR="00E55B9C">
        <w:rPr>
          <w:rFonts w:ascii="Times New Roman" w:hAnsi="Times New Roman" w:cs="Times New Roman"/>
          <w:sz w:val="28"/>
          <w:szCs w:val="28"/>
        </w:rPr>
        <w:t>оектная</w:t>
      </w:r>
      <w:r w:rsidRPr="005E67C0">
        <w:rPr>
          <w:rFonts w:ascii="Times New Roman" w:hAnsi="Times New Roman" w:cs="Times New Roman"/>
          <w:sz w:val="28"/>
          <w:szCs w:val="28"/>
        </w:rPr>
        <w:t xml:space="preserve"> деятельность: история и современность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6) Виды проектной деятельности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7) История проектной деятельности в России </w:t>
      </w:r>
    </w:p>
    <w:p w:rsidR="00E55B9C" w:rsidRDefault="00E55B9C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67C0" w:rsidRPr="005E67C0">
        <w:rPr>
          <w:rFonts w:ascii="Times New Roman" w:hAnsi="Times New Roman" w:cs="Times New Roman"/>
          <w:sz w:val="28"/>
          <w:szCs w:val="28"/>
        </w:rPr>
        <w:t xml:space="preserve">) Проблемы вхождения России в мировое сообщество проектной деятельности </w:t>
      </w:r>
    </w:p>
    <w:p w:rsidR="00E55B9C" w:rsidRDefault="00E55B9C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5E67C0">
        <w:rPr>
          <w:rFonts w:ascii="Times New Roman" w:hAnsi="Times New Roman" w:cs="Times New Roman"/>
          <w:sz w:val="28"/>
          <w:szCs w:val="28"/>
        </w:rPr>
        <w:t>Правила написания проектов и оформления заявки на финансирование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>10) Исто</w:t>
      </w:r>
      <w:r w:rsidR="00E55B9C">
        <w:rPr>
          <w:rFonts w:ascii="Times New Roman" w:hAnsi="Times New Roman" w:cs="Times New Roman"/>
          <w:sz w:val="28"/>
          <w:szCs w:val="28"/>
        </w:rPr>
        <w:t>рия развития проектного метода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11) Развитие методов проектного управления в России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12) Отличие традиционного обучения от проектного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13) Управление проектом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14) Организационная структура проектной деятельности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15) Система взаимоотношений участников проектной деятельности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16) Содержание проекта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17) Организационная структура проекта </w:t>
      </w:r>
    </w:p>
    <w:p w:rsidR="00E55B9C" w:rsidRDefault="005E67C0" w:rsidP="00E55B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 xml:space="preserve">18) </w:t>
      </w:r>
      <w:r w:rsidR="00E55B9C" w:rsidRPr="005E67C0">
        <w:rPr>
          <w:rFonts w:ascii="Times New Roman" w:hAnsi="Times New Roman" w:cs="Times New Roman"/>
          <w:sz w:val="28"/>
          <w:szCs w:val="28"/>
        </w:rPr>
        <w:t xml:space="preserve">Принципы выбора организационной структуры </w:t>
      </w:r>
    </w:p>
    <w:p w:rsidR="00E55B9C" w:rsidRDefault="00E55B9C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E67C0" w:rsidRPr="005E67C0">
        <w:rPr>
          <w:rFonts w:ascii="Times New Roman" w:hAnsi="Times New Roman" w:cs="Times New Roman"/>
          <w:sz w:val="28"/>
          <w:szCs w:val="28"/>
        </w:rPr>
        <w:t>) Интерактивные</w:t>
      </w:r>
      <w:r>
        <w:rPr>
          <w:rFonts w:ascii="Times New Roman" w:hAnsi="Times New Roman" w:cs="Times New Roman"/>
          <w:sz w:val="28"/>
          <w:szCs w:val="28"/>
        </w:rPr>
        <w:t xml:space="preserve"> проектные</w:t>
      </w:r>
      <w:r w:rsidR="005E67C0" w:rsidRPr="005E67C0">
        <w:rPr>
          <w:rFonts w:ascii="Times New Roman" w:hAnsi="Times New Roman" w:cs="Times New Roman"/>
          <w:sz w:val="28"/>
          <w:szCs w:val="28"/>
        </w:rPr>
        <w:t xml:space="preserve"> методы </w:t>
      </w:r>
    </w:p>
    <w:p w:rsidR="00E55B9C" w:rsidRDefault="005E67C0" w:rsidP="005E67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C0">
        <w:rPr>
          <w:rFonts w:ascii="Times New Roman" w:hAnsi="Times New Roman" w:cs="Times New Roman"/>
          <w:sz w:val="28"/>
          <w:szCs w:val="28"/>
        </w:rPr>
        <w:t>2</w:t>
      </w:r>
      <w:r w:rsidR="00E55B9C">
        <w:rPr>
          <w:rFonts w:ascii="Times New Roman" w:hAnsi="Times New Roman" w:cs="Times New Roman"/>
          <w:sz w:val="28"/>
          <w:szCs w:val="28"/>
        </w:rPr>
        <w:t>0</w:t>
      </w:r>
      <w:r w:rsidRPr="005E67C0">
        <w:rPr>
          <w:rFonts w:ascii="Times New Roman" w:hAnsi="Times New Roman" w:cs="Times New Roman"/>
          <w:sz w:val="28"/>
          <w:szCs w:val="28"/>
        </w:rPr>
        <w:t>) Презентация: в</w:t>
      </w:r>
      <w:r w:rsidR="00E55B9C">
        <w:rPr>
          <w:rFonts w:ascii="Times New Roman" w:hAnsi="Times New Roman" w:cs="Times New Roman"/>
          <w:sz w:val="28"/>
          <w:szCs w:val="28"/>
        </w:rPr>
        <w:t>иды, формы, правила составления</w:t>
      </w:r>
      <w:bookmarkStart w:id="0" w:name="_GoBack"/>
      <w:bookmarkEnd w:id="0"/>
    </w:p>
    <w:sectPr w:rsidR="00E5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E74"/>
    <w:multiLevelType w:val="multilevel"/>
    <w:tmpl w:val="401AA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EB"/>
    <w:rsid w:val="001D0098"/>
    <w:rsid w:val="001F7DCF"/>
    <w:rsid w:val="002A316B"/>
    <w:rsid w:val="003328F1"/>
    <w:rsid w:val="00333092"/>
    <w:rsid w:val="0051695E"/>
    <w:rsid w:val="005B5CF7"/>
    <w:rsid w:val="005E67C0"/>
    <w:rsid w:val="00714FCA"/>
    <w:rsid w:val="00762C5D"/>
    <w:rsid w:val="008B347B"/>
    <w:rsid w:val="00927449"/>
    <w:rsid w:val="00A52E7B"/>
    <w:rsid w:val="00B76F79"/>
    <w:rsid w:val="00E55B9C"/>
    <w:rsid w:val="00E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dc:description/>
  <cp:lastModifiedBy>Кравчук Инна Сергеевна</cp:lastModifiedBy>
  <cp:revision>16</cp:revision>
  <dcterms:created xsi:type="dcterms:W3CDTF">2017-09-07T09:05:00Z</dcterms:created>
  <dcterms:modified xsi:type="dcterms:W3CDTF">2022-01-14T14:46:00Z</dcterms:modified>
</cp:coreProperties>
</file>