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9AF" w:rsidRPr="006D49AF" w:rsidRDefault="006D49AF" w:rsidP="006D49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9AF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6D49AF" w:rsidRDefault="006D49AF" w:rsidP="006D49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9AF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6D49AF" w:rsidRPr="006D49AF" w:rsidRDefault="006D49AF" w:rsidP="006D49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D72" w:rsidRDefault="006D49AF" w:rsidP="006D49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9A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Процессное управление</w:t>
      </w:r>
      <w:r w:rsidRPr="006D49AF">
        <w:rPr>
          <w:rFonts w:ascii="Times New Roman" w:hAnsi="Times New Roman" w:cs="Times New Roman"/>
          <w:b/>
          <w:sz w:val="28"/>
          <w:szCs w:val="28"/>
        </w:rPr>
        <w:t>»</w:t>
      </w:r>
    </w:p>
    <w:p w:rsidR="006D49AF" w:rsidRDefault="006D49AF" w:rsidP="006D49A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49AF" w:rsidRPr="006D49AF" w:rsidRDefault="006D49AF" w:rsidP="006D49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9AF">
        <w:rPr>
          <w:rFonts w:ascii="Times New Roman" w:hAnsi="Times New Roman" w:cs="Times New Roman"/>
          <w:sz w:val="28"/>
          <w:szCs w:val="28"/>
        </w:rPr>
        <w:t>При проведении промеж</w:t>
      </w:r>
      <w:r w:rsidRPr="006D49AF">
        <w:rPr>
          <w:rFonts w:ascii="Times New Roman" w:hAnsi="Times New Roman" w:cs="Times New Roman"/>
          <w:sz w:val="28"/>
          <w:szCs w:val="28"/>
        </w:rPr>
        <w:t>уточной</w:t>
      </w:r>
      <w:bookmarkStart w:id="0" w:name="_GoBack"/>
      <w:bookmarkEnd w:id="0"/>
      <w:r w:rsidRPr="006D49AF">
        <w:rPr>
          <w:rFonts w:ascii="Times New Roman" w:hAnsi="Times New Roman" w:cs="Times New Roman"/>
          <w:sz w:val="28"/>
          <w:szCs w:val="28"/>
        </w:rPr>
        <w:t xml:space="preserve"> аттестации обучающемуся </w:t>
      </w:r>
      <w:r w:rsidRPr="006D49AF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>
        <w:rPr>
          <w:rFonts w:ascii="Times New Roman" w:hAnsi="Times New Roman" w:cs="Times New Roman"/>
          <w:sz w:val="28"/>
          <w:szCs w:val="28"/>
        </w:rPr>
        <w:t>сделать доклад на одну тему</w:t>
      </w:r>
      <w:r w:rsidRPr="006D49AF">
        <w:rPr>
          <w:rFonts w:ascii="Times New Roman" w:hAnsi="Times New Roman" w:cs="Times New Roman"/>
          <w:sz w:val="28"/>
          <w:szCs w:val="28"/>
        </w:rPr>
        <w:t xml:space="preserve"> из нижеприведенного списка.</w:t>
      </w:r>
    </w:p>
    <w:p w:rsidR="00115D72" w:rsidRPr="00115D72" w:rsidRDefault="00115D72" w:rsidP="006D49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D72">
        <w:rPr>
          <w:rFonts w:ascii="Times New Roman" w:hAnsi="Times New Roman" w:cs="Times New Roman"/>
          <w:sz w:val="28"/>
          <w:szCs w:val="28"/>
        </w:rPr>
        <w:t xml:space="preserve">1. Содержание технологического процесса планирования (согласно </w:t>
      </w:r>
      <w:proofErr w:type="gramStart"/>
      <w:r w:rsidRPr="00115D72">
        <w:rPr>
          <w:rFonts w:ascii="Times New Roman" w:hAnsi="Times New Roman" w:cs="Times New Roman"/>
          <w:sz w:val="28"/>
          <w:szCs w:val="28"/>
        </w:rPr>
        <w:t>технологии</w:t>
      </w:r>
      <w:proofErr w:type="gramEnd"/>
      <w:r w:rsidRPr="00115D72">
        <w:rPr>
          <w:rFonts w:ascii="Times New Roman" w:hAnsi="Times New Roman" w:cs="Times New Roman"/>
          <w:sz w:val="28"/>
          <w:szCs w:val="28"/>
        </w:rPr>
        <w:t xml:space="preserve"> PERT/EPM).</w:t>
      </w:r>
    </w:p>
    <w:p w:rsidR="00115D72" w:rsidRPr="00115D72" w:rsidRDefault="00115D72" w:rsidP="006D49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D72">
        <w:rPr>
          <w:rFonts w:ascii="Times New Roman" w:hAnsi="Times New Roman" w:cs="Times New Roman"/>
          <w:sz w:val="28"/>
          <w:szCs w:val="28"/>
        </w:rPr>
        <w:t>2. Методы логического контроля корректности сетевого плана.</w:t>
      </w:r>
    </w:p>
    <w:p w:rsidR="00115D72" w:rsidRPr="00115D72" w:rsidRDefault="00115D72" w:rsidP="006D49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D72">
        <w:rPr>
          <w:rFonts w:ascii="Times New Roman" w:hAnsi="Times New Roman" w:cs="Times New Roman"/>
          <w:sz w:val="28"/>
          <w:szCs w:val="28"/>
        </w:rPr>
        <w:t>3. Технологические решения по информационной поддержке составления сетевого плана.</w:t>
      </w:r>
    </w:p>
    <w:p w:rsidR="00115D72" w:rsidRPr="00115D72" w:rsidRDefault="00115D72" w:rsidP="006D49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D72">
        <w:rPr>
          <w:rFonts w:ascii="Times New Roman" w:hAnsi="Times New Roman" w:cs="Times New Roman"/>
          <w:sz w:val="28"/>
          <w:szCs w:val="28"/>
        </w:rPr>
        <w:t xml:space="preserve">4. Документирование сетевого плана и его отображение в форме графика </w:t>
      </w:r>
      <w:proofErr w:type="spellStart"/>
      <w:r w:rsidRPr="00115D72">
        <w:rPr>
          <w:rFonts w:ascii="Times New Roman" w:hAnsi="Times New Roman" w:cs="Times New Roman"/>
          <w:sz w:val="28"/>
          <w:szCs w:val="28"/>
        </w:rPr>
        <w:t>Ганта</w:t>
      </w:r>
      <w:proofErr w:type="spellEnd"/>
      <w:r w:rsidRPr="00115D72">
        <w:rPr>
          <w:rFonts w:ascii="Times New Roman" w:hAnsi="Times New Roman" w:cs="Times New Roman"/>
          <w:sz w:val="28"/>
          <w:szCs w:val="28"/>
        </w:rPr>
        <w:t>.</w:t>
      </w:r>
    </w:p>
    <w:p w:rsidR="00115D72" w:rsidRPr="00115D72" w:rsidRDefault="00115D72" w:rsidP="006D49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D72">
        <w:rPr>
          <w:rFonts w:ascii="Times New Roman" w:hAnsi="Times New Roman" w:cs="Times New Roman"/>
          <w:sz w:val="28"/>
          <w:szCs w:val="28"/>
        </w:rPr>
        <w:t>5. Ответственность менеджера проекта и управление ею.</w:t>
      </w:r>
    </w:p>
    <w:p w:rsidR="00115D72" w:rsidRPr="00115D72" w:rsidRDefault="00115D72" w:rsidP="006D49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D72">
        <w:rPr>
          <w:rFonts w:ascii="Times New Roman" w:hAnsi="Times New Roman" w:cs="Times New Roman"/>
          <w:sz w:val="28"/>
          <w:szCs w:val="28"/>
        </w:rPr>
        <w:t>6. Содержание деятельности менеджера проекта по выполнению сетевого плана.</w:t>
      </w:r>
    </w:p>
    <w:p w:rsidR="00115D72" w:rsidRPr="00115D72" w:rsidRDefault="00115D72" w:rsidP="006D49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D72">
        <w:rPr>
          <w:rFonts w:ascii="Times New Roman" w:hAnsi="Times New Roman" w:cs="Times New Roman"/>
          <w:sz w:val="28"/>
          <w:szCs w:val="28"/>
        </w:rPr>
        <w:t xml:space="preserve">7. Согласование и утверждение сетевого плана. </w:t>
      </w:r>
    </w:p>
    <w:p w:rsidR="00115D72" w:rsidRPr="00115D72" w:rsidRDefault="00115D72" w:rsidP="006D49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D72">
        <w:rPr>
          <w:rFonts w:ascii="Times New Roman" w:hAnsi="Times New Roman" w:cs="Times New Roman"/>
          <w:sz w:val="28"/>
          <w:szCs w:val="28"/>
        </w:rPr>
        <w:t>8. Логистический, финансовый и кадровый аспекты управления проектами.</w:t>
      </w:r>
    </w:p>
    <w:p w:rsidR="00115D72" w:rsidRPr="00115D72" w:rsidRDefault="00115D72" w:rsidP="006D49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D72">
        <w:rPr>
          <w:rFonts w:ascii="Times New Roman" w:hAnsi="Times New Roman" w:cs="Times New Roman"/>
          <w:sz w:val="28"/>
          <w:szCs w:val="28"/>
        </w:rPr>
        <w:t>9. Цели и содержание технологического процесса мониторинга.</w:t>
      </w:r>
    </w:p>
    <w:p w:rsidR="00115D72" w:rsidRPr="00115D72" w:rsidRDefault="00115D72" w:rsidP="006D49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D72">
        <w:rPr>
          <w:rFonts w:ascii="Times New Roman" w:hAnsi="Times New Roman" w:cs="Times New Roman"/>
          <w:sz w:val="28"/>
          <w:szCs w:val="28"/>
        </w:rPr>
        <w:t>10. Содержание технологического процесса пересмотра плана с учётом не предвиденных ранее обстоятельств.</w:t>
      </w:r>
    </w:p>
    <w:p w:rsidR="00115D72" w:rsidRPr="00115D72" w:rsidRDefault="00115D72" w:rsidP="006D49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D72">
        <w:rPr>
          <w:rFonts w:ascii="Times New Roman" w:hAnsi="Times New Roman" w:cs="Times New Roman"/>
          <w:sz w:val="28"/>
          <w:szCs w:val="28"/>
        </w:rPr>
        <w:t>11. Оперативное управление ресурсами на фазе мониторинга проекта.</w:t>
      </w:r>
    </w:p>
    <w:p w:rsidR="00115D72" w:rsidRPr="00115D72" w:rsidRDefault="00115D72" w:rsidP="006D49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D72">
        <w:rPr>
          <w:rFonts w:ascii="Times New Roman" w:hAnsi="Times New Roman" w:cs="Times New Roman"/>
          <w:sz w:val="28"/>
          <w:szCs w:val="28"/>
        </w:rPr>
        <w:t>12. Интерфейсные и технологические решения поддержки мониторинга выполнения проекта.</w:t>
      </w:r>
    </w:p>
    <w:p w:rsidR="00115D72" w:rsidRPr="00115D72" w:rsidRDefault="00115D72" w:rsidP="006D49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D72">
        <w:rPr>
          <w:rFonts w:ascii="Times New Roman" w:hAnsi="Times New Roman" w:cs="Times New Roman"/>
          <w:sz w:val="28"/>
          <w:szCs w:val="28"/>
        </w:rPr>
        <w:t>13. Взаимодействие менеджеров различного уровня в процессе мониторинга проекта и оперативного пересмотра плана.</w:t>
      </w:r>
    </w:p>
    <w:p w:rsidR="00115D72" w:rsidRPr="00115D72" w:rsidRDefault="00115D72" w:rsidP="006D49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D72">
        <w:rPr>
          <w:rFonts w:ascii="Times New Roman" w:hAnsi="Times New Roman" w:cs="Times New Roman"/>
          <w:sz w:val="28"/>
          <w:szCs w:val="28"/>
        </w:rPr>
        <w:t>14. Поиск резервов совершенствования проекта с помощью его информационной модели.</w:t>
      </w:r>
    </w:p>
    <w:p w:rsidR="00115D72" w:rsidRPr="00115D72" w:rsidRDefault="00115D72" w:rsidP="006D49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D72">
        <w:rPr>
          <w:rFonts w:ascii="Times New Roman" w:hAnsi="Times New Roman" w:cs="Times New Roman"/>
          <w:sz w:val="28"/>
          <w:szCs w:val="28"/>
        </w:rPr>
        <w:lastRenderedPageBreak/>
        <w:t>15. Технологическая поддержка совещаний и консультаций по вопросам выделения ресурсов.</w:t>
      </w:r>
    </w:p>
    <w:p w:rsidR="00C109F5" w:rsidRPr="00115D72" w:rsidRDefault="00115D72" w:rsidP="006D49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D72">
        <w:rPr>
          <w:rFonts w:ascii="Times New Roman" w:hAnsi="Times New Roman" w:cs="Times New Roman"/>
          <w:sz w:val="28"/>
          <w:szCs w:val="28"/>
        </w:rPr>
        <w:t>16. Технологическая и организационная поддержка коллективного управления проектом.</w:t>
      </w:r>
    </w:p>
    <w:sectPr w:rsidR="00C109F5" w:rsidRPr="00115D72" w:rsidSect="006D49A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11"/>
    <w:rsid w:val="00104B11"/>
    <w:rsid w:val="00115D72"/>
    <w:rsid w:val="006D49AF"/>
    <w:rsid w:val="00C1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8DF3"/>
  <w15:chartTrackingRefBased/>
  <w15:docId w15:val="{8C91D135-C980-4368-9F8E-7ADF2DFB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Роменский Дмитрий Юрьевич</dc:creator>
  <cp:keywords/>
  <dc:description/>
  <cp:lastModifiedBy>Кулалаева Мария Витальевна</cp:lastModifiedBy>
  <cp:revision>3</cp:revision>
  <dcterms:created xsi:type="dcterms:W3CDTF">2022-04-06T07:43:00Z</dcterms:created>
  <dcterms:modified xsi:type="dcterms:W3CDTF">2022-12-16T08:47:00Z</dcterms:modified>
</cp:coreProperties>
</file>