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C4" w:rsidRPr="00B75F8C" w:rsidRDefault="009304C4" w:rsidP="009304C4">
      <w:pPr>
        <w:pStyle w:val="a3"/>
        <w:jc w:val="center"/>
        <w:rPr>
          <w:b/>
          <w:color w:val="000000"/>
          <w:sz w:val="28"/>
          <w:szCs w:val="27"/>
        </w:rPr>
      </w:pPr>
      <w:r w:rsidRPr="002D6E1E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33433F" w:rsidRDefault="009304C4" w:rsidP="00930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C4">
        <w:rPr>
          <w:rFonts w:ascii="Times New Roman" w:hAnsi="Times New Roman" w:cs="Times New Roman"/>
          <w:b/>
          <w:sz w:val="28"/>
          <w:szCs w:val="28"/>
        </w:rPr>
        <w:t>«Разработка политики устойчивого развития в компании»</w:t>
      </w:r>
    </w:p>
    <w:p w:rsidR="003D722D" w:rsidRDefault="003D722D" w:rsidP="00930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2D" w:rsidRDefault="003D722D" w:rsidP="003D722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3048C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3D722D" w:rsidRDefault="003D722D" w:rsidP="00930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2D" w:rsidRDefault="003D722D" w:rsidP="00930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три составляющие включает концепция тройной прибыли?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Назовите международный стандарт, регулирующий социальную ответственность бизнеса.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Какова роль Целей устойчивого развития ООН (ЦУР) в разработке корпоративной политики?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методы используются для идентификации заинтересованных сторон?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Перечислите основные этапы анализа текущего состояния компании для разработки политики устойчивого развития.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метрики можно использовать для оценки экологической составляющей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В чем заключается принцип круговой экономики?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инструменты применяются для управления отходами в рамках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Назовите ключевые элементы социальной ответственности бизнеса.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экономической устойчивости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Какую роль играет лидерство в процессе внедрения изменений для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технологии способствуют снижению экологического следа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Назовите основные риски, связанные с игнорированием устойчивого развития.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lastRenderedPageBreak/>
        <w:t>Какие методологии применяются для управления изменениями в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данные необходимо включить в отчет по стандартам GRI?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Какова роль цифровых технологий в мониторинге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шаги включает процесс адаптации ЦУР под специфику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условий труда сотрудников?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факторы учитываются при разработке коммуникационной стратегии для продвижения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 xml:space="preserve">Какие методы применяются для оценки эффективности корпоративного </w:t>
      </w:r>
      <w:proofErr w:type="spellStart"/>
      <w:r w:rsidRPr="00DD012C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D012C">
        <w:rPr>
          <w:rFonts w:ascii="Times New Roman" w:hAnsi="Times New Roman" w:cs="Times New Roman"/>
          <w:sz w:val="28"/>
          <w:szCs w:val="28"/>
        </w:rPr>
        <w:t>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тренды в области устойчивого развития актуальны на текущий момент?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этапы включает процесс разработки антикризисного плана для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компетенции необходимы сотрудникам для участия в программах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инструменты используются для оценки финансовых рисков, связанных с устойчивым развитием?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принципы лежат в основе этического кодекса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шаги включает процесс создания дорожной карты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эффективности программы управления отходами?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методы применяются для анализа социального воздействия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факторы учитываются при выборе зеленых технологий для внедрения в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этапы включает процесс разработки системы KPI для устойчивого развития?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подходы используются для минимизации сопротивления изменениям в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данные необходимо учитывать при составлении карты заинтересованных сторон?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эффективности коммуникационной кампании?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методы применяются для оценки долгосрочной финансовой устойчивости компании?</w:t>
      </w:r>
    </w:p>
    <w:p w:rsidR="00DD012C" w:rsidRPr="00DD012C" w:rsidRDefault="00DD012C" w:rsidP="00DD01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2C">
        <w:rPr>
          <w:rFonts w:ascii="Times New Roman" w:hAnsi="Times New Roman" w:cs="Times New Roman"/>
          <w:sz w:val="28"/>
          <w:szCs w:val="28"/>
        </w:rPr>
        <w:t>Какие этапы включает процесс разработки программы обучения сотрудников устойчивому развитию?</w:t>
      </w:r>
    </w:p>
    <w:p w:rsidR="00DD012C" w:rsidRPr="00DD012C" w:rsidRDefault="003048C3" w:rsidP="00DD0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467.75pt;height:.75pt" o:hralign="center" o:hrstd="t" o:hrnoshade="t" o:hr="t" fillcolor="#2c2c36" stroked="f"/>
        </w:pict>
      </w:r>
    </w:p>
    <w:p w:rsidR="009304C4" w:rsidRPr="009304C4" w:rsidRDefault="009304C4" w:rsidP="00DD012C">
      <w:pPr>
        <w:tabs>
          <w:tab w:val="left" w:pos="980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304C4" w:rsidRPr="0093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FDD"/>
    <w:multiLevelType w:val="hybridMultilevel"/>
    <w:tmpl w:val="2A2C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416E"/>
    <w:multiLevelType w:val="multilevel"/>
    <w:tmpl w:val="ADD4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25D4E"/>
    <w:multiLevelType w:val="hybridMultilevel"/>
    <w:tmpl w:val="FBC077D4"/>
    <w:lvl w:ilvl="0" w:tplc="9ED01F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BF"/>
    <w:rsid w:val="003048C3"/>
    <w:rsid w:val="0033433F"/>
    <w:rsid w:val="003D722D"/>
    <w:rsid w:val="009304C4"/>
    <w:rsid w:val="00DD012C"/>
    <w:rsid w:val="00F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EECA"/>
  <w15:chartTrackingRefBased/>
  <w15:docId w15:val="{F2B28F4D-DE68-4778-8ECE-9B70F608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04C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5</cp:revision>
  <dcterms:created xsi:type="dcterms:W3CDTF">2025-04-14T15:03:00Z</dcterms:created>
  <dcterms:modified xsi:type="dcterms:W3CDTF">2025-05-23T15:37:00Z</dcterms:modified>
</cp:coreProperties>
</file>