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B" w:rsidRPr="005337AB" w:rsidRDefault="005337AB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Список вопросов для устного опроса:</w:t>
      </w:r>
      <w:bookmarkStart w:id="0" w:name="_GoBack"/>
      <w:bookmarkEnd w:id="0"/>
    </w:p>
    <w:p w:rsidR="00132E0C" w:rsidRDefault="005337AB">
      <w:r>
        <w:rPr>
          <w:rFonts w:cs="Times New Roman"/>
          <w:noProof/>
          <w:szCs w:val="24"/>
        </w:rPr>
        <w:t xml:space="preserve">1. Основные конструкции резцов, оснащенных твердыми сплавами, </w:t>
      </w:r>
      <w:r>
        <w:rPr>
          <w:rFonts w:cs="Times New Roman"/>
          <w:noProof/>
          <w:szCs w:val="24"/>
        </w:rPr>
        <w:br/>
        <w:t>геометрия режущей части, заточка твердосплавных резцов.</w:t>
      </w:r>
      <w:r>
        <w:rPr>
          <w:rFonts w:cs="Times New Roman"/>
          <w:noProof/>
          <w:szCs w:val="24"/>
        </w:rPr>
        <w:br/>
        <w:t xml:space="preserve">2. Основные виды конструкции резьбонарезных головок с круглыми гребенками. </w:t>
      </w:r>
      <w:r>
        <w:rPr>
          <w:rFonts w:cs="Times New Roman"/>
          <w:noProof/>
          <w:szCs w:val="24"/>
        </w:rPr>
        <w:br/>
        <w:t>3. Методика определения профиля угловой фрезы для фрезерования винтовой канавки фрезы.</w:t>
      </w:r>
      <w:r>
        <w:rPr>
          <w:rFonts w:cs="Times New Roman"/>
          <w:noProof/>
          <w:szCs w:val="24"/>
        </w:rPr>
        <w:br/>
        <w:t>4. Инструменты для обработки эвольвентных профилей.</w:t>
      </w:r>
      <w:r>
        <w:rPr>
          <w:rFonts w:cs="Times New Roman"/>
          <w:noProof/>
          <w:szCs w:val="24"/>
        </w:rPr>
        <w:br/>
        <w:t>5. Конструкции комбинированного инструмента ( в частности зенкера)</w:t>
      </w:r>
      <w:r>
        <w:rPr>
          <w:rFonts w:cs="Times New Roman"/>
          <w:noProof/>
          <w:szCs w:val="24"/>
        </w:rPr>
        <w:br/>
        <w:t>6. Конструкция и геометрия режущей части дискового шевера.</w:t>
      </w:r>
      <w:r>
        <w:rPr>
          <w:rFonts w:cs="Times New Roman"/>
          <w:noProof/>
          <w:szCs w:val="24"/>
        </w:rPr>
        <w:br/>
        <w:t>7. Кривые для затылования зубьев фасонных фрез. Получение затылованной задней поверхности на станках.</w:t>
      </w:r>
      <w:r>
        <w:rPr>
          <w:rFonts w:cs="Times New Roman"/>
          <w:noProof/>
          <w:szCs w:val="24"/>
        </w:rPr>
        <w:br/>
        <w:t>8. Конструкции и геометрические параметры строгальных и долбежных резцов.</w:t>
      </w:r>
      <w:r>
        <w:rPr>
          <w:rFonts w:cs="Times New Roman"/>
          <w:noProof/>
          <w:szCs w:val="24"/>
        </w:rPr>
        <w:br/>
        <w:t>9. Методы определения профиля червячной шлицевой фрезы, последовательность аналитического расчета профиля.</w:t>
      </w:r>
      <w:r>
        <w:rPr>
          <w:rFonts w:cs="Times New Roman"/>
          <w:noProof/>
          <w:szCs w:val="24"/>
        </w:rPr>
        <w:br/>
        <w:t>10. Аналитические методы определения профиля червячной шлицевой фрезы.</w:t>
      </w:r>
      <w:r>
        <w:rPr>
          <w:rFonts w:cs="Times New Roman"/>
          <w:noProof/>
          <w:szCs w:val="24"/>
        </w:rPr>
        <w:br/>
        <w:t xml:space="preserve">11. Конструкция торцовых фрез. Способы крепления ножей фрез, оснащённых твердым сплавом. </w:t>
      </w:r>
      <w:r>
        <w:rPr>
          <w:rFonts w:cs="Times New Roman"/>
          <w:noProof/>
          <w:szCs w:val="24"/>
        </w:rPr>
        <w:br/>
        <w:t>12. Зенкеры, цековки и зенковки. Область применения, основные конструктивные элементы.</w:t>
      </w:r>
      <w:r>
        <w:rPr>
          <w:rFonts w:cs="Times New Roman"/>
          <w:noProof/>
          <w:szCs w:val="24"/>
        </w:rPr>
        <w:br/>
        <w:t xml:space="preserve">13. Червячные фрезы для червячных колес. Назначение, типы, особенности конструкции и расчет конструктивных параметров. </w:t>
      </w:r>
      <w:r>
        <w:rPr>
          <w:rFonts w:cs="Times New Roman"/>
          <w:noProof/>
          <w:szCs w:val="24"/>
        </w:rPr>
        <w:br/>
        <w:t>14. Схемы резания протяжки: профильная, генераторная и прогрессивная.</w:t>
      </w:r>
      <w:r>
        <w:rPr>
          <w:rFonts w:cs="Times New Roman"/>
          <w:noProof/>
          <w:szCs w:val="24"/>
        </w:rPr>
        <w:br/>
        <w:t>15. Методика аналитического расчета профиля круглых (дисковых) фасонных резцов.</w:t>
      </w:r>
      <w:r>
        <w:rPr>
          <w:rFonts w:cs="Times New Roman"/>
          <w:noProof/>
          <w:szCs w:val="24"/>
        </w:rPr>
        <w:br/>
        <w:t>16. Долбяки. Особенности работы, конструкции и расчет.</w:t>
      </w:r>
      <w:r>
        <w:rPr>
          <w:rFonts w:cs="Times New Roman"/>
          <w:noProof/>
          <w:szCs w:val="24"/>
        </w:rPr>
        <w:br/>
        <w:t>17. Конструкция и геометрия круглой протяжки.</w:t>
      </w:r>
      <w:r>
        <w:rPr>
          <w:rFonts w:cs="Times New Roman"/>
          <w:noProof/>
          <w:szCs w:val="24"/>
        </w:rPr>
        <w:br/>
        <w:t>18. Схемы, способы заточки спиральных сверл, способы измерения задних углов сверла.</w:t>
      </w:r>
      <w:r>
        <w:rPr>
          <w:rFonts w:cs="Times New Roman"/>
          <w:noProof/>
          <w:szCs w:val="24"/>
        </w:rPr>
        <w:br/>
        <w:t>19. Обзор конструкции токарных резцов, основные принципы стружколомания и конструкция стружколомов при работе токарными резцами с напаянными пластинами твердого сплава.</w:t>
      </w:r>
      <w:r>
        <w:rPr>
          <w:rFonts w:cs="Times New Roman"/>
          <w:noProof/>
          <w:szCs w:val="24"/>
        </w:rPr>
        <w:br/>
        <w:t>20. Конструкция гребенок для самооткрывающихся резьбонарезных головок.</w:t>
      </w:r>
      <w:r>
        <w:rPr>
          <w:rFonts w:cs="Times New Roman"/>
          <w:noProof/>
          <w:szCs w:val="24"/>
        </w:rPr>
        <w:br/>
        <w:t>21. Методика графического определения профиля круглых (дисковых) фасонных резцов.</w:t>
      </w:r>
      <w:r>
        <w:rPr>
          <w:rFonts w:cs="Times New Roman"/>
          <w:noProof/>
          <w:szCs w:val="24"/>
        </w:rPr>
        <w:br/>
        <w:t xml:space="preserve">22. Резьбонарезные фрезы (дисковые и гребенчатые), типы и особенности работы. </w:t>
      </w:r>
      <w:r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br/>
        <w:t>23. Зуборезные долбяки с прямыми и винтовыми зубьями, заточка долбяков.</w:t>
      </w:r>
      <w:r>
        <w:rPr>
          <w:rFonts w:cs="Times New Roman"/>
          <w:noProof/>
          <w:szCs w:val="24"/>
        </w:rPr>
        <w:br/>
        <w:t>24. Методика графического определения профиля круглых (дисковых) фасонных резцов.</w:t>
      </w:r>
      <w:r>
        <w:rPr>
          <w:rFonts w:cs="Times New Roman"/>
          <w:noProof/>
          <w:szCs w:val="24"/>
        </w:rPr>
        <w:br/>
        <w:t>25. Конструктивные элементы и геометрические параметры спиральных сверл для обработки сталей, чугунов и цветных металлов.</w:t>
      </w:r>
      <w:r>
        <w:rPr>
          <w:rFonts w:cs="Times New Roman"/>
          <w:noProof/>
          <w:szCs w:val="24"/>
        </w:rPr>
        <w:br/>
        <w:t xml:space="preserve">26. Типовые конструкции разверток, цельные, сборные и регулируемые. </w:t>
      </w:r>
      <w:r>
        <w:rPr>
          <w:rFonts w:cs="Times New Roman"/>
          <w:noProof/>
          <w:szCs w:val="24"/>
        </w:rPr>
        <w:br/>
        <w:t>27. Выбор величины смещения расчетного сечения зуборезного долбяка.</w:t>
      </w:r>
      <w:r>
        <w:rPr>
          <w:rFonts w:cs="Times New Roman"/>
          <w:noProof/>
          <w:szCs w:val="24"/>
        </w:rPr>
        <w:br/>
        <w:t>28. Распределение работы метчиков в комплекте, схемы резания и методика аналитического расчета исполнительных размеров метчиков, исходя из распределения работы в комплекте.</w:t>
      </w:r>
      <w:r>
        <w:rPr>
          <w:rFonts w:cs="Times New Roman"/>
          <w:noProof/>
          <w:szCs w:val="24"/>
        </w:rPr>
        <w:br/>
        <w:t xml:space="preserve">29. Методы экономии инструментальных материалов при конструировании режущих инструментов. </w:t>
      </w:r>
      <w:r>
        <w:rPr>
          <w:rFonts w:cs="Times New Roman"/>
          <w:noProof/>
          <w:szCs w:val="24"/>
        </w:rPr>
        <w:br/>
        <w:t>30. Базовые поверхности инструмента.</w:t>
      </w:r>
      <w:r>
        <w:rPr>
          <w:rFonts w:cs="Times New Roman"/>
          <w:noProof/>
          <w:szCs w:val="24"/>
        </w:rPr>
        <w:br/>
        <w:t xml:space="preserve">31. Метчики: типы, назначение, работа и конструктивные элементы. Заточка метчиков. </w:t>
      </w:r>
      <w:r>
        <w:rPr>
          <w:rFonts w:cs="Times New Roman"/>
          <w:noProof/>
          <w:szCs w:val="24"/>
        </w:rPr>
        <w:br/>
        <w:t xml:space="preserve">32. Винтовые поверхности, применяемые в конструкциях зуборезных инструментов. </w:t>
      </w:r>
      <w:r>
        <w:rPr>
          <w:rFonts w:cs="Times New Roman"/>
          <w:noProof/>
          <w:szCs w:val="24"/>
        </w:rPr>
        <w:br/>
        <w:t>33. Методика определения профиля фасонной фрезы для фрезерования винтовой канавки сверла.</w:t>
      </w:r>
      <w:r>
        <w:rPr>
          <w:rFonts w:cs="Times New Roman"/>
          <w:noProof/>
          <w:szCs w:val="24"/>
        </w:rPr>
        <w:br/>
        <w:t xml:space="preserve">34. Графический метод определения сопряженного профиля фрезы для нарезания шлицевого валика. </w:t>
      </w:r>
      <w:r>
        <w:rPr>
          <w:rFonts w:cs="Times New Roman"/>
          <w:noProof/>
          <w:szCs w:val="24"/>
        </w:rPr>
        <w:br/>
        <w:t>35. Способы крепления режущих пластин на инструментах и их конструктивное оформление.</w:t>
      </w:r>
    </w:p>
    <w:sectPr w:rsidR="0013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93"/>
    <w:rsid w:val="00132E0C"/>
    <w:rsid w:val="00460393"/>
    <w:rsid w:val="005337AB"/>
    <w:rsid w:val="00B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Юрьевич</dc:creator>
  <cp:keywords/>
  <dc:description/>
  <cp:lastModifiedBy>Попов Алексей Юрьевич</cp:lastModifiedBy>
  <cp:revision>2</cp:revision>
  <dcterms:created xsi:type="dcterms:W3CDTF">2022-05-19T11:27:00Z</dcterms:created>
  <dcterms:modified xsi:type="dcterms:W3CDTF">2022-05-19T11:28:00Z</dcterms:modified>
</cp:coreProperties>
</file>