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68752A4C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746B54" w:rsidRPr="00746B54">
        <w:rPr>
          <w:rFonts w:ascii="Times New Roman" w:hAnsi="Times New Roman" w:cs="Times New Roman"/>
          <w:b/>
          <w:sz w:val="28"/>
        </w:rPr>
        <w:t>Реконструкция</w:t>
      </w:r>
      <w:r w:rsidR="006170B1" w:rsidRPr="006170B1">
        <w:rPr>
          <w:rFonts w:ascii="Times New Roman" w:hAnsi="Times New Roman" w:cs="Times New Roman"/>
          <w:b/>
          <w:sz w:val="28"/>
        </w:rPr>
        <w:t xml:space="preserve"> автомобильных дорог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07765795" w:rsid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11CAC4F1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1. Теоретические проблемы реконструкции автомобильных дорог.</w:t>
      </w:r>
    </w:p>
    <w:p w14:paraId="2AF2107E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2. Понятие о реконструкции дороги.</w:t>
      </w:r>
    </w:p>
    <w:p w14:paraId="236F7B6E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3. Характер работ, выполняемых при реконструкции дорог.</w:t>
      </w:r>
    </w:p>
    <w:p w14:paraId="06DEF3A5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4. Скорость транспортного потока, как показатель потребности в реконструкции дорог.</w:t>
      </w:r>
    </w:p>
    <w:p w14:paraId="3235BBC3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5. Очередность проведения мероприятий по устранению опасных участков при выборочной реконструкции дороги.</w:t>
      </w:r>
    </w:p>
    <w:p w14:paraId="5270F1DE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6. Изыскания для реконструкции автомобильных дорог.</w:t>
      </w:r>
    </w:p>
    <w:p w14:paraId="51FBBD2B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7. Особенности изыскательских работ для составления проекта реконструкции дорог.</w:t>
      </w:r>
    </w:p>
    <w:p w14:paraId="41950D90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8. Полевые работы на изысканиях для реконструкции дорог.</w:t>
      </w:r>
    </w:p>
    <w:p w14:paraId="0E361938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9. Обследование дорожных одежд при проведении изыскательских работ.</w:t>
      </w:r>
    </w:p>
    <w:p w14:paraId="4C722CE5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10. Методы реконструкции дороги в плане и продольном профиле.</w:t>
      </w:r>
    </w:p>
    <w:p w14:paraId="533125D5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11. Исправление трассы дороги в плане.</w:t>
      </w:r>
    </w:p>
    <w:p w14:paraId="1F8531A6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12. Уширение земляного полотна при реконструкции дорог.</w:t>
      </w:r>
    </w:p>
    <w:p w14:paraId="53CE7BE7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13. Обеспечение зрительной ясности направления дороги для водителей.</w:t>
      </w:r>
    </w:p>
    <w:p w14:paraId="33743B83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14. Кривые в плане.</w:t>
      </w:r>
    </w:p>
    <w:p w14:paraId="0D1BEE54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15. Обходы населенных пунктов.</w:t>
      </w:r>
    </w:p>
    <w:p w14:paraId="0392C8E9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16. Улучшение пересечения водотоков.</w:t>
      </w:r>
    </w:p>
    <w:p w14:paraId="3132558F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 xml:space="preserve">17. Увеличение отметок земляного полотна и устранение </w:t>
      </w:r>
      <w:proofErr w:type="spellStart"/>
      <w:r w:rsidRPr="00746B54">
        <w:rPr>
          <w:rFonts w:ascii="Times New Roman" w:eastAsia="Times New Roman" w:hAnsi="Times New Roman" w:cs="Times New Roman"/>
          <w:sz w:val="28"/>
          <w:szCs w:val="28"/>
        </w:rPr>
        <w:t>пучинистых</w:t>
      </w:r>
      <w:proofErr w:type="spellEnd"/>
      <w:r w:rsidRPr="00746B54">
        <w:rPr>
          <w:rFonts w:ascii="Times New Roman" w:eastAsia="Times New Roman" w:hAnsi="Times New Roman" w:cs="Times New Roman"/>
          <w:sz w:val="28"/>
          <w:szCs w:val="28"/>
        </w:rPr>
        <w:t xml:space="preserve"> мест.</w:t>
      </w:r>
    </w:p>
    <w:p w14:paraId="73090A4A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18. Исправление продольного профиля при реконструкции дорог.</w:t>
      </w:r>
    </w:p>
    <w:p w14:paraId="3CDCB3B1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19. Улучшение пересечений реконструируемой дороги с другими дорогами.</w:t>
      </w:r>
    </w:p>
    <w:p w14:paraId="79E65C0C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20. Улучшение условий движения по пересечениям в одном уровне.</w:t>
      </w:r>
    </w:p>
    <w:p w14:paraId="156634E5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21. Реконструкция участков дорог в пределах населенных пунктов.</w:t>
      </w:r>
    </w:p>
    <w:p w14:paraId="0D07E479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22. Проектирование мероприятий по организации движения.</w:t>
      </w:r>
    </w:p>
    <w:p w14:paraId="02D4C10A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23. Перестройка земляного полотна при реконструкции автомобильных дорог.</w:t>
      </w:r>
    </w:p>
    <w:p w14:paraId="36FE5042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24. Снижение прочности земляного полотна в процессе службы дороги.</w:t>
      </w:r>
    </w:p>
    <w:p w14:paraId="5559D396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 xml:space="preserve">25. Связь </w:t>
      </w:r>
      <w:proofErr w:type="spellStart"/>
      <w:r w:rsidRPr="00746B54">
        <w:rPr>
          <w:rFonts w:ascii="Times New Roman" w:eastAsia="Times New Roman" w:hAnsi="Times New Roman" w:cs="Times New Roman"/>
          <w:sz w:val="28"/>
          <w:szCs w:val="28"/>
        </w:rPr>
        <w:t>пучинообразования</w:t>
      </w:r>
      <w:proofErr w:type="spellEnd"/>
      <w:r w:rsidRPr="00746B54">
        <w:rPr>
          <w:rFonts w:ascii="Times New Roman" w:eastAsia="Times New Roman" w:hAnsi="Times New Roman" w:cs="Times New Roman"/>
          <w:sz w:val="28"/>
          <w:szCs w:val="28"/>
        </w:rPr>
        <w:t xml:space="preserve"> с водно-тепловым режимом земляного </w:t>
      </w:r>
      <w:r w:rsidRPr="00746B54">
        <w:rPr>
          <w:rFonts w:ascii="Times New Roman" w:eastAsia="Times New Roman" w:hAnsi="Times New Roman" w:cs="Times New Roman"/>
          <w:sz w:val="28"/>
          <w:szCs w:val="28"/>
        </w:rPr>
        <w:lastRenderedPageBreak/>
        <w:t>полотна.</w:t>
      </w:r>
    </w:p>
    <w:p w14:paraId="721709A4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26. Расчетные характеристики грунтов земляного полотна.</w:t>
      </w:r>
    </w:p>
    <w:p w14:paraId="78D9C4D9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27. Расчет избытка свободной воды в верхних слоях земляного полотна.</w:t>
      </w:r>
    </w:p>
    <w:p w14:paraId="5561A4CD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28. Исправление земляного полотна при реконструкции автомобильных дорог.</w:t>
      </w:r>
    </w:p>
    <w:p w14:paraId="1DFC42F0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29. Повышение устойчивости откосов реконструируемого земляного полотна.</w:t>
      </w:r>
    </w:p>
    <w:p w14:paraId="71A0AB54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30. Производство работ по уширению земляного полотна.</w:t>
      </w:r>
    </w:p>
    <w:p w14:paraId="3BD9B3EC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31. Производство работ по возвышению земляного полотна и исправлению продольного профиля.</w:t>
      </w:r>
    </w:p>
    <w:p w14:paraId="29D828B2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32. Планировка откосов земляного полотна.</w:t>
      </w:r>
    </w:p>
    <w:p w14:paraId="649E04D6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33. Укрепление откосов земляного полотна.</w:t>
      </w:r>
    </w:p>
    <w:p w14:paraId="1D2C6D38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34. Контроль качества и приемка земляного полотна.</w:t>
      </w:r>
    </w:p>
    <w:p w14:paraId="4C66D143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35. Перестройка дорожных одежд при реконструкции автомобильных дорог.</w:t>
      </w:r>
    </w:p>
    <w:p w14:paraId="1F76E1F7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36. Использование старой дорожной одежды.</w:t>
      </w:r>
    </w:p>
    <w:p w14:paraId="2EC7866A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37. Разборка существующих дорожных одежд.</w:t>
      </w:r>
    </w:p>
    <w:p w14:paraId="377C6780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38. Способы использования старых материалов из дорожных одежд.</w:t>
      </w:r>
    </w:p>
    <w:p w14:paraId="3A9B6EEB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39. Уширение дорожных одежд.</w:t>
      </w:r>
    </w:p>
    <w:p w14:paraId="77FB09E8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40. Устройство краевых полос.</w:t>
      </w:r>
    </w:p>
    <w:p w14:paraId="74B7EFA1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41. Расчет необходимости усиления дорожной одежды.</w:t>
      </w:r>
    </w:p>
    <w:p w14:paraId="4F70F87C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42. Усиление существующих дорожных одежд.</w:t>
      </w:r>
    </w:p>
    <w:p w14:paraId="3BF996C5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43. Строительство новых дорожных одежд на поднятом и на новом земляном полотне.</w:t>
      </w:r>
    </w:p>
    <w:p w14:paraId="7119E8B8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44. Особенности организации работ при реконструкции автомобильных дорог.</w:t>
      </w:r>
    </w:p>
    <w:p w14:paraId="0A01BCEE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45. Определение очередности производства работ по участкам дороги и видам работ.</w:t>
      </w:r>
    </w:p>
    <w:p w14:paraId="7FB9A117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46. Мероприятия по обеспечению пропуска движения в период производства работ по реконструкции дороги.</w:t>
      </w:r>
    </w:p>
    <w:p w14:paraId="0F65FD20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47. Выбор скоростей строительных потоков и годовых участках их действия.</w:t>
      </w:r>
    </w:p>
    <w:p w14:paraId="56AC5B36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48. Зависимость между производительностью подразделений, выполняющих линейные работы по реконструкции дороги, и производительностью предприятий индустриальной базы.</w:t>
      </w:r>
    </w:p>
    <w:p w14:paraId="2D34155D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49. Примеры организации работ по реконструкции автомобильных дорог.</w:t>
      </w:r>
    </w:p>
    <w:p w14:paraId="42245618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50. Эффективность реконструкции автомобильных дорог.</w:t>
      </w:r>
    </w:p>
    <w:p w14:paraId="0707B13C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51. Критерий экономической эффективности.</w:t>
      </w:r>
    </w:p>
    <w:p w14:paraId="4D270E75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lastRenderedPageBreak/>
        <w:t>52. Особенности методики расчетов экономической эффективности при реконструкции автомобильных дорог.</w:t>
      </w:r>
    </w:p>
    <w:p w14:paraId="6E62792A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53. Определение размеров единовременных и текущих затрат при реконструкции автомобильных дорог.</w:t>
      </w:r>
    </w:p>
    <w:p w14:paraId="52CF3838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54. Экономический критерий очередности реконструкции участков автомобильных дорог.</w:t>
      </w:r>
    </w:p>
    <w:p w14:paraId="72AC8ED6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55. Принципы назначения работ по восстановлению эксплуатационного состояния автомобильных дорог.</w:t>
      </w:r>
    </w:p>
    <w:p w14:paraId="60F0A76B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56. Виды ремонтных работ, выполняемых на автомобильных дорогах.</w:t>
      </w:r>
    </w:p>
    <w:p w14:paraId="0B53A17F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57. Оценка состояния и назначение работ по реконструкции автомобильных дорог.</w:t>
      </w:r>
    </w:p>
    <w:p w14:paraId="22672EA6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58. Земляные работы при реконструкции дорог.</w:t>
      </w:r>
    </w:p>
    <w:p w14:paraId="6B7561E8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59. Подготовительные работы.</w:t>
      </w:r>
    </w:p>
    <w:p w14:paraId="1139E5B0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60. Способы уширения насыпей и выемок.</w:t>
      </w:r>
    </w:p>
    <w:p w14:paraId="752D53B2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61. Исправление продольного профиля.</w:t>
      </w:r>
    </w:p>
    <w:p w14:paraId="66F0CDCC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 xml:space="preserve">62. Перестройка </w:t>
      </w:r>
      <w:proofErr w:type="spellStart"/>
      <w:r w:rsidRPr="00746B54">
        <w:rPr>
          <w:rFonts w:ascii="Times New Roman" w:eastAsia="Times New Roman" w:hAnsi="Times New Roman" w:cs="Times New Roman"/>
          <w:sz w:val="28"/>
          <w:szCs w:val="28"/>
        </w:rPr>
        <w:t>пучинистых</w:t>
      </w:r>
      <w:proofErr w:type="spellEnd"/>
      <w:r w:rsidRPr="00746B54">
        <w:rPr>
          <w:rFonts w:ascii="Times New Roman" w:eastAsia="Times New Roman" w:hAnsi="Times New Roman" w:cs="Times New Roman"/>
          <w:sz w:val="28"/>
          <w:szCs w:val="28"/>
        </w:rPr>
        <w:t xml:space="preserve"> участков.</w:t>
      </w:r>
    </w:p>
    <w:p w14:paraId="3F13E7F2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63. Перестройка и удлинение водопропускных труб.</w:t>
      </w:r>
    </w:p>
    <w:p w14:paraId="79B60AC6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64. Реконструкция дорожных одежд.</w:t>
      </w:r>
    </w:p>
    <w:p w14:paraId="57C8424B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65. Способы реконструкции дорожных одежд.</w:t>
      </w:r>
    </w:p>
    <w:p w14:paraId="38A41488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66. Способы разборки слоев дорожных одежд и повторного использования их материалов.</w:t>
      </w:r>
    </w:p>
    <w:p w14:paraId="09B484B8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67. Способы регенерации дорожных одежд и покрытий.</w:t>
      </w:r>
    </w:p>
    <w:p w14:paraId="6D543C1E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68. Уширение дорожной одежды и укрепление обочин.</w:t>
      </w:r>
    </w:p>
    <w:p w14:paraId="53932A5B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69. Реконструкция дорожных одежд с цементобетонными покрытиями.</w:t>
      </w:r>
    </w:p>
    <w:p w14:paraId="4FCCCEC8" w14:textId="77777777" w:rsidR="00746B54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70. Реконструкция сборных цементобетонных покрытий.</w:t>
      </w:r>
    </w:p>
    <w:p w14:paraId="0C2463CE" w14:textId="35151128" w:rsidR="006170B1" w:rsidRPr="00746B54" w:rsidRDefault="00746B54" w:rsidP="00746B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B54">
        <w:rPr>
          <w:rFonts w:ascii="Times New Roman" w:eastAsia="Times New Roman" w:hAnsi="Times New Roman" w:cs="Times New Roman"/>
          <w:sz w:val="28"/>
          <w:szCs w:val="28"/>
        </w:rPr>
        <w:t>71. Реконструкция дорожных одежд переходного типа.</w:t>
      </w:r>
    </w:p>
    <w:sectPr w:rsidR="006170B1" w:rsidRPr="0074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170B1"/>
    <w:rsid w:val="00644A79"/>
    <w:rsid w:val="00652C58"/>
    <w:rsid w:val="006561A5"/>
    <w:rsid w:val="00693988"/>
    <w:rsid w:val="006D7F68"/>
    <w:rsid w:val="006F7530"/>
    <w:rsid w:val="00746B54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315DF"/>
    <w:rsid w:val="009C7FC4"/>
    <w:rsid w:val="00A9495C"/>
    <w:rsid w:val="00B15F75"/>
    <w:rsid w:val="00C17719"/>
    <w:rsid w:val="00CC3868"/>
    <w:rsid w:val="00CE70AE"/>
    <w:rsid w:val="00D41392"/>
    <w:rsid w:val="00D772A8"/>
    <w:rsid w:val="00EB5516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2024-03-18T12:43:00Z</dcterms:created>
  <dcterms:modified xsi:type="dcterms:W3CDTF">2024-03-18T12:43:00Z</dcterms:modified>
</cp:coreProperties>
</file>