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4D" w:rsidRPr="002D644D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  <w:r w:rsidRPr="002D644D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82AA2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  <w:r w:rsidRPr="002D644D"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</w:p>
    <w:p w:rsidR="002D644D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644D" w:rsidRDefault="002D644D" w:rsidP="002D64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«Сертификация и внеш</w:t>
      </w:r>
      <w:r w:rsidR="00746007">
        <w:rPr>
          <w:rFonts w:ascii="Times New Roman" w:hAnsi="Times New Roman"/>
          <w:b/>
          <w:sz w:val="28"/>
          <w:szCs w:val="28"/>
        </w:rPr>
        <w:t xml:space="preserve">няя </w:t>
      </w:r>
      <w:proofErr w:type="gramStart"/>
      <w:r w:rsidR="00746007">
        <w:rPr>
          <w:rFonts w:ascii="Times New Roman" w:hAnsi="Times New Roman"/>
          <w:b/>
          <w:sz w:val="28"/>
          <w:szCs w:val="28"/>
        </w:rPr>
        <w:t>оценка  системы</w:t>
      </w:r>
      <w:proofErr w:type="gramEnd"/>
      <w:r w:rsidR="00746007">
        <w:rPr>
          <w:rFonts w:ascii="Times New Roman" w:hAnsi="Times New Roman"/>
          <w:b/>
          <w:sz w:val="28"/>
          <w:szCs w:val="28"/>
        </w:rPr>
        <w:t xml:space="preserve"> экологическ</w:t>
      </w:r>
      <w:r>
        <w:rPr>
          <w:rFonts w:ascii="Times New Roman" w:hAnsi="Times New Roman"/>
          <w:b/>
          <w:sz w:val="28"/>
          <w:szCs w:val="28"/>
        </w:rPr>
        <w:t>ого менеджмента»</w:t>
      </w:r>
    </w:p>
    <w:p w:rsidR="007D3401" w:rsidRDefault="007D3401" w:rsidP="002D64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401" w:rsidRDefault="007D3401" w:rsidP="007D340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CE3D1B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вопроса, из нижеприведенного списка:</w:t>
      </w:r>
    </w:p>
    <w:p w:rsidR="007D3401" w:rsidRDefault="007D3401" w:rsidP="002D64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94" w:rsidRDefault="007C4F94" w:rsidP="002D64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определении области применения системы экологического менеджмента согласно ISO 14001?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анализа рисков и возможностей в рамках внешней оценки?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используются для мониторинга и измерения значимых экологических аспектов?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шаги включает процесс корректировки данных на основе результатов внешнего аудита?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данные необходимы для оценки соответствия принятым обязательствам в рамках стандартов ISO 14001?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внедрения изменений в систему управления экологическим менеджментом?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критерии используются для оценки значимости экологических аспектов при формировании отчетности?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виды обмена информацией предусмотрены в системе экологического менеджмента для целей внешней оценки?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анализа со стороны руководства в рамках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показатели используются для оценки результативности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действия предпринимаются для управления несоответствиями в системе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подготовки к аварийным ситуациям в рамках экологической стратегии?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применяются для оценки экологической результативности деятельности компании?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lastRenderedPageBreak/>
        <w:t>Какие этапы включает процесс взаимодействия с заинтересованными сторонами при формировании отчетности?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разработке экологической политики компании?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требования предъявляются к процессу внешнего обмена информацией в рамках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внешнего аудита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разработке плана действий в отношении рисков и возможностей?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требования предъявляются к программе внешнего аудита в рамках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управления изменениями в системе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данные используются для оценки результативности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подготовки к анализу со стороны руководства?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применяются для оценки эффективности обучения сотрудников в рамках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интеграции климатической стратегии в бизнес-процессы компании?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определении экологических аспектов для целей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применяются для оценки экономической эффективности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подготовки к сертификации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требования предъявляются к документированной информации в рамках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постоянного улучшения системы экологического менеджмента?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 xml:space="preserve">Какие тренды влияют на будущее внешней оценки в условиях </w:t>
      </w:r>
      <w:proofErr w:type="spellStart"/>
      <w:r w:rsidRPr="007C4F9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C4F94">
        <w:rPr>
          <w:rFonts w:ascii="Times New Roman" w:hAnsi="Times New Roman"/>
          <w:sz w:val="28"/>
          <w:szCs w:val="28"/>
        </w:rPr>
        <w:t>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методы используются для оценки соответствия отчетности стандартам ISO 14001?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этапы включает процесс тестирования запланированных ответных действий на аварийные ситуации?</w:t>
      </w:r>
    </w:p>
    <w:p w:rsidR="007C4F94" w:rsidRPr="007C4F94" w:rsidRDefault="007C4F94" w:rsidP="007C4F94">
      <w:pPr>
        <w:numPr>
          <w:ilvl w:val="0"/>
          <w:numId w:val="1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7C4F94">
        <w:rPr>
          <w:rFonts w:ascii="Times New Roman" w:hAnsi="Times New Roman"/>
          <w:sz w:val="28"/>
          <w:szCs w:val="28"/>
        </w:rPr>
        <w:t>Какие факторы учитываются при взаимодействии с рейтинговыми агентствами?</w:t>
      </w:r>
    </w:p>
    <w:p w:rsidR="007C4F94" w:rsidRPr="007C4F94" w:rsidRDefault="00CE3D1B" w:rsidP="007C4F94">
      <w:pPr>
        <w:spacing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67.75pt;height:.75pt" o:hralign="center" o:hrstd="t" o:hrnoshade="t" o:hr="t" fillcolor="#2c2c36" stroked="f"/>
        </w:pict>
      </w:r>
    </w:p>
    <w:p w:rsidR="002D644D" w:rsidRPr="002D644D" w:rsidRDefault="002D644D" w:rsidP="002D644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644D" w:rsidRPr="002D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31261"/>
    <w:multiLevelType w:val="multilevel"/>
    <w:tmpl w:val="A464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F8"/>
    <w:rsid w:val="002D644D"/>
    <w:rsid w:val="00421421"/>
    <w:rsid w:val="00465D1B"/>
    <w:rsid w:val="00746007"/>
    <w:rsid w:val="007C4F94"/>
    <w:rsid w:val="007D3401"/>
    <w:rsid w:val="00CE3D1B"/>
    <w:rsid w:val="00D727F8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C473"/>
  <w15:chartTrackingRefBased/>
  <w15:docId w15:val="{43FFAC00-F122-43D4-84E3-18AF6880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644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6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4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Артём Дмитриевич</dc:creator>
  <cp:keywords/>
  <dc:description/>
  <cp:lastModifiedBy>Филиппов Александр Максимович</cp:lastModifiedBy>
  <cp:revision>6</cp:revision>
  <dcterms:created xsi:type="dcterms:W3CDTF">2025-04-16T08:28:00Z</dcterms:created>
  <dcterms:modified xsi:type="dcterms:W3CDTF">2025-05-23T16:06:00Z</dcterms:modified>
</cp:coreProperties>
</file>