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40FE2" w14:textId="77777777" w:rsidR="00866878" w:rsidRDefault="00917C30">
      <w:pPr>
        <w:spacing w:after="0" w:line="276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Б1.08 Системный анализ и разработка программного обеспечения</w:t>
      </w:r>
    </w:p>
    <w:p w14:paraId="61C22FF6" w14:textId="77777777" w:rsidR="00866878" w:rsidRDefault="0086687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B6C88E" w14:textId="77777777" w:rsidR="00866878" w:rsidRDefault="00917C3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0C38E7C6" w14:textId="77777777" w:rsidR="00866878" w:rsidRDefault="00917C3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«Системный анализ и разработка программного обеспечения»</w:t>
      </w:r>
    </w:p>
    <w:p w14:paraId="7E2057E4" w14:textId="77777777" w:rsidR="00866878" w:rsidRDefault="008668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D8B22D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 для выполнения заданий закрытого типа:</w:t>
      </w:r>
    </w:p>
    <w:p w14:paraId="49383500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выполнение теста обучающемуся дается 30-40 минут; </w:t>
      </w:r>
    </w:p>
    <w:p w14:paraId="0C5613E0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5D4527CE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ерии оценивания: </w:t>
      </w:r>
    </w:p>
    <w:p w14:paraId="4114E2DA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«отлично» - 8-10 правильных ответов, </w:t>
      </w:r>
    </w:p>
    <w:p w14:paraId="594F96F1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«хорошо» - 5-7 правильных ответов, </w:t>
      </w:r>
    </w:p>
    <w:p w14:paraId="5D5E7BE8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- 4-2 правильных ответов, </w:t>
      </w:r>
    </w:p>
    <w:p w14:paraId="0CC463C1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«неудовлетворительно» - 0-1 правильных ответов. </w:t>
      </w:r>
    </w:p>
    <w:p w14:paraId="653388E0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0516E833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каждому 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емуся выдается два задания открытого типа на бумажном носителе; </w:t>
      </w:r>
    </w:p>
    <w:p w14:paraId="5AD69271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время на подготовку ответа на полученные задания – 40-60 минут; </w:t>
      </w:r>
    </w:p>
    <w:p w14:paraId="74BCCF71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0A6F0C74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оценивания: </w:t>
      </w:r>
    </w:p>
    <w:p w14:paraId="613D6EEB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«отлично»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обучающийся дал исчерпывающий и аргументированный ответ, решение полностью корректно, профессионально обосновано с учетом всех условий задания, изложено четко с использованием точной терминологии. Обучающийся демонстриру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ет способность к синтезу знаний и решению комплексных практических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CD510BB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«хорошо»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обучающийся дал в целом верный и полный ответ, но допустил незначительные недочеты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Например, обоснование может быть неполным, или в структуре изложения есть небольшие погрешности, или использованы не все условия задания. Обучающийся демонстрирует уверенное владение материалом и умение его применять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4EF83DD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«удовлетворительно»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обучающийся в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основном понял суть задачи и дал частично правильный ответ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но допустил существенные недочеты. Ответ может содержать фактические неточности, слабое или ошибочное обоснование ключевых положений, нарушение логики изложения. Обучающийся продемонстрировал знан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ие базовых понятий, но умение применять их не продемонстрировал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53A29C63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«неудовлетворительно»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ответ отсутствует, не относится к заданию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или свидетельствует о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полном непонимании проверяемой темы. Представленный ответ не может быть признан решением выданного зад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ания. </w:t>
      </w:r>
    </w:p>
    <w:p w14:paraId="20565969" w14:textId="77777777" w:rsidR="00866878" w:rsidRDefault="00917C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 1</w:t>
      </w:r>
    </w:p>
    <w:p w14:paraId="2BB0C3A6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ОПК-4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Способен разрабатывать и применять специализированное программно-математическое обеспечение для проведения исследований и решении проектно-конструкторских и научно-исследовательских задач</w:t>
      </w:r>
    </w:p>
    <w:p w14:paraId="374E7B1E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Индикаторы сформированности:</w:t>
      </w:r>
    </w:p>
    <w:p w14:paraId="58D5F022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Знает: методологии разработки програ</w:t>
      </w:r>
      <w:r>
        <w:rPr>
          <w:rFonts w:ascii="Times New Roman" w:eastAsia="Times New Roman" w:hAnsi="Times New Roman" w:cs="Times New Roman"/>
          <w:sz w:val="28"/>
          <w:szCs w:val="28"/>
        </w:rPr>
        <w:t>ммного обеспечения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Waterfall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Agile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Scrum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Kanban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 модели жизненного цикла ПО; нотации моделирования UML и BPMN; паттерны проектирования (порождающие, структурные, поведенческие); принципы объектно-ориентированного проектирования (SOLID); методы сбора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анализа требований; архитектурные паттерны (монолитная,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микросервисная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событийно-ориентированная архитектура).</w:t>
      </w:r>
    </w:p>
    <w:p w14:paraId="226A3812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Умеет: проводить системный анализ предметной области; моделировать бизнес-процессы с использованием различных нотаций; разрабатывать спецификац</w:t>
      </w:r>
      <w:r>
        <w:rPr>
          <w:rFonts w:ascii="Times New Roman" w:eastAsia="Times New Roman" w:hAnsi="Times New Roman" w:cs="Times New Roman"/>
          <w:sz w:val="28"/>
          <w:szCs w:val="28"/>
        </w:rPr>
        <w:t>ии требований; применять паттерны проектирования при разработке ПО; проектировать архитектуру программных систем; использовать инструменты моделирования и документирования.</w:t>
      </w:r>
    </w:p>
    <w:p w14:paraId="5FF5DDB5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Владеет: навыками системного анализа и проектирования программных систем; методами </w:t>
      </w:r>
      <w:r>
        <w:rPr>
          <w:rFonts w:ascii="Times New Roman" w:eastAsia="Times New Roman" w:hAnsi="Times New Roman" w:cs="Times New Roman"/>
          <w:sz w:val="28"/>
          <w:szCs w:val="28"/>
        </w:rPr>
        <w:t>моделирования на языке UML; технологиями документирования программных проектов; подходами к архитектурному проектированию; методами оценки качества программного обеспечения.</w:t>
      </w:r>
    </w:p>
    <w:p w14:paraId="76475A6B" w14:textId="77777777" w:rsidR="00866878" w:rsidRDefault="0086687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64A9C4" w14:textId="77777777" w:rsidR="00866878" w:rsidRDefault="00917C30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37"/>
        <w:gridCol w:w="8508"/>
      </w:tblGrid>
      <w:tr w:rsidR="00917C30" w14:paraId="7C9917C9" w14:textId="77777777" w:rsidTr="00917C30">
        <w:tc>
          <w:tcPr>
            <w:tcW w:w="448" w:type="pct"/>
          </w:tcPr>
          <w:p w14:paraId="72D19772" w14:textId="77777777" w:rsidR="00917C30" w:rsidRDefault="00917C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52" w:type="pct"/>
          </w:tcPr>
          <w:p w14:paraId="6DABE90C" w14:textId="77777777" w:rsidR="00917C30" w:rsidRDefault="00917C30">
            <w:pPr>
              <w:spacing w:line="276" w:lineRule="auto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917C30" w14:paraId="3CD54027" w14:textId="77777777" w:rsidTr="00917C30">
        <w:tc>
          <w:tcPr>
            <w:tcW w:w="448" w:type="pct"/>
          </w:tcPr>
          <w:p w14:paraId="18326DF0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2" w:type="pct"/>
          </w:tcPr>
          <w:p w14:paraId="61B043A9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4220A26E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жизненного цикла программного обеспечения определяют порядок выполнения этапов разработки и взаимосвязи между ними.</w:t>
            </w:r>
          </w:p>
          <w:p w14:paraId="79042F59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модель жизненного цикла с её характеристикой.</w:t>
            </w:r>
          </w:p>
          <w:p w14:paraId="30995DEC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48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020"/>
              <w:gridCol w:w="2782"/>
            </w:tblGrid>
            <w:tr w:rsidR="00917C30" w14:paraId="0C55C3DA" w14:textId="77777777" w:rsidTr="00917C30">
              <w:trPr>
                <w:trHeight w:val="377"/>
              </w:trPr>
              <w:tc>
                <w:tcPr>
                  <w:tcW w:w="2020" w:type="dxa"/>
                </w:tcPr>
                <w:p w14:paraId="06B4F27E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_heading=h.petgk1k40qrt" w:colFirst="0" w:colLast="0"/>
                  <w:bookmarkEnd w:id="0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Модели</w:t>
                  </w:r>
                </w:p>
              </w:tc>
              <w:tc>
                <w:tcPr>
                  <w:tcW w:w="2782" w:type="dxa"/>
                </w:tcPr>
                <w:p w14:paraId="66C77163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Характеристики</w:t>
                  </w:r>
                </w:p>
              </w:tc>
            </w:tr>
            <w:tr w:rsidR="00917C30" w14:paraId="0B2A4EB0" w14:textId="77777777" w:rsidTr="00917C30">
              <w:tc>
                <w:tcPr>
                  <w:tcW w:w="2020" w:type="dxa"/>
                </w:tcPr>
                <w:p w14:paraId="5147305A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А) Каскадная модель</w:t>
                  </w:r>
                </w:p>
              </w:tc>
              <w:tc>
                <w:tcPr>
                  <w:tcW w:w="2782" w:type="dxa"/>
                </w:tcPr>
                <w:p w14:paraId="3316C257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Модель, в которой каждый этап завершается перед началом следующего, изменения вносят дорого</w:t>
                  </w:r>
                </w:p>
              </w:tc>
            </w:tr>
            <w:tr w:rsidR="00917C30" w14:paraId="7A3E66E1" w14:textId="77777777" w:rsidTr="00917C30">
              <w:tc>
                <w:tcPr>
                  <w:tcW w:w="2020" w:type="dxa"/>
                </w:tcPr>
                <w:p w14:paraId="7119698F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Б) Итеративная модель</w:t>
                  </w:r>
                </w:p>
              </w:tc>
              <w:tc>
                <w:tcPr>
                  <w:tcW w:w="2782" w:type="dxa"/>
                </w:tcPr>
                <w:p w14:paraId="76F398EB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Модель с повторяющимися циклами разработки, позволяющая вносить изменения на любом этапе</w:t>
                  </w:r>
                </w:p>
              </w:tc>
            </w:tr>
            <w:tr w:rsidR="00917C30" w14:paraId="4A6E33B6" w14:textId="77777777" w:rsidTr="00917C30">
              <w:tc>
                <w:tcPr>
                  <w:tcW w:w="2020" w:type="dxa"/>
                </w:tcPr>
                <w:p w14:paraId="46FDBB27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В) Спиральная модель</w:t>
                  </w:r>
                </w:p>
              </w:tc>
              <w:tc>
                <w:tcPr>
                  <w:tcW w:w="2782" w:type="dxa"/>
                </w:tcPr>
                <w:p w14:paraId="0F0192EC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Модель, ориентированная на риск, с прототипированием на каждой итерации</w:t>
                  </w:r>
                </w:p>
              </w:tc>
            </w:tr>
            <w:tr w:rsidR="00917C30" w14:paraId="7B9265F5" w14:textId="77777777" w:rsidTr="00917C30">
              <w:tc>
                <w:tcPr>
                  <w:tcW w:w="2020" w:type="dxa"/>
                </w:tcPr>
                <w:p w14:paraId="00C2AE01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Agile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-модели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Scrum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Kanban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782" w:type="dxa"/>
                </w:tcPr>
                <w:p w14:paraId="479A0A85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Гибкие методологии с короткими итерациями и постоянной обратной связью от заказчика</w:t>
                  </w:r>
                </w:p>
              </w:tc>
            </w:tr>
            <w:tr w:rsidR="00917C30" w14:paraId="31572C2B" w14:textId="77777777" w:rsidTr="00917C30">
              <w:tc>
                <w:tcPr>
                  <w:tcW w:w="2020" w:type="dxa"/>
                </w:tcPr>
                <w:p w14:paraId="3A5E64E9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Д) V-модель</w:t>
                  </w:r>
                </w:p>
              </w:tc>
              <w:tc>
                <w:tcPr>
                  <w:tcW w:w="2782" w:type="dxa"/>
                </w:tcPr>
                <w:p w14:paraId="525210B1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Модель, где каждому этапу разработки соответствует этап тестирования</w:t>
                  </w:r>
                </w:p>
              </w:tc>
            </w:tr>
            <w:tr w:rsidR="00917C30" w14:paraId="195CB18F" w14:textId="77777777" w:rsidTr="00917C30">
              <w:tc>
                <w:tcPr>
                  <w:tcW w:w="2020" w:type="dxa"/>
                </w:tcPr>
                <w:p w14:paraId="78464D9A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82" w:type="dxa"/>
                </w:tcPr>
                <w:p w14:paraId="3C1C00EF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Модель, объединяющая разработку и эксплуатацию с автоматизацией CI/CD, непрерывным тестированием и доставкой</w:t>
                  </w:r>
                </w:p>
              </w:tc>
            </w:tr>
          </w:tbl>
          <w:p w14:paraId="14148189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BA1C4A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C3394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B36F70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13C6D7C8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48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966"/>
              <w:gridCol w:w="954"/>
              <w:gridCol w:w="963"/>
              <w:gridCol w:w="955"/>
              <w:gridCol w:w="964"/>
            </w:tblGrid>
            <w:tr w:rsidR="00917C30" w14:paraId="05B3B51D" w14:textId="77777777" w:rsidTr="00917C30">
              <w:tc>
                <w:tcPr>
                  <w:tcW w:w="966" w:type="dxa"/>
                </w:tcPr>
                <w:p w14:paraId="4E50E10E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54" w:type="dxa"/>
                </w:tcPr>
                <w:p w14:paraId="0FD6C848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63" w:type="dxa"/>
                </w:tcPr>
                <w:p w14:paraId="3DCE1EBD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55" w:type="dxa"/>
                </w:tcPr>
                <w:p w14:paraId="277E156C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64" w:type="dxa"/>
                </w:tcPr>
                <w:p w14:paraId="2B08A521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917C30" w14:paraId="4897690A" w14:textId="77777777" w:rsidTr="00917C30">
              <w:tc>
                <w:tcPr>
                  <w:tcW w:w="966" w:type="dxa"/>
                </w:tcPr>
                <w:p w14:paraId="5A37D002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</w:tcPr>
                <w:p w14:paraId="2A33B897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14:paraId="1D3D46DC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5" w:type="dxa"/>
                </w:tcPr>
                <w:p w14:paraId="52D41CC5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14:paraId="2E6089E9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3A583B7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BAF094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4395C89A" w14:textId="77777777" w:rsidTr="00917C30">
        <w:tc>
          <w:tcPr>
            <w:tcW w:w="448" w:type="pct"/>
          </w:tcPr>
          <w:p w14:paraId="5C0AE8B7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2" w:type="pct"/>
          </w:tcPr>
          <w:p w14:paraId="298E987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5E7AC00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UML (Unified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Language) — унифицированный язык моделирования, используемый для визуализации, спецификации и документирования артефактов программных систем.</w:t>
            </w:r>
          </w:p>
          <w:p w14:paraId="2624AC8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перечисленных диаграмм относятся к структурным диаграммам UML?</w:t>
            </w:r>
          </w:p>
          <w:p w14:paraId="67FA5E93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B0B1076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Диаграмма классов</w:t>
            </w:r>
          </w:p>
          <w:p w14:paraId="4283374A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Диаграмма последовательности</w:t>
            </w:r>
          </w:p>
          <w:p w14:paraId="3EECE31B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Диаграмма вариантов использования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Case)</w:t>
            </w:r>
          </w:p>
          <w:p w14:paraId="20D158C1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Диаграмма компонентов</w:t>
            </w:r>
          </w:p>
          <w:p w14:paraId="1A46A4B4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Диаграмма состояний </w:t>
            </w:r>
          </w:p>
          <w:p w14:paraId="232956E6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Диаграмма развертывания</w:t>
            </w:r>
          </w:p>
          <w:p w14:paraId="03F7704D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9BFD09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69470B8C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6592EC6C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260723D0" w14:textId="77777777" w:rsidTr="00917C30">
        <w:tc>
          <w:tcPr>
            <w:tcW w:w="448" w:type="pct"/>
          </w:tcPr>
          <w:p w14:paraId="643DA4D8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2" w:type="pct"/>
          </w:tcPr>
          <w:p w14:paraId="2BE9D7B3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4504B0B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системного анализа при разработке программного обеспечения включает несколько последовательных этапов. Расположите этапы системного анализа в логической последовательности.</w:t>
            </w:r>
          </w:p>
          <w:p w14:paraId="5FFC294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Этапы:</w:t>
            </w:r>
          </w:p>
          <w:p w14:paraId="67C88FF6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Разработка требований к системе</w:t>
            </w:r>
          </w:p>
          <w:p w14:paraId="1447C449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Анализ предметной области</w:t>
            </w:r>
          </w:p>
          <w:p w14:paraId="2041D7EC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Проектирование архитектуры системы</w:t>
            </w:r>
          </w:p>
          <w:p w14:paraId="19054371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Определение границ системы и стейкхолдеров</w:t>
            </w:r>
          </w:p>
          <w:p w14:paraId="79F8FD32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Моделирование бизнес-процессов</w:t>
            </w:r>
          </w:p>
          <w:p w14:paraId="60165B60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Верификация и валидация требований</w:t>
            </w:r>
          </w:p>
          <w:p w14:paraId="54BC6796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DECD0B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306CF9E3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5FBB399A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5A742D01" w14:textId="77777777" w:rsidTr="00917C30">
        <w:tc>
          <w:tcPr>
            <w:tcW w:w="448" w:type="pct"/>
          </w:tcPr>
          <w:p w14:paraId="7AF5B74E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2" w:type="pct"/>
          </w:tcPr>
          <w:p w14:paraId="3F8615E2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16026455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Паттерны проектирования (Design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Patterns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представляют собой типовые решения повторяющихся проблем при разработке программного обеспечения.</w:t>
            </w:r>
          </w:p>
          <w:p w14:paraId="74CFD39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перечисленных паттернов относятся к порождающим паттернам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Creational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Patterns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)?</w:t>
            </w:r>
          </w:p>
          <w:p w14:paraId="63F42E7A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9A7DF34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Одиночка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Singleton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82AA269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Фабричный метод (Factory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6A56BCB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Адаптер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Adapter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324EF77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Строитель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Builder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B035BDC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Наблюдатель (Observer)</w:t>
            </w:r>
          </w:p>
          <w:p w14:paraId="1AE7C02B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Прототип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Prototype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7C402C5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AB0E8A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4E59AF34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61A34D62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0DFF0281" w14:textId="77777777" w:rsidTr="00917C30">
        <w:tc>
          <w:tcPr>
            <w:tcW w:w="448" w:type="pct"/>
          </w:tcPr>
          <w:p w14:paraId="35EF6917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2" w:type="pct"/>
          </w:tcPr>
          <w:p w14:paraId="3C9F5625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47B8AB86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Нотации моделирования бизнес-процессов используются для визуализации и анализа организационных процессов.</w:t>
            </w:r>
          </w:p>
          <w:p w14:paraId="1299049B" w14:textId="77777777" w:rsidR="00917C30" w:rsidRDefault="00917C30">
            <w:pPr>
              <w:spacing w:before="240" w:line="36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нотацию с её особенностями.</w:t>
            </w:r>
          </w:p>
          <w:tbl>
            <w:tblPr>
              <w:tblStyle w:val="a9"/>
              <w:tblW w:w="48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068"/>
              <w:gridCol w:w="2734"/>
            </w:tblGrid>
            <w:tr w:rsidR="00917C30" w14:paraId="1DE01F12" w14:textId="77777777" w:rsidTr="00917C30">
              <w:tc>
                <w:tcPr>
                  <w:tcW w:w="2068" w:type="dxa"/>
                </w:tcPr>
                <w:p w14:paraId="13526862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Нотации</w:t>
                  </w:r>
                </w:p>
              </w:tc>
              <w:tc>
                <w:tcPr>
                  <w:tcW w:w="2734" w:type="dxa"/>
                </w:tcPr>
                <w:p w14:paraId="5B7B224F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Особенности</w:t>
                  </w:r>
                </w:p>
              </w:tc>
            </w:tr>
            <w:tr w:rsidR="00917C30" w14:paraId="233517DB" w14:textId="77777777" w:rsidTr="00917C30">
              <w:tc>
                <w:tcPr>
                  <w:tcW w:w="2068" w:type="dxa"/>
                </w:tcPr>
                <w:p w14:paraId="3A14BE5F" w14:textId="77777777" w:rsidR="00917C30" w:rsidRP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917C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) BPMN (Business Process Model and Notation)</w:t>
                  </w:r>
                </w:p>
              </w:tc>
              <w:tc>
                <w:tcPr>
                  <w:tcW w:w="2734" w:type="dxa"/>
                </w:tcPr>
                <w:p w14:paraId="48D80B44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Нотация для моделирования потоков данных и процессов их преобразования</w:t>
                  </w:r>
                </w:p>
              </w:tc>
            </w:tr>
            <w:tr w:rsidR="00917C30" w14:paraId="4D2BDA0B" w14:textId="77777777" w:rsidTr="00917C30">
              <w:tc>
                <w:tcPr>
                  <w:tcW w:w="2068" w:type="dxa"/>
                </w:tcPr>
                <w:p w14:paraId="46E0F277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Б) IDEF0</w:t>
                  </w:r>
                </w:p>
              </w:tc>
              <w:tc>
                <w:tcPr>
                  <w:tcW w:w="2734" w:type="dxa"/>
                </w:tcPr>
                <w:p w14:paraId="3EC2AB21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Стандартная нотация для бизнес-процессов с богатым набором элементов (шлюзы, события, действия)</w:t>
                  </w:r>
                </w:p>
              </w:tc>
            </w:tr>
            <w:tr w:rsidR="00917C30" w14:paraId="41744452" w14:textId="77777777" w:rsidTr="00917C30">
              <w:tc>
                <w:tcPr>
                  <w:tcW w:w="2068" w:type="dxa"/>
                </w:tcPr>
                <w:p w14:paraId="2658B5A9" w14:textId="77777777" w:rsidR="00917C30" w:rsidRP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Pr="00917C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) DFD (Data Flow Diagram)</w:t>
                  </w:r>
                </w:p>
              </w:tc>
              <w:tc>
                <w:tcPr>
                  <w:tcW w:w="2734" w:type="dxa"/>
                </w:tcPr>
                <w:p w14:paraId="343DC9D2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Методология функционального моделирования с входами, выходами, управлением и механизмами</w:t>
                  </w:r>
                </w:p>
              </w:tc>
            </w:tr>
            <w:tr w:rsidR="00917C30" w14:paraId="21E5145A" w14:textId="77777777" w:rsidTr="00917C30">
              <w:tc>
                <w:tcPr>
                  <w:tcW w:w="2068" w:type="dxa"/>
                </w:tcPr>
                <w:p w14:paraId="246DDF1F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Г) UML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Activity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Diagram</w:t>
                  </w:r>
                  <w:proofErr w:type="spellEnd"/>
                </w:p>
              </w:tc>
              <w:tc>
                <w:tcPr>
                  <w:tcW w:w="2734" w:type="dxa"/>
                </w:tcPr>
                <w:p w14:paraId="2615803B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Интегрированная архитектура для моделирования бизнес-процессов, данных и организационной структуры</w:t>
                  </w:r>
                </w:p>
              </w:tc>
            </w:tr>
            <w:tr w:rsidR="00917C30" w14:paraId="79C6F3C5" w14:textId="77777777" w:rsidTr="00917C30">
              <w:tc>
                <w:tcPr>
                  <w:tcW w:w="2068" w:type="dxa"/>
                </w:tcPr>
                <w:p w14:paraId="6C4A8E05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Д) ARIS</w:t>
                  </w:r>
                </w:p>
              </w:tc>
              <w:tc>
                <w:tcPr>
                  <w:tcW w:w="2734" w:type="dxa"/>
                </w:tcPr>
                <w:p w14:paraId="0337410B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Диаграмма для моделирования потоков работ и деятельности в UML</w:t>
                  </w:r>
                </w:p>
              </w:tc>
            </w:tr>
            <w:tr w:rsidR="00917C30" w14:paraId="0613A4D6" w14:textId="77777777" w:rsidTr="00917C30">
              <w:tc>
                <w:tcPr>
                  <w:tcW w:w="2068" w:type="dxa"/>
                </w:tcPr>
                <w:p w14:paraId="6082D649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34" w:type="dxa"/>
                </w:tcPr>
                <w:p w14:paraId="166399E5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6)Нотация для моделирования баз данных</w:t>
                  </w:r>
                </w:p>
              </w:tc>
            </w:tr>
          </w:tbl>
          <w:p w14:paraId="3AA75386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3C14D8" w14:textId="77777777" w:rsidR="00917C30" w:rsidRDefault="00917C30">
            <w:pPr>
              <w:spacing w:before="40" w:after="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5BF88227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a"/>
              <w:tblW w:w="48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967"/>
              <w:gridCol w:w="954"/>
              <w:gridCol w:w="962"/>
              <w:gridCol w:w="955"/>
              <w:gridCol w:w="964"/>
            </w:tblGrid>
            <w:tr w:rsidR="00917C30" w14:paraId="1577C7E2" w14:textId="77777777" w:rsidTr="00917C30">
              <w:tc>
                <w:tcPr>
                  <w:tcW w:w="967" w:type="dxa"/>
                </w:tcPr>
                <w:p w14:paraId="67A5EA48" w14:textId="77777777" w:rsidR="00917C30" w:rsidRDefault="00917C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54" w:type="dxa"/>
                </w:tcPr>
                <w:p w14:paraId="6319BD5F" w14:textId="77777777" w:rsidR="00917C30" w:rsidRDefault="00917C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62" w:type="dxa"/>
                </w:tcPr>
                <w:p w14:paraId="6D82D0F5" w14:textId="77777777" w:rsidR="00917C30" w:rsidRDefault="00917C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55" w:type="dxa"/>
                </w:tcPr>
                <w:p w14:paraId="4E9732FA" w14:textId="77777777" w:rsidR="00917C30" w:rsidRDefault="00917C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64" w:type="dxa"/>
                </w:tcPr>
                <w:p w14:paraId="198B70EC" w14:textId="77777777" w:rsidR="00917C30" w:rsidRDefault="00917C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Д</w:t>
                  </w:r>
                </w:p>
              </w:tc>
            </w:tr>
            <w:tr w:rsidR="00917C30" w14:paraId="44C59457" w14:textId="77777777" w:rsidTr="00917C30">
              <w:tc>
                <w:tcPr>
                  <w:tcW w:w="967" w:type="dxa"/>
                </w:tcPr>
                <w:p w14:paraId="2F3BDAC8" w14:textId="77777777" w:rsidR="00917C30" w:rsidRDefault="00917C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</w:tcPr>
                <w:p w14:paraId="2644EE8B" w14:textId="77777777" w:rsidR="00917C30" w:rsidRDefault="00917C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962" w:type="dxa"/>
                </w:tcPr>
                <w:p w14:paraId="3D8013B4" w14:textId="77777777" w:rsidR="00917C30" w:rsidRDefault="00917C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955" w:type="dxa"/>
                </w:tcPr>
                <w:p w14:paraId="7580A59F" w14:textId="77777777" w:rsidR="00917C30" w:rsidRDefault="00917C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14:paraId="635EBEAB" w14:textId="77777777" w:rsidR="00917C30" w:rsidRDefault="00917C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</w:tr>
          </w:tbl>
          <w:p w14:paraId="6AD8AEDC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B92549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3735A3F2" w14:textId="77777777" w:rsidTr="00917C30">
        <w:tc>
          <w:tcPr>
            <w:tcW w:w="448" w:type="pct"/>
          </w:tcPr>
          <w:p w14:paraId="0B0FB6A7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2" w:type="pct"/>
          </w:tcPr>
          <w:p w14:paraId="74DEE973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26AED73E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Разрабатывается информационная система для автоматизации деятельности крупного предприятия. Система должна интегрироваться с существующими системами, иметь высокую нагрузку и требования к отказоустойчивости.</w:t>
            </w:r>
          </w:p>
          <w:p w14:paraId="1C841FBF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архитектурные паттерны и подходы наиболее целесообразны для данной системы?</w:t>
            </w:r>
          </w:p>
          <w:p w14:paraId="13C29B09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BC26809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Монолитная архитектура с единой базой данных</w:t>
            </w:r>
          </w:p>
          <w:p w14:paraId="5C1DEAD9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Микросервисная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архитектура с контейнеризацией</w:t>
            </w:r>
          </w:p>
          <w:p w14:paraId="02C76EE9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Событийно-ориентированная архитектура (Event-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Driven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Architecture)</w:t>
            </w:r>
          </w:p>
          <w:p w14:paraId="37F69F96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Использование очередей сообщений для асинхронной обработки</w:t>
            </w:r>
          </w:p>
          <w:p w14:paraId="0B550727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Хранение всей логики на стороне клиента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Server)</w:t>
            </w:r>
          </w:p>
          <w:p w14:paraId="58001C7D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Применение паттерна API Gateway для маршрутизации запросов</w:t>
            </w:r>
          </w:p>
          <w:p w14:paraId="1751BF8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362D68E6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071E04A4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0F00E101" w14:textId="77777777" w:rsidTr="00917C30">
        <w:tc>
          <w:tcPr>
            <w:tcW w:w="448" w:type="pct"/>
          </w:tcPr>
          <w:p w14:paraId="1FDF3E6D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2" w:type="pct"/>
          </w:tcPr>
          <w:p w14:paraId="526AA853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60C851FD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сбора и анализа требований при разработке программного обеспечения включает несколько этапов.</w:t>
            </w:r>
          </w:p>
          <w:p w14:paraId="7FFE4EF1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этапы работы с требованиями в логической последовательности.</w:t>
            </w:r>
          </w:p>
          <w:p w14:paraId="5A27734D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Этапы:</w:t>
            </w:r>
          </w:p>
          <w:p w14:paraId="367F45A3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Документирование требований в спецификации</w:t>
            </w:r>
          </w:p>
          <w:p w14:paraId="4B9F50EF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Выявление стейкхолдеров и источников требований</w:t>
            </w:r>
          </w:p>
          <w:p w14:paraId="39F0CF0B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требований</w:t>
            </w:r>
          </w:p>
          <w:p w14:paraId="6643BA40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Проведение интервью и семинаров для сбора требований</w:t>
            </w:r>
          </w:p>
          <w:p w14:paraId="4F4D209C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Анализ и классификация требований</w:t>
            </w:r>
          </w:p>
          <w:p w14:paraId="5CE8E812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Верификация требований на полноту и непротиворечивость</w:t>
            </w:r>
          </w:p>
          <w:p w14:paraId="6E1BEDDA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80B2F1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245D8D03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33F76E2D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3730E398" w14:textId="77777777" w:rsidTr="00917C30">
        <w:tc>
          <w:tcPr>
            <w:tcW w:w="448" w:type="pct"/>
          </w:tcPr>
          <w:p w14:paraId="2FC48B9A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2" w:type="pct"/>
          </w:tcPr>
          <w:p w14:paraId="222C5B2E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1AB2AB16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Антипаттерны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(Anti-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patterns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представляют собой типовые ошибочные решения, которые приводят к негативным последствиям.</w:t>
            </w:r>
          </w:p>
          <w:p w14:paraId="535A2762" w14:textId="77777777" w:rsidR="00917C30" w:rsidRDefault="00917C30">
            <w:pPr>
              <w:spacing w:before="240" w:line="36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антипаттерн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его описанием.</w:t>
            </w:r>
          </w:p>
          <w:tbl>
            <w:tblPr>
              <w:tblStyle w:val="ac"/>
              <w:tblW w:w="48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19"/>
              <w:gridCol w:w="2683"/>
            </w:tblGrid>
            <w:tr w:rsidR="00917C30" w14:paraId="241EDC13" w14:textId="77777777" w:rsidTr="00917C30">
              <w:tc>
                <w:tcPr>
                  <w:tcW w:w="2119" w:type="dxa"/>
                </w:tcPr>
                <w:p w14:paraId="44A5C3E0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Антипаттерны</w:t>
                  </w:r>
                  <w:proofErr w:type="spellEnd"/>
                </w:p>
              </w:tc>
              <w:tc>
                <w:tcPr>
                  <w:tcW w:w="2683" w:type="dxa"/>
                </w:tcPr>
                <w:p w14:paraId="26584A15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Описания</w:t>
                  </w:r>
                </w:p>
              </w:tc>
            </w:tr>
            <w:tr w:rsidR="00917C30" w14:paraId="335ED459" w14:textId="77777777" w:rsidTr="00917C30">
              <w:tc>
                <w:tcPr>
                  <w:tcW w:w="2119" w:type="dxa"/>
                </w:tcPr>
                <w:p w14:paraId="4EED9394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Spaghetti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Code</w:t>
                  </w:r>
                </w:p>
              </w:tc>
              <w:tc>
                <w:tcPr>
                  <w:tcW w:w="2683" w:type="dxa"/>
                </w:tcPr>
                <w:p w14:paraId="0B4363F8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1) Объект, выполняющий слишком много функций и знающий слишком много</w:t>
                  </w:r>
                </w:p>
              </w:tc>
            </w:tr>
            <w:tr w:rsidR="00917C30" w14:paraId="6F8A81D7" w14:textId="77777777" w:rsidTr="00917C30">
              <w:tc>
                <w:tcPr>
                  <w:tcW w:w="2119" w:type="dxa"/>
                </w:tcPr>
                <w:p w14:paraId="58051719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Object</w:t>
                  </w:r>
                </w:p>
              </w:tc>
              <w:tc>
                <w:tcPr>
                  <w:tcW w:w="2683" w:type="dxa"/>
                </w:tcPr>
                <w:p w14:paraId="5653FFD5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Код с запутанной структурой и отсутствием модульности</w:t>
                  </w:r>
                </w:p>
              </w:tc>
            </w:tr>
            <w:tr w:rsidR="00917C30" w14:paraId="13682A0B" w14:textId="77777777" w:rsidTr="00917C30">
              <w:tc>
                <w:tcPr>
                  <w:tcW w:w="2119" w:type="dxa"/>
                </w:tcPr>
                <w:p w14:paraId="2FA411CA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Copy-Paste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Programming</w:t>
                  </w:r>
                  <w:proofErr w:type="spellEnd"/>
                </w:p>
              </w:tc>
              <w:tc>
                <w:tcPr>
                  <w:tcW w:w="2683" w:type="dxa"/>
                </w:tcPr>
                <w:p w14:paraId="444B2F73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Использование числовых констант без объяснения их смысла</w:t>
                  </w:r>
                </w:p>
              </w:tc>
            </w:tr>
            <w:tr w:rsidR="00917C30" w14:paraId="37D56A8A" w14:textId="77777777" w:rsidTr="00917C30">
              <w:tc>
                <w:tcPr>
                  <w:tcW w:w="2119" w:type="dxa"/>
                </w:tcPr>
                <w:p w14:paraId="1E21A49E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Г) Golden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Hammer</w:t>
                  </w:r>
                  <w:proofErr w:type="spellEnd"/>
                </w:p>
              </w:tc>
              <w:tc>
                <w:tcPr>
                  <w:tcW w:w="2683" w:type="dxa"/>
                </w:tcPr>
                <w:p w14:paraId="0BB4F2DB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4) Дублирование кода вместо создания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переиспользуемых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компонентов</w:t>
                  </w:r>
                </w:p>
              </w:tc>
            </w:tr>
            <w:tr w:rsidR="00917C30" w14:paraId="569FA29C" w14:textId="77777777" w:rsidTr="00917C30">
              <w:tc>
                <w:tcPr>
                  <w:tcW w:w="2119" w:type="dxa"/>
                </w:tcPr>
                <w:p w14:paraId="116505B4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Д)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Premature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Optimization</w:t>
                  </w:r>
                  <w:proofErr w:type="spellEnd"/>
                </w:p>
              </w:tc>
              <w:tc>
                <w:tcPr>
                  <w:tcW w:w="2683" w:type="dxa"/>
                </w:tcPr>
                <w:p w14:paraId="6B988E80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Применение одного инструмента или подхода ко всем задачам</w:t>
                  </w:r>
                </w:p>
              </w:tc>
            </w:tr>
            <w:tr w:rsidR="00917C30" w14:paraId="0CB226DC" w14:textId="77777777" w:rsidTr="00917C30">
              <w:tc>
                <w:tcPr>
                  <w:tcW w:w="2119" w:type="dxa"/>
                </w:tcPr>
                <w:p w14:paraId="452E19E8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683" w:type="dxa"/>
                </w:tcPr>
                <w:p w14:paraId="14A4ADF4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Оптимизация кода до того, как выявлены реальные узкие места</w:t>
                  </w:r>
                </w:p>
              </w:tc>
            </w:tr>
          </w:tbl>
          <w:p w14:paraId="298988C2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505538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50E1F78C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d"/>
              <w:tblW w:w="48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966"/>
              <w:gridCol w:w="954"/>
              <w:gridCol w:w="963"/>
              <w:gridCol w:w="955"/>
              <w:gridCol w:w="964"/>
            </w:tblGrid>
            <w:tr w:rsidR="00917C30" w14:paraId="1CC83221" w14:textId="77777777" w:rsidTr="00917C30">
              <w:tc>
                <w:tcPr>
                  <w:tcW w:w="966" w:type="dxa"/>
                </w:tcPr>
                <w:p w14:paraId="07E2842A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54" w:type="dxa"/>
                </w:tcPr>
                <w:p w14:paraId="17F4EB9E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63" w:type="dxa"/>
                </w:tcPr>
                <w:p w14:paraId="29FFD442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55" w:type="dxa"/>
                </w:tcPr>
                <w:p w14:paraId="567EA2DF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64" w:type="dxa"/>
                </w:tcPr>
                <w:p w14:paraId="533B1602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917C30" w14:paraId="2A15465D" w14:textId="77777777" w:rsidTr="00917C30">
              <w:tc>
                <w:tcPr>
                  <w:tcW w:w="966" w:type="dxa"/>
                </w:tcPr>
                <w:p w14:paraId="4737E8F1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</w:tcPr>
                <w:p w14:paraId="46F02DEE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14:paraId="071EEF23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5" w:type="dxa"/>
                </w:tcPr>
                <w:p w14:paraId="48C8C5DD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14:paraId="595B994F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D392F63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DB9505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061DF658" w14:textId="77777777" w:rsidTr="00917C30">
        <w:tc>
          <w:tcPr>
            <w:tcW w:w="448" w:type="pct"/>
          </w:tcPr>
          <w:p w14:paraId="699817FB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2" w:type="pct"/>
          </w:tcPr>
          <w:p w14:paraId="0ADCE941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57ED19C2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Проектируется распределённая информационная система для банка с высокими требованиями к безопасности, доступности и согласованности данных. Система должна обрабатывать миллионы транзакций в сутки.</w:t>
            </w:r>
          </w:p>
          <w:p w14:paraId="3E021BB1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архитектурные решения и паттерны соответствуют требованиям системы?</w:t>
            </w:r>
          </w:p>
          <w:p w14:paraId="71ED2492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1A0FBFC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Использование паттерна CQRS для разделения операций чтения и записи</w:t>
            </w:r>
          </w:p>
          <w:p w14:paraId="07EFD1A2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Применение распределённых транзакций с двухфазным коммитом для всех операций</w:t>
            </w:r>
          </w:p>
          <w:p w14:paraId="1649FA96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Использование Event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Sourcing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аудита всех изменений состояния</w:t>
            </w:r>
          </w:p>
          <w:p w14:paraId="2F1F11F4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Хранение данных в единой централизованной базе без репликации</w:t>
            </w:r>
          </w:p>
          <w:p w14:paraId="56007FBA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Применение паттерна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Circuit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Breaker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обработки отказов сервисов</w:t>
            </w:r>
          </w:p>
          <w:p w14:paraId="6C30E459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Использование распределённого кэширования для снижения нагрузки на БД</w:t>
            </w:r>
          </w:p>
          <w:p w14:paraId="2AB52C1C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Отказ от шифрования данных для повышения производительности</w:t>
            </w:r>
          </w:p>
          <w:p w14:paraId="0369F8BB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1377C726" w14:textId="77777777" w:rsidR="00917C30" w:rsidRDefault="00917C30">
            <w:pPr>
              <w:spacing w:line="276" w:lineRule="auto"/>
              <w:ind w:lef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751FAC88" w14:textId="77777777" w:rsidR="00917C30" w:rsidRDefault="00917C30">
            <w:pPr>
              <w:spacing w:line="276" w:lineRule="auto"/>
              <w:ind w:lef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503BDE4E" w14:textId="77777777" w:rsidTr="00917C30">
        <w:tc>
          <w:tcPr>
            <w:tcW w:w="448" w:type="pct"/>
          </w:tcPr>
          <w:p w14:paraId="4680378E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2" w:type="pct"/>
          </w:tcPr>
          <w:p w14:paraId="3FE0152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12987FD1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программного обеспечения характеризуется набором атрибутов, определяемых стандартом ISO/IEC 25010.</w:t>
            </w:r>
          </w:p>
          <w:p w14:paraId="7F6C380F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атрибут качества с его характеристикой.</w:t>
            </w:r>
          </w:p>
          <w:p w14:paraId="75AF8E0F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"/>
              <w:tblW w:w="48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414"/>
              <w:gridCol w:w="2388"/>
            </w:tblGrid>
            <w:tr w:rsidR="00917C30" w14:paraId="6BDBD9BE" w14:textId="77777777" w:rsidTr="00917C30">
              <w:tc>
                <w:tcPr>
                  <w:tcW w:w="2414" w:type="dxa"/>
                </w:tcPr>
                <w:p w14:paraId="6AE9C3F7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Атрибуты качества</w:t>
                  </w:r>
                </w:p>
              </w:tc>
              <w:tc>
                <w:tcPr>
                  <w:tcW w:w="2388" w:type="dxa"/>
                </w:tcPr>
                <w:p w14:paraId="250FD7F0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Характеристики</w:t>
                  </w:r>
                </w:p>
              </w:tc>
            </w:tr>
            <w:tr w:rsidR="00917C30" w14:paraId="7AEC9E13" w14:textId="77777777" w:rsidTr="00917C30">
              <w:tc>
                <w:tcPr>
                  <w:tcW w:w="2414" w:type="dxa"/>
                </w:tcPr>
                <w:p w14:paraId="6C3D39C5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А) Надежность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Reliability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388" w:type="dxa"/>
                </w:tcPr>
                <w:p w14:paraId="03DE1C34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Способность системы противостоять атакам и защищать данные</w:t>
                  </w:r>
                </w:p>
              </w:tc>
            </w:tr>
            <w:tr w:rsidR="00917C30" w14:paraId="58825DEC" w14:textId="77777777" w:rsidTr="00917C30">
              <w:tc>
                <w:tcPr>
                  <w:tcW w:w="2414" w:type="dxa"/>
                </w:tcPr>
                <w:p w14:paraId="62793F07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Б) Производительность (Performance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Efficiency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388" w:type="dxa"/>
                </w:tcPr>
                <w:p w14:paraId="6073E0C2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Способность системы выполнять функции в заданных условиях в течение определённого времени</w:t>
                  </w:r>
                </w:p>
              </w:tc>
            </w:tr>
            <w:tr w:rsidR="00917C30" w14:paraId="1628A0D6" w14:textId="77777777" w:rsidTr="00917C30">
              <w:tc>
                <w:tcPr>
                  <w:tcW w:w="2414" w:type="dxa"/>
                </w:tcPr>
                <w:p w14:paraId="1C5A12B5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В) Безопасность (Security)</w:t>
                  </w:r>
                </w:p>
              </w:tc>
              <w:tc>
                <w:tcPr>
                  <w:tcW w:w="2388" w:type="dxa"/>
                </w:tcPr>
                <w:p w14:paraId="468C79C7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Отношение уровня производительности к используемым ресурсам</w:t>
                  </w:r>
                </w:p>
              </w:tc>
            </w:tr>
            <w:tr w:rsidR="00917C30" w14:paraId="5CAFB074" w14:textId="77777777" w:rsidTr="00917C30">
              <w:tc>
                <w:tcPr>
                  <w:tcW w:w="2414" w:type="dxa"/>
                </w:tcPr>
                <w:p w14:paraId="2FAEE78B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Сопровождаемость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Maintainability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388" w:type="dxa"/>
                </w:tcPr>
                <w:p w14:paraId="63F58301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Степень эффективности и простоты внесения изменений в систему</w:t>
                  </w:r>
                </w:p>
              </w:tc>
            </w:tr>
            <w:tr w:rsidR="00917C30" w14:paraId="3B0D63F3" w14:textId="77777777" w:rsidTr="00917C30">
              <w:tc>
                <w:tcPr>
                  <w:tcW w:w="2414" w:type="dxa"/>
                </w:tcPr>
                <w:p w14:paraId="5B112BFA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Д) Переносимость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Portability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388" w:type="dxa"/>
                </w:tcPr>
                <w:p w14:paraId="3CD10DDB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Способность системы работать в различных средах без модификаций</w:t>
                  </w:r>
                </w:p>
              </w:tc>
            </w:tr>
            <w:tr w:rsidR="00917C30" w14:paraId="68280060" w14:textId="77777777" w:rsidTr="00917C30">
              <w:tc>
                <w:tcPr>
                  <w:tcW w:w="2414" w:type="dxa"/>
                </w:tcPr>
                <w:p w14:paraId="0BC02F82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8" w:type="dxa"/>
                </w:tcPr>
                <w:p w14:paraId="66EB339D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Способность системы к восстановлению после сбоев</w:t>
                  </w:r>
                </w:p>
              </w:tc>
            </w:tr>
          </w:tbl>
          <w:p w14:paraId="61A343C1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6B3DFF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60363547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48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966"/>
              <w:gridCol w:w="954"/>
              <w:gridCol w:w="963"/>
              <w:gridCol w:w="955"/>
              <w:gridCol w:w="964"/>
            </w:tblGrid>
            <w:tr w:rsidR="00917C30" w14:paraId="47AC9C61" w14:textId="77777777" w:rsidTr="00917C30">
              <w:tc>
                <w:tcPr>
                  <w:tcW w:w="966" w:type="dxa"/>
                </w:tcPr>
                <w:p w14:paraId="1AA6D63D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54" w:type="dxa"/>
                </w:tcPr>
                <w:p w14:paraId="0D7595CA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63" w:type="dxa"/>
                </w:tcPr>
                <w:p w14:paraId="73001FA0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55" w:type="dxa"/>
                </w:tcPr>
                <w:p w14:paraId="66CA34A2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64" w:type="dxa"/>
                </w:tcPr>
                <w:p w14:paraId="76522043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917C30" w14:paraId="06F24872" w14:textId="77777777" w:rsidTr="00917C30">
              <w:tc>
                <w:tcPr>
                  <w:tcW w:w="966" w:type="dxa"/>
                </w:tcPr>
                <w:p w14:paraId="43F820C3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</w:tcPr>
                <w:p w14:paraId="210DA56B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14:paraId="238FC5C7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5" w:type="dxa"/>
                </w:tcPr>
                <w:p w14:paraId="5DA316D8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14:paraId="54B0351C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7D1E5A7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63FFE6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3CC2F0E" w14:textId="77777777" w:rsidR="00866878" w:rsidRDefault="0086687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35E1F5" w14:textId="77777777" w:rsidR="00866878" w:rsidRDefault="00917C3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f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41"/>
        <w:gridCol w:w="8304"/>
      </w:tblGrid>
      <w:tr w:rsidR="00917C30" w14:paraId="3EEA82DA" w14:textId="77777777" w:rsidTr="00917C30">
        <w:tc>
          <w:tcPr>
            <w:tcW w:w="557" w:type="pct"/>
          </w:tcPr>
          <w:p w14:paraId="0D2A64D9" w14:textId="77777777" w:rsidR="00917C30" w:rsidRDefault="00917C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3" w:type="pct"/>
          </w:tcPr>
          <w:p w14:paraId="2E6BA197" w14:textId="77777777" w:rsidR="00917C30" w:rsidRDefault="00917C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917C30" w14:paraId="01BF2914" w14:textId="77777777" w:rsidTr="00917C30">
        <w:tc>
          <w:tcPr>
            <w:tcW w:w="557" w:type="pct"/>
          </w:tcPr>
          <w:p w14:paraId="45AAAACE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3" w:type="pct"/>
          </w:tcPr>
          <w:p w14:paraId="3F6770DC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7E618175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определения того, что должна делать система, без описания того, как она это будет делать, называется _______________ требований.</w:t>
            </w:r>
          </w:p>
          <w:p w14:paraId="7DB06807" w14:textId="77777777" w:rsidR="00917C30" w:rsidRDefault="00917C30">
            <w:pPr>
              <w:spacing w:before="240" w:line="276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33A62BF4" w14:textId="77777777" w:rsidTr="00917C30">
        <w:tc>
          <w:tcPr>
            <w:tcW w:w="557" w:type="pct"/>
          </w:tcPr>
          <w:p w14:paraId="1D978C81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3" w:type="pct"/>
          </w:tcPr>
          <w:p w14:paraId="59F5F91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4C620275" w14:textId="77777777" w:rsidR="00917C30" w:rsidRDefault="00917C30">
            <w:pPr>
              <w:spacing w:before="240" w:line="276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 UML, отображающая взаимодействие объектов во времени с помощью сообщений, называется диаграммой _______________.</w:t>
            </w:r>
          </w:p>
          <w:p w14:paraId="67051C31" w14:textId="77777777" w:rsidR="00917C30" w:rsidRDefault="00917C30">
            <w:pPr>
              <w:spacing w:before="240" w:line="276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07762447" w14:textId="77777777" w:rsidTr="00917C30">
        <w:tc>
          <w:tcPr>
            <w:tcW w:w="557" w:type="pct"/>
          </w:tcPr>
          <w:p w14:paraId="08F10C68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3" w:type="pct"/>
          </w:tcPr>
          <w:p w14:paraId="2275A05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задачу. Запишите ответ в виде числа.</w:t>
            </w:r>
          </w:p>
          <w:p w14:paraId="1593EF3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использовании функционально-точечной метрики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Point Analysis) система имеет: 20 простых входов, 15 средних выходов, 10 сложных запросов. Определите общее количество функциональных точек, если весовые коэффициенты: простой вход — 3, средний выход — 5, сложный запрос — 7.</w:t>
            </w:r>
          </w:p>
          <w:p w14:paraId="674BBAE9" w14:textId="77777777" w:rsidR="00917C30" w:rsidRDefault="00917C30">
            <w:pPr>
              <w:spacing w:before="240" w:line="276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5F4E5881" w14:textId="77777777" w:rsidR="00917C30" w:rsidRDefault="00917C30">
            <w:pPr>
              <w:spacing w:before="240" w:line="276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34B4BE2D" w14:textId="77777777" w:rsidTr="00917C30">
        <w:tc>
          <w:tcPr>
            <w:tcW w:w="557" w:type="pct"/>
          </w:tcPr>
          <w:p w14:paraId="5A5A7E86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3" w:type="pct"/>
          </w:tcPr>
          <w:p w14:paraId="5CB4C68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1E3004F4" w14:textId="77777777" w:rsidR="00917C30" w:rsidRDefault="00917C30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 разработки программного обеспечения, основанная на коротких итерациях (спринтах) продолжительностью 1-4 недели, с ежедневными собраниями команды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standup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называется _______________.</w:t>
            </w:r>
          </w:p>
          <w:p w14:paraId="333AC00F" w14:textId="77777777" w:rsidR="00917C30" w:rsidRDefault="00917C30">
            <w:pPr>
              <w:spacing w:before="240" w:line="276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05CE4856" w14:textId="77777777" w:rsidTr="00917C30">
        <w:tc>
          <w:tcPr>
            <w:tcW w:w="557" w:type="pct"/>
          </w:tcPr>
          <w:p w14:paraId="14F08EC1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3" w:type="pct"/>
          </w:tcPr>
          <w:p w14:paraId="6BA143C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 в порядке употребления в тексте.</w:t>
            </w:r>
          </w:p>
          <w:p w14:paraId="24B0FB16" w14:textId="77777777" w:rsidR="00917C30" w:rsidRDefault="00917C30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объектно-ориентированном программировании принцип, означающий сокрытие внутренней реализации класса от внешнего кода, называется _______________. Принцип, позволяющий объектам разных классов реагировать на одно и то же сообщение по-разному, называется _______________.</w:t>
            </w:r>
          </w:p>
          <w:p w14:paraId="349D48D8" w14:textId="77777777" w:rsidR="00917C30" w:rsidRDefault="00917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C30" w14:paraId="7CEB65A2" w14:textId="77777777" w:rsidTr="00917C30">
        <w:tc>
          <w:tcPr>
            <w:tcW w:w="557" w:type="pct"/>
          </w:tcPr>
          <w:p w14:paraId="55B9CA2E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43" w:type="pct"/>
          </w:tcPr>
          <w:p w14:paraId="538E36BA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11D66C9E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Разрабатывается информационная система для сети магазинов розничной торговли. Система должна обеспечивать: учёт товаров, управление запасами, обработку продаж на кассах, интеграцию с банками для оплаты картами, формирование отчётности.</w:t>
            </w:r>
          </w:p>
          <w:p w14:paraId="6A11A43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Опишите процесс моделирования системы, указав диаграммы UML, которые целесообразно использовать.</w:t>
            </w:r>
          </w:p>
          <w:p w14:paraId="41D5C260" w14:textId="77777777" w:rsidR="00917C30" w:rsidRDefault="00917C30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50331284" w14:textId="77777777" w:rsidTr="00917C30">
        <w:tc>
          <w:tcPr>
            <w:tcW w:w="557" w:type="pct"/>
          </w:tcPr>
          <w:p w14:paraId="6DA6F461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43" w:type="pct"/>
          </w:tcPr>
          <w:p w14:paraId="38FA293F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00D210A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анализе требований к информационной системе выявлены противоречивые требования от различных стейкхолдеров. Финансовый отдел требует максимальной детализации отчётов, IT-отдел — минимальной нагрузки на серверы, пользователи — простого интерфейса.</w:t>
            </w:r>
          </w:p>
          <w:p w14:paraId="42B95D9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Опишите подход к разрешению противоречий в требованиях, а именно техники достижения согласования между стейкхолдерами.</w:t>
            </w:r>
          </w:p>
          <w:p w14:paraId="5C48457E" w14:textId="77777777" w:rsidR="00917C30" w:rsidRDefault="00917C30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188FA05F" w14:textId="77777777" w:rsidTr="00917C30">
        <w:tc>
          <w:tcPr>
            <w:tcW w:w="557" w:type="pct"/>
          </w:tcPr>
          <w:p w14:paraId="525A3E00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3" w:type="pct"/>
          </w:tcPr>
          <w:p w14:paraId="6B095CFD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614151B1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Проектируется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микросервисная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архитектура для системы электронной коммерции. Определены сервисы: Каталог, Корзина, Заказы, Платежи, Уведомления.</w:t>
            </w:r>
          </w:p>
          <w:p w14:paraId="21E7CFD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Опишите подходы к управлению данными в распределённой системе.</w:t>
            </w:r>
          </w:p>
          <w:p w14:paraId="551D2B18" w14:textId="77777777" w:rsidR="00917C30" w:rsidRDefault="00917C30">
            <w:pPr>
              <w:spacing w:before="240" w:line="276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0B1634" w14:textId="77777777" w:rsidR="00917C30" w:rsidRDefault="00917C30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2D0877E5" w14:textId="77777777" w:rsidTr="00917C30">
        <w:tc>
          <w:tcPr>
            <w:tcW w:w="557" w:type="pct"/>
          </w:tcPr>
          <w:p w14:paraId="59081EF9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43" w:type="pct"/>
          </w:tcPr>
          <w:p w14:paraId="279914B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задачу. Запишите ответ в виде числа.</w:t>
            </w:r>
          </w:p>
          <w:p w14:paraId="36BC9DA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методу COCOMO II проект имеет размер 50 KLOC (тысяч строк кода), коэффициент масштабирования E = 1.1, поправочный коэффициент AF = 1.0. Определите трудозатраты в человеко-месяцах по формуле: PM = A × (KLOC)^E × AF, где A = 2.94.</w:t>
            </w:r>
          </w:p>
          <w:p w14:paraId="7CF8DC17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20690C" w14:textId="77777777" w:rsidR="00917C30" w:rsidRDefault="00917C30">
            <w:pPr>
              <w:spacing w:before="240" w:line="276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  <w:p w14:paraId="606AD397" w14:textId="77777777" w:rsidR="00917C30" w:rsidRDefault="00917C30">
            <w:pPr>
              <w:spacing w:before="240" w:line="276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4A1FF953" w14:textId="77777777" w:rsidTr="00917C30">
        <w:tc>
          <w:tcPr>
            <w:tcW w:w="557" w:type="pct"/>
          </w:tcPr>
          <w:p w14:paraId="38EC44D7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43" w:type="pct"/>
          </w:tcPr>
          <w:p w14:paraId="5B19B75F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049C8FC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Крупная компания планирует модернизацию устаревшей монолитной информационной системы. Система критически важна для бизнеса, имеет высокую нагрузку, содержит 15 лет накопленного кода и данных. Команда разработки распределённая, включает 50 специалистов.</w:t>
            </w:r>
          </w:p>
          <w:p w14:paraId="05449E16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Разработайте подход к рефакторингу существующего кода, указав соответствующие меры рефакторинга </w:t>
            </w:r>
          </w:p>
          <w:p w14:paraId="34716ED6" w14:textId="77777777" w:rsidR="00917C30" w:rsidRDefault="00917C30">
            <w:pPr>
              <w:spacing w:before="240" w:line="276" w:lineRule="auto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ACC835" w14:textId="77777777" w:rsidR="00866878" w:rsidRDefault="008668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66878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4A89780A" w14:textId="77777777" w:rsidR="00866878" w:rsidRDefault="008668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CEE8DC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ПК-2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Способен осуществлять разработку и внедрение специального программного обеспечения цифровой обработки сигналов, цифрового программного управления на языках высокого и низкого уровней</w:t>
      </w:r>
    </w:p>
    <w:p w14:paraId="1AC7EF81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Индикаторы сформированности:</w:t>
      </w:r>
    </w:p>
    <w:p w14:paraId="033BE875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Знает: принципы построения REST API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</w:t>
      </w:r>
      <w:r>
        <w:rPr>
          <w:rFonts w:ascii="Times New Roman" w:eastAsia="Times New Roman" w:hAnsi="Times New Roman" w:cs="Times New Roman"/>
          <w:sz w:val="28"/>
          <w:szCs w:val="28"/>
        </w:rPr>
        <w:t>росервисной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архитектуры; технологии контейнеризации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оркестрации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Docker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Kubernetes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 системы контроля версий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и ветвления; типы и уровни тестирования ПО; принципы CI/CD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DevOps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типы баз данных и их применение; протоколы взаимодействия (HTTP,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WebS</w:t>
      </w:r>
      <w:r>
        <w:rPr>
          <w:rFonts w:ascii="Times New Roman" w:eastAsia="Times New Roman" w:hAnsi="Times New Roman" w:cs="Times New Roman"/>
          <w:sz w:val="28"/>
          <w:szCs w:val="28"/>
        </w:rPr>
        <w:t>ocket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gRPC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 принципы безопасности ПО.</w:t>
      </w:r>
    </w:p>
    <w:p w14:paraId="2C5173A6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Умеет: разрабатывать и документировать API; проектировать и развертывать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контейнеризированные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приложения; настраивать CI/CD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пайплайны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писать автоматизированные тесты различных уровней; проектировать схемы баз данных</w:t>
      </w:r>
      <w:r>
        <w:rPr>
          <w:rFonts w:ascii="Times New Roman" w:eastAsia="Times New Roman" w:hAnsi="Times New Roman" w:cs="Times New Roman"/>
          <w:sz w:val="28"/>
          <w:szCs w:val="28"/>
        </w:rPr>
        <w:t>; обеспечивать безопасность программных систем; оптимизировать производительность приложений.</w:t>
      </w:r>
    </w:p>
    <w:p w14:paraId="4BCE620D" w14:textId="77777777" w:rsidR="00866878" w:rsidRDefault="00917C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Владеет: навыками разработки и внедрения программных систем; технологиями автоматизации сборки и развертывания; инструментами мониторинга и логирования; методами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обеспечения качества ПО; технологиями масштабирования и обеспечения отказоустойчивости.</w:t>
      </w:r>
    </w:p>
    <w:p w14:paraId="479466C9" w14:textId="77777777" w:rsidR="00866878" w:rsidRDefault="0086687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381399" w14:textId="77777777" w:rsidR="00866878" w:rsidRDefault="00917C3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f3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5"/>
        <w:gridCol w:w="8360"/>
      </w:tblGrid>
      <w:tr w:rsidR="00917C30" w14:paraId="3C237130" w14:textId="77777777" w:rsidTr="00917C30">
        <w:tc>
          <w:tcPr>
            <w:tcW w:w="527" w:type="pct"/>
          </w:tcPr>
          <w:p w14:paraId="3954A19C" w14:textId="77777777" w:rsidR="00917C30" w:rsidRDefault="00917C30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73" w:type="pct"/>
          </w:tcPr>
          <w:p w14:paraId="7EC8AD04" w14:textId="77777777" w:rsidR="00917C30" w:rsidRDefault="00917C30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917C30" w14:paraId="1A847F2A" w14:textId="77777777" w:rsidTr="00917C30">
        <w:tc>
          <w:tcPr>
            <w:tcW w:w="527" w:type="pct"/>
          </w:tcPr>
          <w:p w14:paraId="36BA0C97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3" w:type="pct"/>
          </w:tcPr>
          <w:p w14:paraId="1A81C1A4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7EEE80AC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контроля версий обеспечивают управление изменениями в коде и совместную работу разработчиков.</w:t>
            </w:r>
          </w:p>
          <w:p w14:paraId="1ECB4D5C" w14:textId="77777777" w:rsidR="00917C30" w:rsidRDefault="00917C30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понятие системы контроля версий с его описанием.</w:t>
            </w:r>
          </w:p>
          <w:tbl>
            <w:tblPr>
              <w:tblStyle w:val="af4"/>
              <w:tblW w:w="38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606"/>
              <w:gridCol w:w="2280"/>
            </w:tblGrid>
            <w:tr w:rsidR="00917C30" w14:paraId="67F6FF3B" w14:textId="77777777" w:rsidTr="00917C30">
              <w:tc>
                <w:tcPr>
                  <w:tcW w:w="1606" w:type="dxa"/>
                </w:tcPr>
                <w:p w14:paraId="78637419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Понятия</w:t>
                  </w:r>
                </w:p>
              </w:tc>
              <w:tc>
                <w:tcPr>
                  <w:tcW w:w="2280" w:type="dxa"/>
                </w:tcPr>
                <w:p w14:paraId="1A69CD55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Описание</w:t>
                  </w:r>
                </w:p>
              </w:tc>
            </w:tr>
            <w:tr w:rsidR="00917C30" w14:paraId="215B5D96" w14:textId="77777777" w:rsidTr="00917C30">
              <w:tc>
                <w:tcPr>
                  <w:tcW w:w="1606" w:type="dxa"/>
                </w:tcPr>
                <w:p w14:paraId="09AA73F9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А) Репозиторий</w:t>
                  </w:r>
                </w:p>
              </w:tc>
              <w:tc>
                <w:tcPr>
                  <w:tcW w:w="2280" w:type="dxa"/>
                </w:tcPr>
                <w:p w14:paraId="6B2FBC65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1) Запрос на включение изменений из одной ветки в другую с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кодревью</w:t>
                  </w:r>
                  <w:proofErr w:type="spellEnd"/>
                </w:p>
              </w:tc>
            </w:tr>
            <w:tr w:rsidR="00917C30" w14:paraId="147BEF3D" w14:textId="77777777" w:rsidTr="00917C30">
              <w:tc>
                <w:tcPr>
                  <w:tcW w:w="1606" w:type="dxa"/>
                </w:tcPr>
                <w:p w14:paraId="492216BD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Б) Ветка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Branch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80" w:type="dxa"/>
                </w:tcPr>
                <w:p w14:paraId="3BCF22EF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Хранилище всех файлов проекта и истории их изменений</w:t>
                  </w:r>
                </w:p>
              </w:tc>
            </w:tr>
            <w:tr w:rsidR="00917C30" w14:paraId="411A8901" w14:textId="77777777" w:rsidTr="00917C30">
              <w:tc>
                <w:tcPr>
                  <w:tcW w:w="1606" w:type="dxa"/>
                </w:tcPr>
                <w:p w14:paraId="7195A46A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В) Коммит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Commit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80" w:type="dxa"/>
                </w:tcPr>
                <w:p w14:paraId="14D16BA0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Операция объединения изменений из разных веток</w:t>
                  </w:r>
                </w:p>
              </w:tc>
            </w:tr>
            <w:tr w:rsidR="00917C30" w14:paraId="562940E0" w14:textId="77777777" w:rsidTr="00917C30">
              <w:tc>
                <w:tcPr>
                  <w:tcW w:w="1606" w:type="dxa"/>
                </w:tcPr>
                <w:p w14:paraId="3206C7D3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Г) Слияние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Merge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80" w:type="dxa"/>
                </w:tcPr>
                <w:p w14:paraId="492CC909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Зафиксированный набор изменений с уникальным идентификатором</w:t>
                  </w:r>
                </w:p>
              </w:tc>
            </w:tr>
            <w:tr w:rsidR="00917C30" w14:paraId="49C5DBDF" w14:textId="77777777" w:rsidTr="00917C30">
              <w:tc>
                <w:tcPr>
                  <w:tcW w:w="1606" w:type="dxa"/>
                </w:tcPr>
                <w:p w14:paraId="07AAACB7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Д) Pull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Request</w:t>
                  </w:r>
                  <w:proofErr w:type="spellEnd"/>
                </w:p>
              </w:tc>
              <w:tc>
                <w:tcPr>
                  <w:tcW w:w="2280" w:type="dxa"/>
                </w:tcPr>
                <w:p w14:paraId="39B0AC11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Параллельная линия разработки, позволяющая работать</w:t>
                  </w:r>
                </w:p>
              </w:tc>
            </w:tr>
            <w:tr w:rsidR="00917C30" w14:paraId="4A78150D" w14:textId="77777777" w:rsidTr="00917C30">
              <w:tc>
                <w:tcPr>
                  <w:tcW w:w="1606" w:type="dxa"/>
                </w:tcPr>
                <w:p w14:paraId="4690CFBB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</w:tcPr>
                <w:p w14:paraId="3C7E0AFB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Копия репозитория на локальном компьютере</w:t>
                  </w:r>
                </w:p>
              </w:tc>
            </w:tr>
          </w:tbl>
          <w:p w14:paraId="7BCC73B4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7FB461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5737CDF8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5"/>
              <w:tblW w:w="388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787"/>
              <w:gridCol w:w="767"/>
              <w:gridCol w:w="781"/>
              <w:gridCol w:w="768"/>
              <w:gridCol w:w="782"/>
            </w:tblGrid>
            <w:tr w:rsidR="00917C30" w14:paraId="63450A63" w14:textId="77777777" w:rsidTr="00917C30">
              <w:tc>
                <w:tcPr>
                  <w:tcW w:w="788" w:type="dxa"/>
                </w:tcPr>
                <w:p w14:paraId="12E5901E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67" w:type="dxa"/>
                </w:tcPr>
                <w:p w14:paraId="0BD68D64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781" w:type="dxa"/>
                </w:tcPr>
                <w:p w14:paraId="40FAFB89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68" w:type="dxa"/>
                </w:tcPr>
                <w:p w14:paraId="7790982C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782" w:type="dxa"/>
                </w:tcPr>
                <w:p w14:paraId="012AD549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917C30" w14:paraId="4057E19E" w14:textId="77777777" w:rsidTr="00917C30">
              <w:tc>
                <w:tcPr>
                  <w:tcW w:w="788" w:type="dxa"/>
                </w:tcPr>
                <w:p w14:paraId="6AAC72FF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7" w:type="dxa"/>
                </w:tcPr>
                <w:p w14:paraId="74C48FAD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1" w:type="dxa"/>
                </w:tcPr>
                <w:p w14:paraId="33C8E765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8" w:type="dxa"/>
                </w:tcPr>
                <w:p w14:paraId="3D61D7CC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2" w:type="dxa"/>
                </w:tcPr>
                <w:p w14:paraId="6DA0793C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67736C1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7C411D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42850E28" w14:textId="77777777" w:rsidTr="00917C30">
        <w:tc>
          <w:tcPr>
            <w:tcW w:w="527" w:type="pct"/>
          </w:tcPr>
          <w:p w14:paraId="680F1D29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3" w:type="pct"/>
          </w:tcPr>
          <w:p w14:paraId="26DEA2DC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461A9A2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тестирование программного обеспечения включает различные уровни и типы тестов.</w:t>
            </w:r>
          </w:p>
          <w:p w14:paraId="0598A7E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перечисленных типов тестирования относятся к функциональному тестированию?</w:t>
            </w:r>
          </w:p>
          <w:p w14:paraId="4C6E2BAC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98E4EC2" w14:textId="77777777" w:rsidR="00917C30" w:rsidRDefault="00917C3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Нагрузочное тестирование</w:t>
            </w:r>
          </w:p>
          <w:p w14:paraId="23704A2F" w14:textId="77777777" w:rsidR="00917C30" w:rsidRDefault="00917C3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Интеграционное тестирование</w:t>
            </w:r>
          </w:p>
          <w:p w14:paraId="25DAC185" w14:textId="77777777" w:rsidR="00917C30" w:rsidRDefault="00917C3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Тестирование безопасности</w:t>
            </w:r>
          </w:p>
          <w:p w14:paraId="543ED9FD" w14:textId="77777777" w:rsidR="00917C30" w:rsidRDefault="00917C3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Системное тестирование</w:t>
            </w:r>
          </w:p>
          <w:p w14:paraId="0A3DB47A" w14:textId="77777777" w:rsidR="00917C30" w:rsidRDefault="00917C3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Тестирование производительности</w:t>
            </w:r>
          </w:p>
          <w:p w14:paraId="7C415F91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FC472B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53432273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518D69EC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255BE6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79004C19" w14:textId="77777777" w:rsidTr="00917C30">
        <w:tc>
          <w:tcPr>
            <w:tcW w:w="527" w:type="pct"/>
          </w:tcPr>
          <w:p w14:paraId="057CF0B2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3" w:type="pct"/>
          </w:tcPr>
          <w:p w14:paraId="252AA02D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6F4FAB12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непрерывной интеграции (CI) включает несколько этапов автоматизации.</w:t>
            </w:r>
          </w:p>
          <w:p w14:paraId="5E62D1BD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этапы CI-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пайплайна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типичной последовательности.</w:t>
            </w:r>
          </w:p>
          <w:p w14:paraId="101537C6" w14:textId="77777777" w:rsidR="00917C30" w:rsidRP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Pr="00917C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190960ED" w14:textId="77777777" w:rsidR="00917C30" w:rsidRP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C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</w:t>
            </w:r>
            <w:r w:rsidRPr="00917C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автотестов</w:t>
            </w:r>
            <w:proofErr w:type="spellEnd"/>
            <w:r w:rsidRPr="00917C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(Unit, Integration)</w:t>
            </w:r>
          </w:p>
          <w:p w14:paraId="17D82E34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Статический анализ кода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SonarQube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B714D04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Получение кода из репозитория</w:t>
            </w:r>
          </w:p>
          <w:p w14:paraId="24A48146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Развертывание в тестовую среду</w:t>
            </w:r>
          </w:p>
          <w:p w14:paraId="560026B5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Сборка проекта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Build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ED9C425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Формирование артефактов</w:t>
            </w:r>
          </w:p>
          <w:p w14:paraId="6346A9D6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E7440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5EEE783D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7D87B6D0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673BB3B1" w14:textId="77777777" w:rsidTr="00917C30">
        <w:tc>
          <w:tcPr>
            <w:tcW w:w="527" w:type="pct"/>
          </w:tcPr>
          <w:p w14:paraId="1B7451C5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3" w:type="pct"/>
          </w:tcPr>
          <w:p w14:paraId="5871C19D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1F1D9614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API (Application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Interface) — интерфейс для взаимодействия между программными компонентами.</w:t>
            </w:r>
          </w:p>
          <w:p w14:paraId="4D134246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перечисленных утверждений об API являются верными?</w:t>
            </w:r>
          </w:p>
          <w:p w14:paraId="76E25C6E" w14:textId="77777777" w:rsidR="00917C30" w:rsidRPr="00917C30" w:rsidRDefault="00917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59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 REST API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использует</w:t>
            </w:r>
            <w:r w:rsidRPr="009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HTTP-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</w:t>
            </w:r>
            <w:r w:rsidRPr="009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GET, POST, PUT, DELETE</w:t>
            </w:r>
          </w:p>
          <w:p w14:paraId="6500E277" w14:textId="77777777" w:rsidR="00917C30" w:rsidRDefault="00917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GraphQL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позволяет клиенту запрашивать только нужные поля данных</w:t>
            </w:r>
          </w:p>
          <w:p w14:paraId="6DFCEED5" w14:textId="77777777" w:rsidR="00917C30" w:rsidRDefault="00917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SOAP работает только с JSON-форматом данных</w:t>
            </w:r>
          </w:p>
          <w:p w14:paraId="1B634809" w14:textId="77777777" w:rsidR="00917C30" w:rsidRDefault="00917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gRPC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использует Protocol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Buffers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сериализации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данных</w:t>
            </w:r>
          </w:p>
          <w:p w14:paraId="4ACF2F0D" w14:textId="77777777" w:rsidR="00917C30" w:rsidRDefault="00917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REST API всегда работает быстрее чем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GraphQL</w:t>
            </w:r>
            <w:proofErr w:type="spellEnd"/>
          </w:p>
          <w:p w14:paraId="094CDEE4" w14:textId="77777777" w:rsidR="00917C30" w:rsidRDefault="00917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WebSocket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обеспечивает двустороннюю связь в реальном времени</w:t>
            </w:r>
          </w:p>
          <w:p w14:paraId="650F8A25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ответе запишите номера выбранных вариантов в порядке возрастания.</w:t>
            </w:r>
          </w:p>
          <w:p w14:paraId="2033ABEC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79574796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17C30" w14:paraId="3FB81B27" w14:textId="77777777" w:rsidTr="00917C30">
        <w:tc>
          <w:tcPr>
            <w:tcW w:w="527" w:type="pct"/>
          </w:tcPr>
          <w:p w14:paraId="78696A35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3" w:type="pct"/>
          </w:tcPr>
          <w:p w14:paraId="7F1C7C72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02DF11BC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данных различаются по модели данных и области применения.</w:t>
            </w:r>
          </w:p>
          <w:p w14:paraId="42B8179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тип базы данных с её характеристикой.</w:t>
            </w:r>
          </w:p>
          <w:p w14:paraId="2B6CC6FC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7"/>
              <w:tblW w:w="38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987"/>
              <w:gridCol w:w="1899"/>
            </w:tblGrid>
            <w:tr w:rsidR="00917C30" w14:paraId="2A6487EB" w14:textId="77777777" w:rsidTr="00917C30">
              <w:tc>
                <w:tcPr>
                  <w:tcW w:w="1987" w:type="dxa"/>
                </w:tcPr>
                <w:p w14:paraId="071A6999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Типы БД</w:t>
                  </w:r>
                </w:p>
              </w:tc>
              <w:tc>
                <w:tcPr>
                  <w:tcW w:w="1899" w:type="dxa"/>
                </w:tcPr>
                <w:p w14:paraId="1B51C0F7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Характеристики</w:t>
                  </w:r>
                </w:p>
              </w:tc>
            </w:tr>
            <w:tr w:rsidR="00917C30" w14:paraId="436DD4DA" w14:textId="77777777" w:rsidTr="00917C30">
              <w:tc>
                <w:tcPr>
                  <w:tcW w:w="1987" w:type="dxa"/>
                </w:tcPr>
                <w:p w14:paraId="6DBF0115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А) Реляционная СУБД</w:t>
                  </w:r>
                </w:p>
              </w:tc>
              <w:tc>
                <w:tcPr>
                  <w:tcW w:w="1899" w:type="dxa"/>
                </w:tcPr>
                <w:p w14:paraId="5399841B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Хранение данных в таблицах со строгой схемой, SQL-запросы</w:t>
                  </w:r>
                </w:p>
              </w:tc>
            </w:tr>
            <w:tr w:rsidR="00917C30" w14:paraId="521A1EDD" w14:textId="77777777" w:rsidTr="00917C30">
              <w:tc>
                <w:tcPr>
                  <w:tcW w:w="1987" w:type="dxa"/>
                </w:tcPr>
                <w:p w14:paraId="678B8F40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Б) Документно-ориентированная БД</w:t>
                  </w:r>
                </w:p>
              </w:tc>
              <w:tc>
                <w:tcPr>
                  <w:tcW w:w="1899" w:type="dxa"/>
                </w:tcPr>
                <w:p w14:paraId="70038534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Хранение данных в формате документов (JSON, BSON), гибкая схема</w:t>
                  </w:r>
                </w:p>
              </w:tc>
            </w:tr>
            <w:tr w:rsidR="00917C30" w14:paraId="18721F93" w14:textId="77777777" w:rsidTr="00917C30">
              <w:tc>
                <w:tcPr>
                  <w:tcW w:w="1987" w:type="dxa"/>
                </w:tcPr>
                <w:p w14:paraId="4F1EF19B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Графовая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БД</w:t>
                  </w:r>
                </w:p>
              </w:tc>
              <w:tc>
                <w:tcPr>
                  <w:tcW w:w="1899" w:type="dxa"/>
                </w:tcPr>
                <w:p w14:paraId="7127A1AB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Хранение данных как пар ключ-значение, высокое быстродействие</w:t>
                  </w:r>
                </w:p>
              </w:tc>
            </w:tr>
            <w:tr w:rsidR="00917C30" w14:paraId="57F17632" w14:textId="77777777" w:rsidTr="00917C30">
              <w:tc>
                <w:tcPr>
                  <w:tcW w:w="1987" w:type="dxa"/>
                </w:tcPr>
                <w:p w14:paraId="6D320704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Г) Ключ-значение (Key-Value)</w:t>
                  </w:r>
                </w:p>
              </w:tc>
              <w:tc>
                <w:tcPr>
                  <w:tcW w:w="1899" w:type="dxa"/>
                </w:tcPr>
                <w:p w14:paraId="334422A2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Оптимизация для аналитических запросов по столбцам</w:t>
                  </w:r>
                </w:p>
              </w:tc>
            </w:tr>
            <w:tr w:rsidR="00917C30" w14:paraId="5BBF1CE4" w14:textId="77777777" w:rsidTr="00917C30">
              <w:tc>
                <w:tcPr>
                  <w:tcW w:w="1987" w:type="dxa"/>
                </w:tcPr>
                <w:p w14:paraId="655031BB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Д) Колоночная БД</w:t>
                  </w:r>
                </w:p>
              </w:tc>
              <w:tc>
                <w:tcPr>
                  <w:tcW w:w="1899" w:type="dxa"/>
                </w:tcPr>
                <w:p w14:paraId="5090BD68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Хранение данных в виде узлов и связей, эффективные запросы по связям</w:t>
                  </w:r>
                </w:p>
              </w:tc>
            </w:tr>
            <w:tr w:rsidR="00917C30" w14:paraId="672FCA43" w14:textId="77777777" w:rsidTr="00917C30">
              <w:tc>
                <w:tcPr>
                  <w:tcW w:w="1987" w:type="dxa"/>
                </w:tcPr>
                <w:p w14:paraId="4DC43610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99" w:type="dxa"/>
                </w:tcPr>
                <w:p w14:paraId="7B5AD87A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Хранение данных в формате XML</w:t>
                  </w:r>
                </w:p>
              </w:tc>
            </w:tr>
          </w:tbl>
          <w:p w14:paraId="2F6F559E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3449BD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39FDD278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8"/>
              <w:tblW w:w="388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787"/>
              <w:gridCol w:w="767"/>
              <w:gridCol w:w="781"/>
              <w:gridCol w:w="768"/>
              <w:gridCol w:w="782"/>
            </w:tblGrid>
            <w:tr w:rsidR="00917C30" w14:paraId="38FBA1B5" w14:textId="77777777" w:rsidTr="00917C30">
              <w:tc>
                <w:tcPr>
                  <w:tcW w:w="788" w:type="dxa"/>
                </w:tcPr>
                <w:p w14:paraId="59801444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67" w:type="dxa"/>
                </w:tcPr>
                <w:p w14:paraId="21966A45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781" w:type="dxa"/>
                </w:tcPr>
                <w:p w14:paraId="22778C52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68" w:type="dxa"/>
                </w:tcPr>
                <w:p w14:paraId="5F4EE28E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782" w:type="dxa"/>
                </w:tcPr>
                <w:p w14:paraId="70564756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917C30" w14:paraId="400219C5" w14:textId="77777777" w:rsidTr="00917C30">
              <w:tc>
                <w:tcPr>
                  <w:tcW w:w="788" w:type="dxa"/>
                </w:tcPr>
                <w:p w14:paraId="28777326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7" w:type="dxa"/>
                </w:tcPr>
                <w:p w14:paraId="09893CD8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1" w:type="dxa"/>
                </w:tcPr>
                <w:p w14:paraId="70EFDB3F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8" w:type="dxa"/>
                </w:tcPr>
                <w:p w14:paraId="3CBAE33E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2" w:type="dxa"/>
                </w:tcPr>
                <w:p w14:paraId="68AC95F7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BA369C4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1D5DD1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095A6818" w14:textId="77777777" w:rsidTr="00917C30">
        <w:tc>
          <w:tcPr>
            <w:tcW w:w="527" w:type="pct"/>
          </w:tcPr>
          <w:p w14:paraId="14F68B20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3" w:type="pct"/>
          </w:tcPr>
          <w:p w14:paraId="514409F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3A3E28AF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Разрабатывается высоконагруженный веб-сервис с требованиями: обработка 10000 запросов в секунду, время отклика менее 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доступность 99.9%.</w:t>
            </w:r>
          </w:p>
          <w:p w14:paraId="7DAB9C02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технологии и подходы наиболее целесообразно для обеспечения требований?</w:t>
            </w:r>
          </w:p>
          <w:p w14:paraId="3B8D0225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B982461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Горизонтальное масштабирование с балансировщиком нагрузки</w:t>
            </w:r>
          </w:p>
          <w:p w14:paraId="06B8560A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Использование CDN для статического контента</w:t>
            </w:r>
          </w:p>
          <w:p w14:paraId="68C964F8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Кэширование данных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Redis</w:t>
            </w:r>
            <w:proofErr w:type="spellEnd"/>
          </w:p>
          <w:p w14:paraId="113365CC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Синхронная обработка всех запросов</w:t>
            </w:r>
          </w:p>
          <w:p w14:paraId="7BD50591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Асинхронная обработка с очередями сообщений</w:t>
            </w:r>
          </w:p>
          <w:p w14:paraId="3643904D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Размещение всей логики в одном сервисе</w:t>
            </w:r>
          </w:p>
          <w:p w14:paraId="5903A0EE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41A4D2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205D0EBE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2D0B4BA4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020B753B" w14:textId="77777777" w:rsidTr="00917C30">
        <w:tc>
          <w:tcPr>
            <w:tcW w:w="527" w:type="pct"/>
          </w:tcPr>
          <w:p w14:paraId="6C581996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3" w:type="pct"/>
          </w:tcPr>
          <w:p w14:paraId="0ADA8A8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7D011A6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 разработки и внедрения программного обеспечения по методологии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DevOps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включает несколько этапов.</w:t>
            </w:r>
          </w:p>
          <w:p w14:paraId="2E5EFEEB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Расположите этапы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DevOps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-цикла в логической последовательности.</w:t>
            </w:r>
          </w:p>
          <w:p w14:paraId="0D665005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Этапы:</w:t>
            </w:r>
          </w:p>
          <w:p w14:paraId="291890B5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Развертывание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Deploy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E742EC5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(Plan)</w:t>
            </w:r>
          </w:p>
          <w:p w14:paraId="3A330C31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Мониторинг (Monitor)</w:t>
            </w:r>
          </w:p>
          <w:p w14:paraId="5367785C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Кодирование (Code)</w:t>
            </w:r>
          </w:p>
          <w:p w14:paraId="438142FB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Тестирование (Test)</w:t>
            </w:r>
          </w:p>
          <w:p w14:paraId="50F35DB1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Сборка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Build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35E2638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ED00CB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38444C68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2F33F18C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3260D2C6" w14:textId="77777777" w:rsidTr="00917C30">
        <w:tc>
          <w:tcPr>
            <w:tcW w:w="527" w:type="pct"/>
          </w:tcPr>
          <w:p w14:paraId="0C9CF895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3" w:type="pct"/>
          </w:tcPr>
          <w:p w14:paraId="7CF91CAE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7BCE4B04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Контейнеризация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являются ключевыми технологиями современного развертывания приложений.</w:t>
            </w:r>
          </w:p>
          <w:p w14:paraId="3420C746" w14:textId="77777777" w:rsidR="00917C30" w:rsidRDefault="00917C30">
            <w:pPr>
              <w:spacing w:before="240"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Соотнесите технологию с её назначением. </w:t>
            </w:r>
          </w:p>
          <w:tbl>
            <w:tblPr>
              <w:tblStyle w:val="afa"/>
              <w:tblW w:w="38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421"/>
              <w:gridCol w:w="2465"/>
            </w:tblGrid>
            <w:tr w:rsidR="00917C30" w14:paraId="67AA71BA" w14:textId="77777777" w:rsidTr="00917C30">
              <w:tc>
                <w:tcPr>
                  <w:tcW w:w="1421" w:type="dxa"/>
                </w:tcPr>
                <w:p w14:paraId="688994C8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2465" w:type="dxa"/>
                </w:tcPr>
                <w:p w14:paraId="011D9A05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Назначение</w:t>
                  </w:r>
                </w:p>
              </w:tc>
            </w:tr>
            <w:tr w:rsidR="00917C30" w14:paraId="21A89BF1" w14:textId="77777777" w:rsidTr="00917C30">
              <w:tc>
                <w:tcPr>
                  <w:tcW w:w="1421" w:type="dxa"/>
                </w:tcPr>
                <w:p w14:paraId="10D9EA74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Docker</w:t>
                  </w:r>
                  <w:proofErr w:type="spellEnd"/>
                </w:p>
              </w:tc>
              <w:tc>
                <w:tcPr>
                  <w:tcW w:w="2465" w:type="dxa"/>
                </w:tcPr>
                <w:p w14:paraId="13042914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Оркестрация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контейнеров, автоматизация развертывания и масштабирования</w:t>
                  </w:r>
                </w:p>
              </w:tc>
            </w:tr>
            <w:tr w:rsidR="00917C30" w14:paraId="67502DAA" w14:textId="77777777" w:rsidTr="00917C30">
              <w:tc>
                <w:tcPr>
                  <w:tcW w:w="1421" w:type="dxa"/>
                </w:tcPr>
                <w:p w14:paraId="5C731E74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Kubernetes</w:t>
                  </w:r>
                  <w:proofErr w:type="spellEnd"/>
                </w:p>
              </w:tc>
              <w:tc>
                <w:tcPr>
                  <w:tcW w:w="2465" w:type="dxa"/>
                </w:tcPr>
                <w:p w14:paraId="476420EE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Платформа для создания и запуска контейнеров</w:t>
                  </w:r>
                </w:p>
              </w:tc>
            </w:tr>
            <w:tr w:rsidR="00917C30" w14:paraId="1AD44274" w14:textId="77777777" w:rsidTr="00917C30">
              <w:tc>
                <w:tcPr>
                  <w:tcW w:w="1421" w:type="dxa"/>
                </w:tcPr>
                <w:p w14:paraId="09F4BF7B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Docker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Compose</w:t>
                  </w:r>
                  <w:proofErr w:type="spellEnd"/>
                </w:p>
              </w:tc>
              <w:tc>
                <w:tcPr>
                  <w:tcW w:w="2465" w:type="dxa"/>
                </w:tcPr>
                <w:p w14:paraId="0D629AAB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3) Система мониторинга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алертинга</w:t>
                  </w:r>
                  <w:proofErr w:type="spellEnd"/>
                </w:p>
              </w:tc>
            </w:tr>
            <w:tr w:rsidR="00917C30" w14:paraId="3147F713" w14:textId="77777777" w:rsidTr="00917C30">
              <w:tc>
                <w:tcPr>
                  <w:tcW w:w="1421" w:type="dxa"/>
                </w:tcPr>
                <w:p w14:paraId="5C0615AF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Helm</w:t>
                  </w:r>
                  <w:proofErr w:type="spellEnd"/>
                </w:p>
              </w:tc>
              <w:tc>
                <w:tcPr>
                  <w:tcW w:w="2465" w:type="dxa"/>
                </w:tcPr>
                <w:p w14:paraId="707AC798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4) Менеджер пакетов для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Kubernetes</w:t>
                  </w:r>
                  <w:proofErr w:type="spellEnd"/>
                </w:p>
              </w:tc>
            </w:tr>
            <w:tr w:rsidR="00917C30" w14:paraId="02BC717C" w14:textId="77777777" w:rsidTr="00917C30">
              <w:tc>
                <w:tcPr>
                  <w:tcW w:w="1421" w:type="dxa"/>
                </w:tcPr>
                <w:p w14:paraId="30DE5A43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Prometheus</w:t>
                  </w:r>
                  <w:proofErr w:type="spellEnd"/>
                </w:p>
              </w:tc>
              <w:tc>
                <w:tcPr>
                  <w:tcW w:w="2465" w:type="dxa"/>
                </w:tcPr>
                <w:p w14:paraId="5D398552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5) Инструмент для управления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многоконтейнерными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приложениями</w:t>
                  </w:r>
                </w:p>
              </w:tc>
            </w:tr>
            <w:tr w:rsidR="00917C30" w14:paraId="4127393B" w14:textId="77777777" w:rsidTr="00917C30">
              <w:tc>
                <w:tcPr>
                  <w:tcW w:w="1421" w:type="dxa"/>
                </w:tcPr>
                <w:p w14:paraId="125A5B98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5" w:type="dxa"/>
                </w:tcPr>
                <w:p w14:paraId="2F789CE1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Система непрерывной интеграции</w:t>
                  </w:r>
                </w:p>
              </w:tc>
            </w:tr>
          </w:tbl>
          <w:p w14:paraId="18CB6FF1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22C6B" w14:textId="77777777" w:rsidR="00917C30" w:rsidRDefault="00917C30">
            <w:pPr>
              <w:spacing w:before="40" w:after="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35BEE3BB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b"/>
              <w:tblW w:w="388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787"/>
              <w:gridCol w:w="767"/>
              <w:gridCol w:w="781"/>
              <w:gridCol w:w="768"/>
              <w:gridCol w:w="782"/>
            </w:tblGrid>
            <w:tr w:rsidR="00917C30" w14:paraId="736CB21B" w14:textId="77777777" w:rsidTr="00917C30">
              <w:tc>
                <w:tcPr>
                  <w:tcW w:w="788" w:type="dxa"/>
                </w:tcPr>
                <w:p w14:paraId="7733551F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67" w:type="dxa"/>
                </w:tcPr>
                <w:p w14:paraId="07557E73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781" w:type="dxa"/>
                </w:tcPr>
                <w:p w14:paraId="75E0C2BD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68" w:type="dxa"/>
                </w:tcPr>
                <w:p w14:paraId="4A9BB902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782" w:type="dxa"/>
                </w:tcPr>
                <w:p w14:paraId="53154E61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917C30" w14:paraId="2F4C6434" w14:textId="77777777" w:rsidTr="00917C30">
              <w:tc>
                <w:tcPr>
                  <w:tcW w:w="788" w:type="dxa"/>
                </w:tcPr>
                <w:p w14:paraId="2BF9B1F7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7" w:type="dxa"/>
                </w:tcPr>
                <w:p w14:paraId="252D29D2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1" w:type="dxa"/>
                </w:tcPr>
                <w:p w14:paraId="50AA3601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8" w:type="dxa"/>
                </w:tcPr>
                <w:p w14:paraId="2CE6A09A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2" w:type="dxa"/>
                </w:tcPr>
                <w:p w14:paraId="26ABFE6D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0ACF91B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DD4EF6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6A707679" w14:textId="77777777" w:rsidTr="00917C30">
        <w:tc>
          <w:tcPr>
            <w:tcW w:w="527" w:type="pct"/>
          </w:tcPr>
          <w:p w14:paraId="4782C73A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3" w:type="pct"/>
          </w:tcPr>
          <w:p w14:paraId="7F21D8FA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508DF803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Проектируется архитектура системы обработки финансовых транзакций с требованиями: строгая согласованность данных, отсутствие потери транзакций, соответствие PCI DSS, аудит всех операций.</w:t>
            </w:r>
          </w:p>
          <w:p w14:paraId="71707B6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архитектурные решения соответствуют требованиям системы?</w:t>
            </w:r>
          </w:p>
          <w:p w14:paraId="033B295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FAD9918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Использование ACID-транзакций в реляционной СУБД</w:t>
            </w:r>
          </w:p>
          <w:p w14:paraId="11D6E0D3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Применение Event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Sourcing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хранения истории всех изменений</w:t>
            </w:r>
          </w:p>
          <w:p w14:paraId="7B7BC47B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Использование BASE-модели для максимальной доступности</w:t>
            </w:r>
          </w:p>
          <w:p w14:paraId="562DADF9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Шифрование данных в покое и при передаче</w:t>
            </w:r>
          </w:p>
          <w:p w14:paraId="31781D13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Реализация аудита через отдельный сервис событийной модели</w:t>
            </w:r>
          </w:p>
          <w:p w14:paraId="68001FCA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Использование распределённых транзакций без компенсирующих операций</w:t>
            </w:r>
          </w:p>
          <w:p w14:paraId="67D089EF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Отказ от логирования для повышения производительности</w:t>
            </w:r>
          </w:p>
          <w:p w14:paraId="464871D6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43FAAD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1EF4BA2F" w14:textId="77777777" w:rsidR="00917C30" w:rsidRDefault="00917C30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2D974FCD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03DFF1DC" w14:textId="77777777" w:rsidTr="00917C30">
        <w:tc>
          <w:tcPr>
            <w:tcW w:w="527" w:type="pct"/>
          </w:tcPr>
          <w:p w14:paraId="777DF478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3" w:type="pct"/>
          </w:tcPr>
          <w:p w14:paraId="36188ABE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668F6B45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программного обеспечения включает различные аспекты защиты на этапах разработки и эксплуатации.</w:t>
            </w:r>
          </w:p>
          <w:p w14:paraId="27132483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аспект безопасности с мерами защиты.</w:t>
            </w:r>
          </w:p>
          <w:p w14:paraId="246C8564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d"/>
              <w:tblW w:w="38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957"/>
              <w:gridCol w:w="1929"/>
            </w:tblGrid>
            <w:tr w:rsidR="00917C30" w14:paraId="0211FDA8" w14:textId="77777777" w:rsidTr="00917C30">
              <w:tc>
                <w:tcPr>
                  <w:tcW w:w="1957" w:type="dxa"/>
                  <w:vAlign w:val="center"/>
                </w:tcPr>
                <w:p w14:paraId="724611F6" w14:textId="77777777" w:rsidR="00917C30" w:rsidRDefault="00917C3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Аспекты безопасности</w:t>
                  </w:r>
                </w:p>
              </w:tc>
              <w:tc>
                <w:tcPr>
                  <w:tcW w:w="1929" w:type="dxa"/>
                  <w:vAlign w:val="center"/>
                </w:tcPr>
                <w:p w14:paraId="052BF2E5" w14:textId="77777777" w:rsidR="00917C30" w:rsidRDefault="00917C3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Меры защиты</w:t>
                  </w:r>
                </w:p>
              </w:tc>
            </w:tr>
            <w:tr w:rsidR="00917C30" w14:paraId="318C3C7D" w14:textId="77777777" w:rsidTr="00917C30">
              <w:tc>
                <w:tcPr>
                  <w:tcW w:w="1957" w:type="dxa"/>
                </w:tcPr>
                <w:p w14:paraId="073CCDEE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А) Аутентификация</w:t>
                  </w:r>
                </w:p>
              </w:tc>
              <w:tc>
                <w:tcPr>
                  <w:tcW w:w="1929" w:type="dxa"/>
                </w:tcPr>
                <w:p w14:paraId="42B4EA45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Шифрование данных, хеширование паролей, защита от SQL-инъекций</w:t>
                  </w:r>
                </w:p>
              </w:tc>
            </w:tr>
            <w:tr w:rsidR="00917C30" w14:paraId="574BA26D" w14:textId="77777777" w:rsidTr="00917C30">
              <w:tc>
                <w:tcPr>
                  <w:tcW w:w="1957" w:type="dxa"/>
                </w:tcPr>
                <w:p w14:paraId="6BF95363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Б) Авторизация</w:t>
                  </w:r>
                </w:p>
              </w:tc>
              <w:tc>
                <w:tcPr>
                  <w:tcW w:w="1929" w:type="dxa"/>
                </w:tcPr>
                <w:p w14:paraId="5700DDD9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OAuth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2.0, JWT, многофакторная аутентификация</w:t>
                  </w:r>
                </w:p>
              </w:tc>
            </w:tr>
            <w:tr w:rsidR="00917C30" w14:paraId="018BF3C5" w14:textId="77777777" w:rsidTr="00917C30">
              <w:tc>
                <w:tcPr>
                  <w:tcW w:w="1957" w:type="dxa"/>
                </w:tcPr>
                <w:p w14:paraId="0BA30C36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В) Защита данных</w:t>
                  </w:r>
                </w:p>
              </w:tc>
              <w:tc>
                <w:tcPr>
                  <w:tcW w:w="1929" w:type="dxa"/>
                </w:tcPr>
                <w:p w14:paraId="09183A94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RBAC, ABAC, проверка прав доступа</w:t>
                  </w:r>
                </w:p>
              </w:tc>
            </w:tr>
            <w:tr w:rsidR="00917C30" w14:paraId="2F21A8C5" w14:textId="77777777" w:rsidTr="00917C30">
              <w:tc>
                <w:tcPr>
                  <w:tcW w:w="1957" w:type="dxa"/>
                </w:tcPr>
                <w:p w14:paraId="7113824A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Г) Аудит и логирование</w:t>
                  </w:r>
                </w:p>
              </w:tc>
              <w:tc>
                <w:tcPr>
                  <w:tcW w:w="1929" w:type="dxa"/>
                </w:tcPr>
                <w:p w14:paraId="147A33CB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WAF, защита от CSRF, XSS, валидация входных данных</w:t>
                  </w:r>
                </w:p>
              </w:tc>
            </w:tr>
            <w:tr w:rsidR="00917C30" w14:paraId="28CFA99C" w14:textId="77777777" w:rsidTr="00917C30">
              <w:tc>
                <w:tcPr>
                  <w:tcW w:w="1957" w:type="dxa"/>
                </w:tcPr>
                <w:p w14:paraId="395465FC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Д) Защита от атак</w:t>
                  </w:r>
                </w:p>
              </w:tc>
              <w:tc>
                <w:tcPr>
                  <w:tcW w:w="1929" w:type="dxa"/>
                </w:tcPr>
                <w:p w14:paraId="75D934E8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SIEM, журналирование событий, мониторинг безопасности</w:t>
                  </w:r>
                </w:p>
              </w:tc>
            </w:tr>
            <w:tr w:rsidR="00917C30" w14:paraId="1A15ECD9" w14:textId="77777777" w:rsidTr="00917C30">
              <w:tc>
                <w:tcPr>
                  <w:tcW w:w="1957" w:type="dxa"/>
                </w:tcPr>
                <w:p w14:paraId="41AA8CEE" w14:textId="77777777" w:rsidR="00917C30" w:rsidRDefault="00917C30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9" w:type="dxa"/>
                </w:tcPr>
                <w:p w14:paraId="46ED5656" w14:textId="77777777" w:rsidR="00917C30" w:rsidRDefault="00917C3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Резервное копирование данных</w:t>
                  </w:r>
                </w:p>
              </w:tc>
            </w:tr>
          </w:tbl>
          <w:p w14:paraId="562BFEDF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D9A22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006F047D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e"/>
              <w:tblW w:w="388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787"/>
              <w:gridCol w:w="767"/>
              <w:gridCol w:w="781"/>
              <w:gridCol w:w="768"/>
              <w:gridCol w:w="782"/>
            </w:tblGrid>
            <w:tr w:rsidR="00917C30" w14:paraId="2ADC1871" w14:textId="77777777" w:rsidTr="00917C30">
              <w:tc>
                <w:tcPr>
                  <w:tcW w:w="788" w:type="dxa"/>
                </w:tcPr>
                <w:p w14:paraId="3E0BE5E2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67" w:type="dxa"/>
                </w:tcPr>
                <w:p w14:paraId="697EEAF6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781" w:type="dxa"/>
                </w:tcPr>
                <w:p w14:paraId="4508DF32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68" w:type="dxa"/>
                </w:tcPr>
                <w:p w14:paraId="0067565D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782" w:type="dxa"/>
                </w:tcPr>
                <w:p w14:paraId="1768CF0E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917C30" w14:paraId="7BEE03BD" w14:textId="77777777" w:rsidTr="00917C30">
              <w:tc>
                <w:tcPr>
                  <w:tcW w:w="788" w:type="dxa"/>
                </w:tcPr>
                <w:p w14:paraId="58A26C6A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7" w:type="dxa"/>
                </w:tcPr>
                <w:p w14:paraId="6A2607DB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1" w:type="dxa"/>
                </w:tcPr>
                <w:p w14:paraId="5008453C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8" w:type="dxa"/>
                </w:tcPr>
                <w:p w14:paraId="6854DF1E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2" w:type="dxa"/>
                </w:tcPr>
                <w:p w14:paraId="1B007750" w14:textId="77777777" w:rsidR="00917C30" w:rsidRDefault="00917C30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5125508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4F8FC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4E4A15" w14:textId="77777777" w:rsidR="00866878" w:rsidRDefault="0086687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7CD434" w14:textId="77777777" w:rsidR="00866878" w:rsidRDefault="00917C3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ff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82"/>
        <w:gridCol w:w="8663"/>
      </w:tblGrid>
      <w:tr w:rsidR="00917C30" w14:paraId="2C112B3F" w14:textId="77777777" w:rsidTr="00917C30">
        <w:tc>
          <w:tcPr>
            <w:tcW w:w="365" w:type="pct"/>
          </w:tcPr>
          <w:p w14:paraId="16E5C129" w14:textId="77777777" w:rsidR="00917C30" w:rsidRDefault="00917C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35" w:type="pct"/>
          </w:tcPr>
          <w:p w14:paraId="072FF586" w14:textId="77777777" w:rsidR="00917C30" w:rsidRDefault="00917C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917C30" w14:paraId="4FAB2A1F" w14:textId="77777777" w:rsidTr="00917C30">
        <w:tc>
          <w:tcPr>
            <w:tcW w:w="365" w:type="pct"/>
          </w:tcPr>
          <w:p w14:paraId="29B4DEDD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5" w:type="pct"/>
          </w:tcPr>
          <w:p w14:paraId="1AD688FF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335267C5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управления базами данных, обеспечивающая свойства ACID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Atomicity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Consistency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Durability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называется _______________ СУБД.</w:t>
            </w:r>
          </w:p>
          <w:p w14:paraId="7B63AED4" w14:textId="77777777" w:rsidR="00917C30" w:rsidRDefault="0091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5ED1E2B8" w14:textId="77777777" w:rsidTr="00917C30">
        <w:tc>
          <w:tcPr>
            <w:tcW w:w="365" w:type="pct"/>
          </w:tcPr>
          <w:p w14:paraId="747BC24C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5" w:type="pct"/>
          </w:tcPr>
          <w:p w14:paraId="4AD9D20C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215BFAB1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разработки программного обеспечения, при котором сначала пишутся тесты, а затем код для их прохождения, называется _______________.</w:t>
            </w:r>
          </w:p>
          <w:p w14:paraId="60AD141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411F0DAC" w14:textId="77777777" w:rsidTr="00917C30">
        <w:tc>
          <w:tcPr>
            <w:tcW w:w="365" w:type="pct"/>
          </w:tcPr>
          <w:p w14:paraId="34F399B7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5" w:type="pct"/>
          </w:tcPr>
          <w:p w14:paraId="005CD86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задачу. Запишите ответ в виде числа.</w:t>
            </w:r>
          </w:p>
          <w:p w14:paraId="04E68F82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имеет доступность 99.9% (три девятки). Определите максимально допустимое время простоя в минутах за год (365 дней). Результат округлите до ближайшего целого числа.</w:t>
            </w:r>
          </w:p>
          <w:p w14:paraId="1C1C2886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917C30" w14:paraId="31C56D2C" w14:textId="77777777" w:rsidTr="00917C30">
        <w:tc>
          <w:tcPr>
            <w:tcW w:w="365" w:type="pct"/>
          </w:tcPr>
          <w:p w14:paraId="5F5C5F64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pct"/>
          </w:tcPr>
          <w:p w14:paraId="75C46C59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0B7D7730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конфигурации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Docker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содержащий инструкции для создания образа контейнера, называется _______________.</w:t>
            </w:r>
          </w:p>
          <w:p w14:paraId="675232CB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73851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4B9DA5AC" w14:textId="77777777" w:rsidTr="00917C30">
        <w:tc>
          <w:tcPr>
            <w:tcW w:w="365" w:type="pct"/>
          </w:tcPr>
          <w:p w14:paraId="7DF9F9F6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pct"/>
          </w:tcPr>
          <w:p w14:paraId="79F74F6B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 в порядке употребления в тексте.</w:t>
            </w:r>
          </w:p>
          <w:p w14:paraId="1FAEC23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HTTP-метод, используемый для создания нового ресурса на сервере, называется _______________. HTTP-метод, используемый для полного обновления существующего ресурса, называется _______________.</w:t>
            </w:r>
          </w:p>
          <w:p w14:paraId="0E5DAC0C" w14:textId="77777777" w:rsidR="00917C30" w:rsidRDefault="00917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917C30" w14:paraId="0683A5A8" w14:textId="77777777" w:rsidTr="00917C30">
        <w:tc>
          <w:tcPr>
            <w:tcW w:w="365" w:type="pct"/>
          </w:tcPr>
          <w:p w14:paraId="79E99BCF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pct"/>
          </w:tcPr>
          <w:p w14:paraId="120B5CB9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развёрнутый ответ.</w:t>
            </w:r>
          </w:p>
          <w:p w14:paraId="58F0D6E2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Разрабатывается REST API для системы управления задачами (Task Management System). API должно поддерживать: CRUD-операции с задачами, назначение исполнителей, установку сроков, фильтрацию и поиск.</w:t>
            </w:r>
          </w:p>
          <w:p w14:paraId="2A70865A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Приведите структуру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эндпоинтов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endpoints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39DEF3E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16126534" w14:textId="77777777" w:rsidTr="00917C30">
        <w:tc>
          <w:tcPr>
            <w:tcW w:w="365" w:type="pct"/>
          </w:tcPr>
          <w:p w14:paraId="0376DE79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pct"/>
          </w:tcPr>
          <w:p w14:paraId="0241838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развёрнутый ответ.</w:t>
            </w:r>
          </w:p>
          <w:p w14:paraId="265F9508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нагрузочном тестировании веб-сервиса выявлено: время отклика увеличивается при росте нагрузки, база данных перегружена, кэш не используется эффективно.</w:t>
            </w:r>
          </w:p>
          <w:p w14:paraId="3BE51639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стратегии кэширования.</w:t>
            </w:r>
          </w:p>
        </w:tc>
      </w:tr>
      <w:tr w:rsidR="00917C30" w14:paraId="64695A27" w14:textId="77777777" w:rsidTr="00917C30">
        <w:tc>
          <w:tcPr>
            <w:tcW w:w="365" w:type="pct"/>
          </w:tcPr>
          <w:p w14:paraId="5AC12C38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5" w:type="pct"/>
          </w:tcPr>
          <w:p w14:paraId="3FCA4041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развёрнутый ответ.</w:t>
            </w:r>
          </w:p>
          <w:p w14:paraId="4D0FC445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Разработайте структуру CI/CD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пайплайна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веб-приложения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микросервисной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архитектурой. Приложение включает 5 сервисов, деплой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Kubernetes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E96FEB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Назовите этапы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пайплайна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7776F1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00482229" w14:textId="77777777" w:rsidTr="00917C30">
        <w:tc>
          <w:tcPr>
            <w:tcW w:w="365" w:type="pct"/>
          </w:tcPr>
          <w:p w14:paraId="38B473D1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5" w:type="pct"/>
          </w:tcPr>
          <w:p w14:paraId="7DCBF71B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задачу. Запишите ответ в виде числа.</w:t>
            </w:r>
          </w:p>
          <w:p w14:paraId="14D3D361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обрабатывает запросы со средней интенсивностью 100 запросов в секунду. Среднее время обработки одного запроса — 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Определите минимальное количество экземпляров сервиса для обработки нагрузки без очередей, используя формулу: N = λ × T, где λ — интенсивность, T — время обработки.</w:t>
            </w:r>
          </w:p>
          <w:p w14:paraId="1D60DA6D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Ответ: ____________________ </w:t>
            </w:r>
          </w:p>
          <w:p w14:paraId="27A84531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C30" w14:paraId="6006F6C7" w14:textId="77777777" w:rsidTr="00917C30">
        <w:tc>
          <w:tcPr>
            <w:tcW w:w="365" w:type="pct"/>
          </w:tcPr>
          <w:p w14:paraId="6A532901" w14:textId="77777777" w:rsidR="00917C30" w:rsidRDefault="00917C30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5" w:type="pct"/>
          </w:tcPr>
          <w:p w14:paraId="1358E85B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54D69684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Проектируется распределённая система для обработки данных с датчиков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Система должна: принимать данные от 100000 устройств, обрабатывать поток данных в реальном времени, хранить исторические данные за 5 лет, обеспечивать аналитические запросы, иметь доступность 99.99%.</w:t>
            </w:r>
          </w:p>
          <w:p w14:paraId="47592D47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Представьте стратегии обработки и хранения данных при разработке архитектуры такой системы.</w:t>
            </w:r>
          </w:p>
          <w:p w14:paraId="432AE924" w14:textId="77777777" w:rsidR="00917C30" w:rsidRDefault="00917C30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3ED694" w14:textId="77777777" w:rsidR="00917C30" w:rsidRDefault="00917C3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360EC8" w14:textId="77777777" w:rsidR="00866878" w:rsidRDefault="008668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6687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26F1920-4AC9-4F5C-B70C-E78019B63102}"/>
    <w:embedBold r:id="rId2" w:fontKey="{FBD8B7F4-18BE-4BA1-BBDA-FDC1B53F2CA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C21B973-1BB9-4080-9FE6-ACBD3F9A38F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5FED37C-1C64-4520-89BD-E929E1BB8A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878"/>
    <w:rsid w:val="007375A5"/>
    <w:rsid w:val="00866878"/>
    <w:rsid w:val="0091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40CB"/>
  <w15:docId w15:val="{22B9B81E-B662-481E-AAF3-00947DB6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nNJs7WhPucrAIox48fv9Ek2djw==">CgMxLjAaJQoBMBIgCh4IB0IaCg9UaW1lcyBOZXcgUm9tYW4SB0d1bmdzdWgaJQoBMRIgCh4IB0IaCg9UaW1lcyBOZXcgUm9tYW4SB0d1bmdzdWgyDmgucGV0Z2sxazQwcXJ0OAByITFjOXZBMmIxR296NzBFOGxSM2dUZmdyR1VJSkdqZkdGUA==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3628</Words>
  <Characters>20683</Characters>
  <Application>Microsoft Office Word</Application>
  <DocSecurity>0</DocSecurity>
  <Lines>172</Lines>
  <Paragraphs>48</Paragraphs>
  <ScaleCrop>false</ScaleCrop>
  <Company/>
  <LinksUpToDate>false</LinksUpToDate>
  <CharactersWithSpaces>24263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Стретий Александр Юрьевич</dc:creator>
  <cp:lastModifiedBy>Стретий Александр Юрьевич</cp:lastModifiedBy>
  <cp:revision>2</cp:revision>
  <dcterms:created xsi:type="dcterms:W3CDTF">2026-08-06T14:20:00Z</dcterms:created>
  <dcterms:modified xsi:type="dcterms:W3CDTF">2026-08-06T14:20:00Z</dcterms:modified>
</cp:coreProperties>
</file>