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E7" w:rsidRDefault="002808E7">
      <w:pPr>
        <w:rPr>
          <w:lang w:val="en-US"/>
        </w:rPr>
      </w:pPr>
      <w:bookmarkStart w:id="0" w:name="_GoBack"/>
      <w:bookmarkEnd w:id="0"/>
    </w:p>
    <w:p w:rsidR="00083B25" w:rsidRDefault="00083B25">
      <w:pPr>
        <w:rPr>
          <w:lang w:val="en-US"/>
        </w:rPr>
      </w:pPr>
    </w:p>
    <w:p w:rsidR="00083B25" w:rsidRDefault="00083B25" w:rsidP="00083B25">
      <w:pPr>
        <w:tabs>
          <w:tab w:val="num" w:pos="1260"/>
        </w:tabs>
        <w:spacing w:after="0" w:line="240" w:lineRule="auto"/>
        <w:ind w:left="12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</w:t>
      </w:r>
      <w:r w:rsidRPr="003C115D">
        <w:rPr>
          <w:rFonts w:ascii="Times New Roman" w:hAnsi="Times New Roman"/>
          <w:b/>
          <w:sz w:val="24"/>
          <w:szCs w:val="24"/>
        </w:rPr>
        <w:t xml:space="preserve">Перечень вопросов к зачету </w:t>
      </w:r>
    </w:p>
    <w:p w:rsidR="00083B25" w:rsidRPr="00623E80" w:rsidRDefault="00083B25" w:rsidP="00083B25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>Эксергия</w:t>
      </w:r>
      <w:proofErr w:type="spellEnd"/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мера работоспособности. </w:t>
      </w:r>
    </w:p>
    <w:p w:rsidR="00083B25" w:rsidRPr="00623E80" w:rsidRDefault="00083B25" w:rsidP="00083B25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>Эксергия</w:t>
      </w:r>
      <w:proofErr w:type="spellEnd"/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 xml:space="preserve"> тепла. </w:t>
      </w:r>
    </w:p>
    <w:p w:rsidR="00083B25" w:rsidRPr="00623E80" w:rsidRDefault="00083B25" w:rsidP="00083B25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 xml:space="preserve">Потеря </w:t>
      </w:r>
      <w:proofErr w:type="spellStart"/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>эксергии</w:t>
      </w:r>
      <w:proofErr w:type="spellEnd"/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 при необратимых процессах. </w:t>
      </w:r>
    </w:p>
    <w:p w:rsidR="00083B25" w:rsidRPr="00623E80" w:rsidRDefault="00083B25" w:rsidP="00083B25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>Эксергетичекий</w:t>
      </w:r>
      <w:proofErr w:type="spellEnd"/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 xml:space="preserve"> КПД процесса.</w:t>
      </w:r>
    </w:p>
    <w:p w:rsidR="00083B25" w:rsidRPr="00623E80" w:rsidRDefault="00083B25" w:rsidP="00083B25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Обратимые и необратимые процессы и циклы. </w:t>
      </w:r>
    </w:p>
    <w:p w:rsidR="00083B25" w:rsidRPr="00623E80" w:rsidRDefault="00083B25" w:rsidP="00083B25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 xml:space="preserve">Прямые и обратные циклы. </w:t>
      </w:r>
    </w:p>
    <w:p w:rsidR="00083B25" w:rsidRPr="00623E80" w:rsidRDefault="00083B25" w:rsidP="00083B25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 xml:space="preserve">Термический КПД и холодильный коэффициент. </w:t>
      </w:r>
    </w:p>
    <w:p w:rsidR="00083B25" w:rsidRPr="00623E80" w:rsidRDefault="00083B25" w:rsidP="00083B25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>Основные формулировки второго закона термодинамики.</w:t>
      </w:r>
    </w:p>
    <w:p w:rsidR="00083B25" w:rsidRPr="00623E80" w:rsidRDefault="00083B25" w:rsidP="00083B25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 xml:space="preserve">Цикл Карно и его термический КПД. </w:t>
      </w:r>
    </w:p>
    <w:p w:rsidR="00083B25" w:rsidRPr="00623E80" w:rsidRDefault="00083B25" w:rsidP="00083B25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 xml:space="preserve">Теорема Карно. </w:t>
      </w:r>
    </w:p>
    <w:p w:rsidR="00083B25" w:rsidRPr="00623E80" w:rsidRDefault="00083B25" w:rsidP="00083B25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Изменение энтропии идеального газа. </w:t>
      </w:r>
    </w:p>
    <w:p w:rsidR="00083B25" w:rsidRPr="00623E80" w:rsidRDefault="00083B25" w:rsidP="00083B25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E80">
        <w:rPr>
          <w:rFonts w:ascii="Times New Roman" w:eastAsia="Times New Roman" w:hAnsi="Times New Roman"/>
          <w:sz w:val="24"/>
          <w:szCs w:val="24"/>
          <w:lang w:val="en-US" w:eastAsia="ru-RU"/>
        </w:rPr>
        <w:t>TS</w:t>
      </w:r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 xml:space="preserve">-диаграмма и ее свойства. </w:t>
      </w:r>
    </w:p>
    <w:p w:rsidR="00083B25" w:rsidRPr="00623E80" w:rsidRDefault="00083B25" w:rsidP="00083B25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 xml:space="preserve">Термодинамические процессы в </w:t>
      </w:r>
      <w:r w:rsidRPr="00623E80">
        <w:rPr>
          <w:rFonts w:ascii="Times New Roman" w:eastAsia="Times New Roman" w:hAnsi="Times New Roman"/>
          <w:sz w:val="24"/>
          <w:szCs w:val="24"/>
          <w:lang w:val="en-US" w:eastAsia="ru-RU"/>
        </w:rPr>
        <w:t>TS</w:t>
      </w:r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 xml:space="preserve">-диаграмме. </w:t>
      </w:r>
    </w:p>
    <w:p w:rsidR="00083B25" w:rsidRPr="00623E80" w:rsidRDefault="00083B25" w:rsidP="00083B25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 xml:space="preserve">Термодинамические циклы в </w:t>
      </w:r>
      <w:r w:rsidRPr="00623E80">
        <w:rPr>
          <w:rFonts w:ascii="Times New Roman" w:eastAsia="Times New Roman" w:hAnsi="Times New Roman"/>
          <w:sz w:val="24"/>
          <w:szCs w:val="24"/>
          <w:lang w:val="en-US" w:eastAsia="ru-RU"/>
        </w:rPr>
        <w:t>TS</w:t>
      </w:r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 xml:space="preserve">-диаграмме. </w:t>
      </w:r>
    </w:p>
    <w:p w:rsidR="00083B25" w:rsidRPr="00623E80" w:rsidRDefault="00083B25" w:rsidP="00083B25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E80">
        <w:rPr>
          <w:rFonts w:ascii="Times New Roman" w:eastAsia="Times New Roman" w:hAnsi="Times New Roman"/>
          <w:sz w:val="24"/>
          <w:szCs w:val="24"/>
          <w:lang w:eastAsia="ru-RU"/>
        </w:rPr>
        <w:t>Регенеративный цикл.</w:t>
      </w:r>
    </w:p>
    <w:p w:rsidR="00083B25" w:rsidRPr="00083B25" w:rsidRDefault="00083B25">
      <w:pPr>
        <w:rPr>
          <w:lang w:val="en-US"/>
        </w:rPr>
      </w:pPr>
    </w:p>
    <w:sectPr w:rsidR="00083B25" w:rsidRPr="00083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61E22"/>
    <w:multiLevelType w:val="hybridMultilevel"/>
    <w:tmpl w:val="5524C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78"/>
    <w:rsid w:val="00083B25"/>
    <w:rsid w:val="001E4321"/>
    <w:rsid w:val="002808E7"/>
    <w:rsid w:val="0071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2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2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2024-03-25T08:00:00Z</dcterms:created>
  <dcterms:modified xsi:type="dcterms:W3CDTF">2024-03-25T08:00:00Z</dcterms:modified>
</cp:coreProperties>
</file>