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3D3" w:rsidRDefault="005F03D3" w:rsidP="005F03D3">
      <w:pPr>
        <w:jc w:val="center"/>
        <w:rPr>
          <w:color w:val="000000"/>
          <w:sz w:val="28"/>
          <w:szCs w:val="28"/>
        </w:rPr>
      </w:pPr>
      <w:bookmarkStart w:id="0" w:name="_GoBack"/>
      <w:r>
        <w:rPr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5F03D3" w:rsidRDefault="005F03D3" w:rsidP="005F03D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Текущего контроля по дисциплине (модулю)</w:t>
      </w:r>
    </w:p>
    <w:p w:rsidR="005F03D3" w:rsidRDefault="005F03D3" w:rsidP="005F03D3">
      <w:pPr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>Теория принятия решений в сфере комплексной безопасности</w:t>
      </w:r>
      <w:r>
        <w:rPr>
          <w:b/>
          <w:bCs/>
          <w:color w:val="000000"/>
          <w:sz w:val="28"/>
          <w:szCs w:val="28"/>
        </w:rPr>
        <w:t>»</w:t>
      </w:r>
    </w:p>
    <w:p w:rsidR="005F03D3" w:rsidRDefault="005F03D3" w:rsidP="005F03D3">
      <w:pPr>
        <w:jc w:val="center"/>
        <w:rPr>
          <w:color w:val="000000"/>
          <w:sz w:val="28"/>
          <w:szCs w:val="28"/>
        </w:rPr>
      </w:pPr>
    </w:p>
    <w:p w:rsidR="005F03D3" w:rsidRDefault="005F03D3" w:rsidP="005F03D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проведении </w:t>
      </w:r>
      <w:r>
        <w:rPr>
          <w:color w:val="000000"/>
          <w:sz w:val="28"/>
          <w:szCs w:val="28"/>
        </w:rPr>
        <w:t xml:space="preserve">текущего контроля </w:t>
      </w:r>
      <w:r>
        <w:rPr>
          <w:color w:val="000000"/>
          <w:sz w:val="28"/>
          <w:szCs w:val="28"/>
        </w:rPr>
        <w:t xml:space="preserve"> обучающемуся предлагается дать ответы на 2 вопроса из нижеприведенного списка.</w:t>
      </w:r>
    </w:p>
    <w:p w:rsidR="005F03D3" w:rsidRDefault="005F03D3" w:rsidP="005F03D3">
      <w:pPr>
        <w:jc w:val="center"/>
        <w:rPr>
          <w:color w:val="000000"/>
          <w:sz w:val="28"/>
          <w:szCs w:val="28"/>
        </w:rPr>
      </w:pPr>
    </w:p>
    <w:p w:rsidR="005F03D3" w:rsidRDefault="005F03D3" w:rsidP="005F03D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Примерный перечень вопросов для опроса</w:t>
      </w:r>
    </w:p>
    <w:bookmarkEnd w:id="0"/>
    <w:p w:rsidR="002E2BC6" w:rsidRDefault="00DA3A27">
      <w:r>
        <w:rPr>
          <w:rFonts w:cs="Times New Roman"/>
          <w:noProof/>
          <w:szCs w:val="24"/>
        </w:rPr>
        <w:t>1.Что такое исследование операций?</w:t>
      </w:r>
      <w:r>
        <w:rPr>
          <w:rFonts w:cs="Times New Roman"/>
          <w:noProof/>
          <w:szCs w:val="24"/>
        </w:rPr>
        <w:br/>
        <w:t xml:space="preserve">2.Что такое ЛПР? </w:t>
      </w:r>
      <w:r>
        <w:rPr>
          <w:rFonts w:cs="Times New Roman"/>
          <w:noProof/>
          <w:szCs w:val="24"/>
        </w:rPr>
        <w:br/>
        <w:t>3.Что такое математическая модель?</w:t>
      </w:r>
      <w:r>
        <w:rPr>
          <w:rFonts w:cs="Times New Roman"/>
          <w:noProof/>
          <w:szCs w:val="24"/>
        </w:rPr>
        <w:br/>
        <w:t xml:space="preserve">4.Что такое переменные? </w:t>
      </w:r>
      <w:r>
        <w:rPr>
          <w:rFonts w:cs="Times New Roman"/>
          <w:noProof/>
          <w:szCs w:val="24"/>
        </w:rPr>
        <w:br/>
        <w:t>5.Что такое альтернатива?</w:t>
      </w:r>
      <w:r>
        <w:rPr>
          <w:rFonts w:cs="Times New Roman"/>
          <w:noProof/>
          <w:szCs w:val="24"/>
        </w:rPr>
        <w:br/>
        <w:t>6.Что такое план?</w:t>
      </w:r>
      <w:r>
        <w:rPr>
          <w:rFonts w:cs="Times New Roman"/>
          <w:noProof/>
          <w:szCs w:val="24"/>
        </w:rPr>
        <w:br/>
        <w:t>7.Что такое ограничение?</w:t>
      </w:r>
      <w:r>
        <w:rPr>
          <w:rFonts w:cs="Times New Roman"/>
          <w:noProof/>
          <w:szCs w:val="24"/>
        </w:rPr>
        <w:br/>
        <w:t>8.Что такое допустимое множество?</w:t>
      </w:r>
      <w:r>
        <w:rPr>
          <w:rFonts w:cs="Times New Roman"/>
          <w:noProof/>
          <w:szCs w:val="24"/>
        </w:rPr>
        <w:br/>
        <w:t>9.Что такое допустимый план?</w:t>
      </w:r>
      <w:r>
        <w:rPr>
          <w:rFonts w:cs="Times New Roman"/>
          <w:noProof/>
          <w:szCs w:val="24"/>
        </w:rPr>
        <w:br/>
        <w:t>10.Что такое целевая функция?</w:t>
      </w:r>
      <w:r>
        <w:rPr>
          <w:rFonts w:cs="Times New Roman"/>
          <w:noProof/>
          <w:szCs w:val="24"/>
        </w:rPr>
        <w:br/>
        <w:t>11.Что такое оптимальный план?</w:t>
      </w:r>
      <w:r>
        <w:rPr>
          <w:rFonts w:cs="Times New Roman"/>
          <w:noProof/>
          <w:szCs w:val="24"/>
        </w:rPr>
        <w:br/>
        <w:t xml:space="preserve">12.Что такое математическое моделирование? </w:t>
      </w:r>
      <w:r>
        <w:rPr>
          <w:rFonts w:cs="Times New Roman"/>
          <w:noProof/>
          <w:szCs w:val="24"/>
        </w:rPr>
        <w:br/>
        <w:t>13.Что такое математическое программирование?</w:t>
      </w:r>
      <w:r>
        <w:rPr>
          <w:rFonts w:cs="Times New Roman"/>
          <w:noProof/>
          <w:szCs w:val="24"/>
        </w:rPr>
        <w:br/>
        <w:t>14.Что такое линейное программирование?</w:t>
      </w:r>
      <w:r>
        <w:rPr>
          <w:rFonts w:cs="Times New Roman"/>
          <w:noProof/>
          <w:szCs w:val="24"/>
        </w:rPr>
        <w:br/>
        <w:t>15.Что такое целочисленное программирование?</w:t>
      </w:r>
      <w:r>
        <w:rPr>
          <w:rFonts w:cs="Times New Roman"/>
          <w:noProof/>
          <w:szCs w:val="24"/>
        </w:rPr>
        <w:br/>
        <w:t xml:space="preserve">16.Что такое динамическое программирование? </w:t>
      </w:r>
      <w:r>
        <w:rPr>
          <w:rFonts w:cs="Times New Roman"/>
          <w:noProof/>
          <w:szCs w:val="24"/>
        </w:rPr>
        <w:br/>
        <w:t>17.Что такое нелинейное программирование?</w:t>
      </w:r>
      <w:r>
        <w:rPr>
          <w:rFonts w:cs="Times New Roman"/>
          <w:noProof/>
          <w:szCs w:val="24"/>
        </w:rPr>
        <w:br/>
        <w:t>18.Что такое задача принятия решения?</w:t>
      </w:r>
      <w:r>
        <w:rPr>
          <w:rFonts w:cs="Times New Roman"/>
          <w:noProof/>
          <w:szCs w:val="24"/>
        </w:rPr>
        <w:br/>
        <w:t>19.Что такое бинарные отношения?</w:t>
      </w:r>
      <w:r>
        <w:rPr>
          <w:rFonts w:cs="Times New Roman"/>
          <w:noProof/>
          <w:szCs w:val="24"/>
        </w:rPr>
        <w:br/>
        <w:t>20.Что такое ориентированный граф?</w:t>
      </w:r>
      <w:r>
        <w:rPr>
          <w:rFonts w:cs="Times New Roman"/>
          <w:noProof/>
          <w:szCs w:val="24"/>
        </w:rPr>
        <w:br/>
        <w:t>21.Что такое множество Парето?</w:t>
      </w:r>
      <w:r>
        <w:rPr>
          <w:rFonts w:cs="Times New Roman"/>
          <w:noProof/>
          <w:szCs w:val="24"/>
        </w:rPr>
        <w:br/>
        <w:t>22.Найти множество Парето.</w:t>
      </w:r>
      <w:r>
        <w:rPr>
          <w:rFonts w:cs="Times New Roman"/>
          <w:noProof/>
          <w:szCs w:val="24"/>
        </w:rPr>
        <w:br/>
        <w:t>23.Что такое принятие решения в условиях определенности?</w:t>
      </w:r>
      <w:r>
        <w:rPr>
          <w:rFonts w:cs="Times New Roman"/>
          <w:noProof/>
          <w:szCs w:val="24"/>
        </w:rPr>
        <w:br/>
        <w:t xml:space="preserve">24.Что такое принятие решения в условиях риска? </w:t>
      </w:r>
      <w:r>
        <w:rPr>
          <w:rFonts w:cs="Times New Roman"/>
          <w:noProof/>
          <w:szCs w:val="24"/>
        </w:rPr>
        <w:br/>
        <w:t>25.Какие условия использования критерия Байеса?</w:t>
      </w:r>
      <w:r>
        <w:rPr>
          <w:rFonts w:cs="Times New Roman"/>
          <w:noProof/>
          <w:szCs w:val="24"/>
        </w:rPr>
        <w:br/>
        <w:t>26.Решить задачу с помощью критерия Байеса.</w:t>
      </w:r>
      <w:r>
        <w:rPr>
          <w:rFonts w:cs="Times New Roman"/>
          <w:noProof/>
          <w:szCs w:val="24"/>
        </w:rPr>
        <w:br/>
        <w:t>27.Какие условия использования критерия Лапласа?</w:t>
      </w:r>
      <w:r>
        <w:rPr>
          <w:rFonts w:cs="Times New Roman"/>
          <w:noProof/>
          <w:szCs w:val="24"/>
        </w:rPr>
        <w:br/>
        <w:t>28.Решить задачу с помощью критерия Лапласа.</w:t>
      </w:r>
      <w:r>
        <w:rPr>
          <w:rFonts w:cs="Times New Roman"/>
          <w:noProof/>
          <w:szCs w:val="24"/>
        </w:rPr>
        <w:br/>
        <w:t>29.Какие условия использования критерия Гермейера?</w:t>
      </w:r>
      <w:r>
        <w:rPr>
          <w:rFonts w:cs="Times New Roman"/>
          <w:noProof/>
          <w:szCs w:val="24"/>
        </w:rPr>
        <w:br/>
        <w:t>30.Решить задачу с помощью критерия Гермейера.</w:t>
      </w:r>
      <w:r>
        <w:rPr>
          <w:rFonts w:cs="Times New Roman"/>
          <w:noProof/>
          <w:szCs w:val="24"/>
        </w:rPr>
        <w:br/>
        <w:t>31.Какие условия использования критерия Ходжа-Лемана?</w:t>
      </w:r>
      <w:r>
        <w:rPr>
          <w:rFonts w:cs="Times New Roman"/>
          <w:noProof/>
          <w:szCs w:val="24"/>
        </w:rPr>
        <w:br/>
        <w:t xml:space="preserve">32.Решить задачу с помощью критерия Ходжа-Лемана. </w:t>
      </w:r>
      <w:r>
        <w:rPr>
          <w:rFonts w:cs="Times New Roman"/>
          <w:noProof/>
          <w:szCs w:val="24"/>
        </w:rPr>
        <w:br/>
        <w:t xml:space="preserve">33.Что такое принятие решения в условиях неопределенности? </w:t>
      </w:r>
      <w:r>
        <w:rPr>
          <w:rFonts w:cs="Times New Roman"/>
          <w:noProof/>
          <w:szCs w:val="24"/>
        </w:rPr>
        <w:br/>
        <w:t>34.Какие условия использования принципа максимина?</w:t>
      </w:r>
      <w:r>
        <w:rPr>
          <w:rFonts w:cs="Times New Roman"/>
          <w:noProof/>
          <w:szCs w:val="24"/>
        </w:rPr>
        <w:br/>
        <w:t>35.Решить задачу с помощью принципа максимина.</w:t>
      </w:r>
      <w:r>
        <w:rPr>
          <w:rFonts w:cs="Times New Roman"/>
          <w:noProof/>
          <w:szCs w:val="24"/>
        </w:rPr>
        <w:br/>
        <w:t>36.Какие условия использования критерия азартного игрока?</w:t>
      </w:r>
      <w:r>
        <w:rPr>
          <w:rFonts w:cs="Times New Roman"/>
          <w:noProof/>
          <w:szCs w:val="24"/>
        </w:rPr>
        <w:br/>
      </w:r>
      <w:r>
        <w:rPr>
          <w:rFonts w:cs="Times New Roman"/>
          <w:noProof/>
          <w:szCs w:val="24"/>
        </w:rPr>
        <w:lastRenderedPageBreak/>
        <w:t>37.Решить задачу с помощью критерия азартного игрока.</w:t>
      </w:r>
      <w:r>
        <w:rPr>
          <w:rFonts w:cs="Times New Roman"/>
          <w:noProof/>
          <w:szCs w:val="24"/>
        </w:rPr>
        <w:br/>
        <w:t>38.Какие условия использования критерия произведений?</w:t>
      </w:r>
      <w:r>
        <w:rPr>
          <w:rFonts w:cs="Times New Roman"/>
          <w:noProof/>
          <w:szCs w:val="24"/>
        </w:rPr>
        <w:br/>
        <w:t xml:space="preserve">39.Решить задачу с помощью критерия произведений. </w:t>
      </w:r>
      <w:r>
        <w:rPr>
          <w:rFonts w:cs="Times New Roman"/>
          <w:noProof/>
          <w:szCs w:val="24"/>
        </w:rPr>
        <w:br/>
        <w:t>40.Какие условия использования критерия Севиджа?</w:t>
      </w:r>
      <w:r>
        <w:rPr>
          <w:rFonts w:cs="Times New Roman"/>
          <w:noProof/>
          <w:szCs w:val="24"/>
        </w:rPr>
        <w:br/>
        <w:t>41.Решить задачу с помощью критерия Севиджа.</w:t>
      </w:r>
      <w:r>
        <w:rPr>
          <w:rFonts w:cs="Times New Roman"/>
          <w:noProof/>
          <w:szCs w:val="24"/>
        </w:rPr>
        <w:br/>
        <w:t>42.Какие условия использования критерия Гурвица?</w:t>
      </w:r>
      <w:r>
        <w:rPr>
          <w:rFonts w:cs="Times New Roman"/>
          <w:noProof/>
          <w:szCs w:val="24"/>
        </w:rPr>
        <w:br/>
        <w:t>43.Решить задачу с помощью критерия Гурвица.</w:t>
      </w:r>
      <w:r>
        <w:rPr>
          <w:rFonts w:cs="Times New Roman"/>
          <w:noProof/>
          <w:szCs w:val="24"/>
        </w:rPr>
        <w:br/>
        <w:t>44.Что такое принятие решения в условиях противодействия?</w:t>
      </w:r>
      <w:r>
        <w:rPr>
          <w:rFonts w:cs="Times New Roman"/>
          <w:noProof/>
          <w:szCs w:val="24"/>
        </w:rPr>
        <w:br/>
        <w:t>45.Что такое матричная игра?</w:t>
      </w:r>
      <w:r>
        <w:rPr>
          <w:rFonts w:cs="Times New Roman"/>
          <w:noProof/>
          <w:szCs w:val="24"/>
        </w:rPr>
        <w:br/>
        <w:t>46.Что такое платежи матричной игры?</w:t>
      </w:r>
      <w:r>
        <w:rPr>
          <w:rFonts w:cs="Times New Roman"/>
          <w:noProof/>
          <w:szCs w:val="24"/>
        </w:rPr>
        <w:br/>
        <w:t>47.Что такое матрица платежей?</w:t>
      </w:r>
      <w:r>
        <w:rPr>
          <w:rFonts w:cs="Times New Roman"/>
          <w:noProof/>
          <w:szCs w:val="24"/>
        </w:rPr>
        <w:br/>
        <w:t>48.Что такое матричная игра с нулевой суммой?</w:t>
      </w:r>
      <w:r>
        <w:rPr>
          <w:rFonts w:cs="Times New Roman"/>
          <w:noProof/>
          <w:szCs w:val="24"/>
        </w:rPr>
        <w:br/>
        <w:t>49.Что такое матричная игра с ненулевой суммой?</w:t>
      </w:r>
      <w:r>
        <w:rPr>
          <w:rFonts w:cs="Times New Roman"/>
          <w:noProof/>
          <w:szCs w:val="24"/>
        </w:rPr>
        <w:br/>
        <w:t xml:space="preserve">50.Что такое седловая точка? </w:t>
      </w:r>
      <w:r>
        <w:rPr>
          <w:rFonts w:cs="Times New Roman"/>
          <w:noProof/>
          <w:szCs w:val="24"/>
        </w:rPr>
        <w:br/>
        <w:t>51.Что такое чистая стратегия?</w:t>
      </w:r>
      <w:r>
        <w:rPr>
          <w:rFonts w:cs="Times New Roman"/>
          <w:noProof/>
          <w:szCs w:val="24"/>
        </w:rPr>
        <w:br/>
        <w:t xml:space="preserve">52.Что такое смешанная стратегия? </w:t>
      </w:r>
      <w:r>
        <w:rPr>
          <w:rFonts w:cs="Times New Roman"/>
          <w:noProof/>
          <w:szCs w:val="24"/>
        </w:rPr>
        <w:br/>
        <w:t>53.Найти седловую точку матрицы.</w:t>
      </w:r>
      <w:r>
        <w:rPr>
          <w:rFonts w:cs="Times New Roman"/>
          <w:noProof/>
          <w:szCs w:val="24"/>
        </w:rPr>
        <w:br/>
        <w:t>54.Решить матричную игру в чистых стратегиях.</w:t>
      </w:r>
      <w:r>
        <w:rPr>
          <w:rFonts w:cs="Times New Roman"/>
          <w:noProof/>
          <w:szCs w:val="24"/>
        </w:rPr>
        <w:br/>
        <w:t>55.Найти множество Парето для задачи двукритериального выбора.</w:t>
      </w:r>
      <w:r>
        <w:rPr>
          <w:rFonts w:cs="Times New Roman"/>
          <w:noProof/>
          <w:szCs w:val="24"/>
        </w:rPr>
        <w:br/>
        <w:t>56.Решить задачу многокритериального выбора методом линейной аддитивной свертки.</w:t>
      </w:r>
      <w:r>
        <w:rPr>
          <w:rFonts w:cs="Times New Roman"/>
          <w:noProof/>
          <w:szCs w:val="24"/>
        </w:rPr>
        <w:br/>
        <w:t xml:space="preserve">57.Решить задачу многокритериального выбора методом мультипликативной свертки. </w:t>
      </w:r>
      <w:r>
        <w:rPr>
          <w:rFonts w:cs="Times New Roman"/>
          <w:noProof/>
          <w:szCs w:val="24"/>
        </w:rPr>
        <w:br/>
        <w:t>58.Решить задачу многокритериального выбора методом максиминной свертки.</w:t>
      </w:r>
      <w:r>
        <w:rPr>
          <w:rFonts w:cs="Times New Roman"/>
          <w:noProof/>
          <w:szCs w:val="24"/>
        </w:rPr>
        <w:br/>
        <w:t>59. Решить задачу про групповую экспертную оценку.</w:t>
      </w:r>
      <w:r>
        <w:rPr>
          <w:rFonts w:cs="Times New Roman"/>
          <w:noProof/>
          <w:szCs w:val="24"/>
        </w:rPr>
        <w:br/>
        <w:t>60. Решить задачу экспертной оценки объектов с учетом компетентности экспертов</w:t>
      </w:r>
    </w:p>
    <w:sectPr w:rsidR="002E2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A27"/>
    <w:rsid w:val="0056000D"/>
    <w:rsid w:val="005F03D3"/>
    <w:rsid w:val="00DA3A27"/>
    <w:rsid w:val="00FB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5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Грибков Олег Игоревич</dc:creator>
  <cp:lastModifiedBy>Грибков Олег Игоревич</cp:lastModifiedBy>
  <cp:revision>2</cp:revision>
  <dcterms:created xsi:type="dcterms:W3CDTF">2022-02-28T08:39:00Z</dcterms:created>
  <dcterms:modified xsi:type="dcterms:W3CDTF">2022-02-28T08:39:00Z</dcterms:modified>
</cp:coreProperties>
</file>