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05" w:rsidRPr="006527CB" w:rsidRDefault="005B0905" w:rsidP="005B090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CB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5B0905" w:rsidRPr="006527CB" w:rsidRDefault="005B0905" w:rsidP="005B090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CB">
        <w:rPr>
          <w:rFonts w:ascii="Times New Roman" w:hAnsi="Times New Roman" w:cs="Times New Roman"/>
          <w:b/>
          <w:sz w:val="28"/>
          <w:szCs w:val="28"/>
        </w:rPr>
        <w:t>промежуточной аттестации по дисциплине (модулю)</w:t>
      </w:r>
    </w:p>
    <w:p w:rsidR="005B0905" w:rsidRPr="00DB0DEC" w:rsidRDefault="005B0905" w:rsidP="005B090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0D">
        <w:rPr>
          <w:rFonts w:ascii="Times New Roman" w:hAnsi="Times New Roman" w:cs="Times New Roman"/>
          <w:b/>
          <w:sz w:val="28"/>
          <w:szCs w:val="28"/>
        </w:rPr>
        <w:t>«</w:t>
      </w:r>
      <w:r w:rsidRPr="00D7000D">
        <w:rPr>
          <w:rFonts w:ascii="Times New Roman" w:hAnsi="Times New Roman" w:cs="Times New Roman"/>
          <w:b/>
          <w:noProof/>
          <w:sz w:val="28"/>
          <w:szCs w:val="28"/>
        </w:rPr>
        <w:t>Управление грузовой и коммерческой работой</w:t>
      </w:r>
      <w:r w:rsidRPr="00D7000D">
        <w:rPr>
          <w:rFonts w:ascii="Times New Roman" w:hAnsi="Times New Roman" w:cs="Times New Roman"/>
          <w:b/>
          <w:sz w:val="28"/>
          <w:szCs w:val="28"/>
        </w:rPr>
        <w:t>»</w:t>
      </w:r>
    </w:p>
    <w:p w:rsidR="001A79CD" w:rsidRPr="008F11B0" w:rsidRDefault="001A79CD" w:rsidP="001A79C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A79CD" w:rsidRDefault="001A79CD" w:rsidP="005B09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9CD" w:rsidRPr="001A79CD" w:rsidRDefault="001A79CD" w:rsidP="001A79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B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 обучающемуся предлагается дать ответы на 2 вопроса</w:t>
      </w:r>
      <w:r w:rsidRPr="00C6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нижеприведенного списка. </w:t>
      </w:r>
    </w:p>
    <w:p w:rsidR="001A79CD" w:rsidRDefault="001A79CD" w:rsidP="001A79CD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91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1A79CD" w:rsidRPr="00EF0531" w:rsidRDefault="001A79C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1.Современное состояние и задачи </w:t>
      </w:r>
      <w:r w:rsidR="004E22FD">
        <w:rPr>
          <w:rFonts w:ascii="Times New Roman" w:hAnsi="Times New Roman" w:cs="Times New Roman"/>
          <w:bCs/>
          <w:noProof/>
          <w:sz w:val="28"/>
          <w:szCs w:val="28"/>
        </w:rPr>
        <w:t>автомобильного</w:t>
      </w: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 хладотранспорта. </w:t>
      </w:r>
    </w:p>
    <w:p w:rsidR="001A79CD" w:rsidRPr="00EF0531" w:rsidRDefault="001A79C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2.Структура управления </w:t>
      </w:r>
      <w:r w:rsidR="004E22FD">
        <w:rPr>
          <w:rFonts w:ascii="Times New Roman" w:hAnsi="Times New Roman" w:cs="Times New Roman"/>
          <w:bCs/>
          <w:noProof/>
          <w:sz w:val="28"/>
          <w:szCs w:val="28"/>
        </w:rPr>
        <w:t xml:space="preserve">автомобильным </w:t>
      </w: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 хладотранспортом.</w:t>
      </w:r>
    </w:p>
    <w:p w:rsidR="001A79CD" w:rsidRPr="00EF0531" w:rsidRDefault="001A79C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 w:rsidRPr="00EF0531">
        <w:rPr>
          <w:rFonts w:ascii="Times New Roman" w:hAnsi="Times New Roman" w:cs="Times New Roman"/>
          <w:noProof/>
          <w:sz w:val="28"/>
          <w:szCs w:val="28"/>
        </w:rPr>
        <w:t>3.</w:t>
      </w: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 Роль </w:t>
      </w:r>
      <w:r w:rsidR="004E22FD">
        <w:rPr>
          <w:rFonts w:ascii="Times New Roman" w:hAnsi="Times New Roman" w:cs="Times New Roman"/>
          <w:bCs/>
          <w:noProof/>
          <w:sz w:val="28"/>
          <w:szCs w:val="28"/>
        </w:rPr>
        <w:t>автомобильного</w:t>
      </w:r>
      <w:r w:rsidR="004E22FD"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>хладотранспорта.</w:t>
      </w:r>
    </w:p>
    <w:p w:rsidR="001A79CD" w:rsidRPr="00EF0531" w:rsidRDefault="004E22F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4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>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Способы получения холода. </w:t>
      </w:r>
    </w:p>
    <w:p w:rsidR="001A79CD" w:rsidRPr="00EF0531" w:rsidRDefault="001A79C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4E22FD">
        <w:rPr>
          <w:rFonts w:ascii="Times New Roman" w:hAnsi="Times New Roman" w:cs="Times New Roman"/>
          <w:bCs/>
          <w:noProof/>
          <w:sz w:val="28"/>
          <w:szCs w:val="28"/>
        </w:rPr>
        <w:t>5</w:t>
      </w: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="004E22F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>Термодинамические основы работы холодильных машин.</w:t>
      </w:r>
    </w:p>
    <w:p w:rsidR="001A79CD" w:rsidRPr="00EF0531" w:rsidRDefault="001A79C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4E22FD">
        <w:rPr>
          <w:rFonts w:ascii="Times New Roman" w:hAnsi="Times New Roman" w:cs="Times New Roman"/>
          <w:bCs/>
          <w:noProof/>
          <w:sz w:val="28"/>
          <w:szCs w:val="28"/>
        </w:rPr>
        <w:t>6</w:t>
      </w: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="004E22F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>Схемы, расчёты и эксплуатация транспортных холодильных установок.</w:t>
      </w:r>
    </w:p>
    <w:p w:rsidR="001A79CD" w:rsidRPr="00EF0531" w:rsidRDefault="001A79C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4E22FD">
        <w:rPr>
          <w:rFonts w:ascii="Times New Roman" w:hAnsi="Times New Roman" w:cs="Times New Roman"/>
          <w:bCs/>
          <w:noProof/>
          <w:sz w:val="28"/>
          <w:szCs w:val="28"/>
        </w:rPr>
        <w:t>7</w:t>
      </w: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="004E22F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F0531">
        <w:rPr>
          <w:rFonts w:ascii="Times New Roman" w:hAnsi="Times New Roman" w:cs="Times New Roman"/>
          <w:bCs/>
          <w:noProof/>
          <w:sz w:val="28"/>
          <w:szCs w:val="28"/>
        </w:rPr>
        <w:t>Причины порчи, способы сохранения и методы определения качества скоропортящихся продуктов.</w:t>
      </w:r>
    </w:p>
    <w:p w:rsidR="001A79CD" w:rsidRPr="00EF0531" w:rsidRDefault="004E22F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8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>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>Особенности устройства, схемы, компоновки.</w:t>
      </w:r>
    </w:p>
    <w:p w:rsidR="001A79CD" w:rsidRDefault="004E22F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1A79CD" w:rsidRPr="00EF0531">
        <w:rPr>
          <w:rFonts w:ascii="Times New Roman" w:hAnsi="Times New Roman" w:cs="Times New Roman"/>
          <w:noProof/>
          <w:sz w:val="28"/>
          <w:szCs w:val="28"/>
        </w:rPr>
        <w:t>.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 Правила перевозок СПГ.</w:t>
      </w:r>
    </w:p>
    <w:p w:rsidR="001A79CD" w:rsidRDefault="004E22F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10.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 Приём и подготовка </w:t>
      </w:r>
      <w:r>
        <w:rPr>
          <w:rFonts w:ascii="Times New Roman" w:hAnsi="Times New Roman" w:cs="Times New Roman"/>
          <w:bCs/>
          <w:noProof/>
          <w:sz w:val="28"/>
          <w:szCs w:val="28"/>
        </w:rPr>
        <w:t>транспорта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 под перевозку СПГ. </w:t>
      </w:r>
    </w:p>
    <w:p w:rsidR="001A79CD" w:rsidRDefault="001A79C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1</w:t>
      </w:r>
      <w:r w:rsidR="004E22FD">
        <w:rPr>
          <w:rFonts w:ascii="Times New Roman" w:hAnsi="Times New Roman" w:cs="Times New Roman"/>
          <w:bCs/>
          <w:noProof/>
          <w:sz w:val="28"/>
          <w:szCs w:val="28"/>
        </w:rPr>
        <w:t>1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="004E22FD">
        <w:rPr>
          <w:rFonts w:ascii="Times New Roman" w:hAnsi="Times New Roman" w:cs="Times New Roman"/>
          <w:bCs/>
          <w:noProof/>
          <w:sz w:val="28"/>
          <w:szCs w:val="28"/>
        </w:rPr>
        <w:t xml:space="preserve"> Сроки доставки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1A79CD" w:rsidRPr="00EF0531" w:rsidRDefault="004E22F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12</w:t>
      </w:r>
      <w:r w:rsidR="001A79CD">
        <w:rPr>
          <w:rFonts w:ascii="Times New Roman" w:hAnsi="Times New Roman" w:cs="Times New Roman"/>
          <w:bCs/>
          <w:noProof/>
          <w:sz w:val="28"/>
          <w:szCs w:val="28"/>
        </w:rPr>
        <w:t>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>Погрузка, обслуживание СПГ в пути следования, выгрузка и выдача СПГ.</w:t>
      </w:r>
    </w:p>
    <w:p w:rsidR="001A79CD" w:rsidRDefault="004E22F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13</w:t>
      </w:r>
      <w:r w:rsidR="001A79CD">
        <w:rPr>
          <w:rFonts w:ascii="Times New Roman" w:hAnsi="Times New Roman" w:cs="Times New Roman"/>
          <w:bCs/>
          <w:noProof/>
          <w:sz w:val="28"/>
          <w:szCs w:val="28"/>
        </w:rPr>
        <w:t>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Прогрессивные способы и технологии перевозок СПГ. </w:t>
      </w:r>
    </w:p>
    <w:p w:rsidR="001A79CD" w:rsidRDefault="004E22F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14</w:t>
      </w:r>
      <w:r w:rsidR="001A79CD">
        <w:rPr>
          <w:rFonts w:ascii="Times New Roman" w:hAnsi="Times New Roman" w:cs="Times New Roman"/>
          <w:bCs/>
          <w:noProof/>
          <w:sz w:val="28"/>
          <w:szCs w:val="28"/>
        </w:rPr>
        <w:t>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Мультимодальные перевозки СПГ. </w:t>
      </w:r>
    </w:p>
    <w:p w:rsidR="001A79CD" w:rsidRPr="00EF0531" w:rsidRDefault="004E22F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15</w:t>
      </w:r>
      <w:r w:rsidR="001A79CD">
        <w:rPr>
          <w:rFonts w:ascii="Times New Roman" w:hAnsi="Times New Roman" w:cs="Times New Roman"/>
          <w:bCs/>
          <w:noProof/>
          <w:sz w:val="28"/>
          <w:szCs w:val="28"/>
        </w:rPr>
        <w:t>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Вопросы маркетинга на </w:t>
      </w:r>
      <w:r>
        <w:rPr>
          <w:rFonts w:ascii="Times New Roman" w:hAnsi="Times New Roman" w:cs="Times New Roman"/>
          <w:bCs/>
          <w:noProof/>
          <w:sz w:val="28"/>
          <w:szCs w:val="28"/>
        </w:rPr>
        <w:t>автомобильном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 хладотранспорте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1A79CD" w:rsidRPr="00EF0531" w:rsidRDefault="004E22F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16</w:t>
      </w:r>
      <w:r w:rsidR="001A79CD">
        <w:rPr>
          <w:rFonts w:ascii="Times New Roman" w:hAnsi="Times New Roman" w:cs="Times New Roman"/>
          <w:bCs/>
          <w:noProof/>
          <w:sz w:val="28"/>
          <w:szCs w:val="28"/>
        </w:rPr>
        <w:t>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>Информационные технологии в управлении перевозками СПГ.</w:t>
      </w:r>
    </w:p>
    <w:p w:rsidR="001A79CD" w:rsidRDefault="004E22F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17</w:t>
      </w:r>
      <w:r w:rsidR="001A79CD">
        <w:rPr>
          <w:rFonts w:ascii="Times New Roman" w:hAnsi="Times New Roman" w:cs="Times New Roman"/>
          <w:bCs/>
          <w:noProof/>
          <w:sz w:val="28"/>
          <w:szCs w:val="28"/>
        </w:rPr>
        <w:t>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Тарифы на перевозку СПГ. </w:t>
      </w:r>
    </w:p>
    <w:p w:rsidR="001A79CD" w:rsidRDefault="004E22FD" w:rsidP="001A79CD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18</w:t>
      </w:r>
      <w:r w:rsidR="001A79CD">
        <w:rPr>
          <w:rFonts w:ascii="Times New Roman" w:hAnsi="Times New Roman" w:cs="Times New Roman"/>
          <w:bCs/>
          <w:noProof/>
          <w:sz w:val="28"/>
          <w:szCs w:val="28"/>
        </w:rPr>
        <w:t>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>Всесторонний анализ результатов расчета экономических и технологических параметров различных цепей поставок СПГ на рассматриваемых направлени</w:t>
      </w:r>
      <w:r>
        <w:rPr>
          <w:rFonts w:ascii="Times New Roman" w:hAnsi="Times New Roman" w:cs="Times New Roman"/>
          <w:bCs/>
          <w:noProof/>
          <w:sz w:val="28"/>
          <w:szCs w:val="28"/>
        </w:rPr>
        <w:t>я</w:t>
      </w:r>
      <w:r w:rsidR="001A79CD" w:rsidRPr="00EF0531">
        <w:rPr>
          <w:rFonts w:ascii="Times New Roman" w:hAnsi="Times New Roman" w:cs="Times New Roman"/>
          <w:bCs/>
          <w:noProof/>
          <w:sz w:val="28"/>
          <w:szCs w:val="28"/>
        </w:rPr>
        <w:t xml:space="preserve">х. </w:t>
      </w:r>
    </w:p>
    <w:p w:rsidR="001A79CD" w:rsidRPr="00EF0531" w:rsidRDefault="001A79CD" w:rsidP="001A79C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A79CD" w:rsidRDefault="001A79CD" w:rsidP="001A79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79CD" w:rsidSect="0049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A2"/>
    <w:rsid w:val="001A79CD"/>
    <w:rsid w:val="00343911"/>
    <w:rsid w:val="003D5C46"/>
    <w:rsid w:val="004E22FD"/>
    <w:rsid w:val="005B0905"/>
    <w:rsid w:val="00BF10C9"/>
    <w:rsid w:val="00C45A1C"/>
    <w:rsid w:val="00C64CA2"/>
    <w:rsid w:val="00CC4741"/>
    <w:rsid w:val="00D13E7F"/>
    <w:rsid w:val="00DB0DEC"/>
    <w:rsid w:val="00E849C7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BBC2"/>
  <w15:docId w15:val="{E15FA0DA-C0BC-4D2E-83B2-4A12B19B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Березенцева Юлия Евгеньевна</dc:creator>
  <cp:keywords/>
  <dc:description/>
  <cp:lastModifiedBy>Макарова Алиса Денисовна</cp:lastModifiedBy>
  <cp:revision>13</cp:revision>
  <dcterms:created xsi:type="dcterms:W3CDTF">2022-03-28T08:32:00Z</dcterms:created>
  <dcterms:modified xsi:type="dcterms:W3CDTF">2024-02-28T13:33:00Z</dcterms:modified>
</cp:coreProperties>
</file>