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</w:p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  <w:r w:rsidRPr="000869D5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Управление транспортно-логистическими комплексами</w:t>
      </w:r>
      <w:r w:rsidRPr="000869D5">
        <w:rPr>
          <w:b/>
          <w:sz w:val="28"/>
          <w:szCs w:val="28"/>
        </w:rPr>
        <w:t>»</w:t>
      </w:r>
    </w:p>
    <w:p w:rsidR="00A07A29" w:rsidRPr="000869D5" w:rsidRDefault="00A07A29" w:rsidP="00A07A29">
      <w:pPr>
        <w:pStyle w:val="Default"/>
        <w:jc w:val="center"/>
        <w:rPr>
          <w:b/>
          <w:sz w:val="28"/>
          <w:szCs w:val="28"/>
        </w:rPr>
      </w:pPr>
    </w:p>
    <w:p w:rsidR="00A07A29" w:rsidRPr="00A07A29" w:rsidRDefault="00A07A29" w:rsidP="00A07A29">
      <w:pPr>
        <w:spacing w:after="160" w:line="20" w:lineRule="atLeast"/>
        <w:ind w:left="0" w:firstLine="708"/>
        <w:jc w:val="both"/>
        <w:rPr>
          <w:b/>
          <w:bCs/>
          <w:sz w:val="28"/>
          <w:szCs w:val="28"/>
        </w:rPr>
      </w:pPr>
      <w:r w:rsidRPr="00A07A29">
        <w:rPr>
          <w:b/>
          <w:bCs/>
          <w:sz w:val="28"/>
          <w:szCs w:val="28"/>
        </w:rPr>
        <w:t>Бланк индивидуального задания для подготовки курсового проекта.</w:t>
      </w:r>
    </w:p>
    <w:p w:rsidR="00C32621" w:rsidRDefault="00C32621">
      <w:pPr>
        <w:widowControl w:val="0"/>
        <w:spacing w:after="160" w:line="240" w:lineRule="auto"/>
        <w:ind w:left="0" w:firstLine="0"/>
        <w:jc w:val="both"/>
        <w:rPr>
          <w:b/>
          <w:bCs/>
        </w:rPr>
      </w:pPr>
    </w:p>
    <w:p w:rsidR="00C32621" w:rsidRDefault="00C32621">
      <w:pPr>
        <w:spacing w:after="160" w:line="20" w:lineRule="atLeast"/>
        <w:ind w:left="0" w:firstLine="708"/>
        <w:jc w:val="both"/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D470E5" w:rsidRDefault="00D470E5">
      <w:pPr>
        <w:spacing w:after="160" w:line="20" w:lineRule="atLeast"/>
        <w:ind w:left="0" w:firstLine="708"/>
        <w:jc w:val="both"/>
        <w:rPr>
          <w:b/>
          <w:bCs/>
        </w:rPr>
      </w:pPr>
    </w:p>
    <w:p w:rsidR="00C32621" w:rsidRDefault="0071213C">
      <w:pPr>
        <w:spacing w:after="160" w:line="20" w:lineRule="atLeast"/>
        <w:ind w:left="0" w:firstLine="708"/>
        <w:jc w:val="both"/>
        <w:rPr>
          <w:b/>
          <w:bCs/>
        </w:rPr>
      </w:pPr>
      <w:r>
        <w:rPr>
          <w:b/>
          <w:bCs/>
        </w:rPr>
        <w:lastRenderedPageBreak/>
        <w:t>Бланк индивидуального задания для подготовки курсового проекта.</w:t>
      </w:r>
    </w:p>
    <w:p w:rsidR="00C32621" w:rsidRDefault="0071213C">
      <w:pPr>
        <w:pStyle w:val="a7"/>
        <w:keepNext/>
        <w:spacing w:before="0" w:line="276" w:lineRule="auto"/>
        <w:jc w:val="center"/>
        <w:outlineLvl w:val="0"/>
        <w:rPr>
          <w:rFonts w:hint="eastAsia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ФЕДЕРАЛЬНОЕ ГОСУДАРСТВЕННОЕ АВТОНОМНОЕ ОБРАЗОВАТЕЛЬНОЕ УЧРЕЖДЕНИЕ ВЫСШЕГО ОБРАЗОВАНИЯ «РОССИЙСКИЙ УНИВЕРСИТЕТ ТРАНСПОРТА (МИИТ)»</w:t>
      </w:r>
    </w:p>
    <w:p w:rsidR="00C32621" w:rsidRDefault="00C32621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before="0" w:line="240" w:lineRule="auto"/>
        <w:rPr>
          <w:rFonts w:ascii="Times New Roman" w:eastAsia="Times New Roman" w:hAnsi="Times New Roman" w:cs="Times New Roman"/>
          <w:b/>
          <w:bCs/>
          <w:u w:color="000000"/>
        </w:rPr>
      </w:pPr>
    </w:p>
    <w:p w:rsidR="00C32621" w:rsidRDefault="0071213C">
      <w:pPr>
        <w:pStyle w:val="a7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u w:color="000000"/>
        </w:rPr>
      </w:pPr>
      <w:r>
        <w:rPr>
          <w:rFonts w:ascii="Times New Roman" w:hAnsi="Times New Roman"/>
          <w:b/>
          <w:bCs/>
          <w:u w:color="000000"/>
        </w:rPr>
        <w:t>Кафедра «Логистика и управление транспортными системами»</w:t>
      </w:r>
    </w:p>
    <w:p w:rsidR="00C32621" w:rsidRDefault="00C3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rPr>
          <w:b/>
          <w:bCs/>
        </w:rPr>
      </w:pP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ЗАДАНИЕ</w:t>
      </w: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на выполнение курсового проекта</w:t>
      </w: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  <w:rPr>
          <w:b/>
          <w:bCs/>
        </w:rPr>
      </w:pPr>
      <w:r>
        <w:rPr>
          <w:b/>
          <w:bCs/>
        </w:rPr>
        <w:t>по дисциплине «</w:t>
      </w:r>
      <w:r w:rsidR="006C0180">
        <w:rPr>
          <w:b/>
          <w:bCs/>
        </w:rPr>
        <w:t>Управление транспортно-логистическими комплексами</w:t>
      </w:r>
      <w:r>
        <w:rPr>
          <w:b/>
          <w:bCs/>
        </w:rPr>
        <w:t>»</w:t>
      </w:r>
    </w:p>
    <w:p w:rsidR="00C32621" w:rsidRDefault="00C3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</w:pPr>
    </w:p>
    <w:p w:rsidR="00C32621" w:rsidRDefault="00C3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</w:pP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</w:pPr>
      <w:r>
        <w:t>Студент______________________________________________________________________</w:t>
      </w: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(Фамилия, инициалы, группа)</w:t>
      </w:r>
    </w:p>
    <w:p w:rsidR="00C32621" w:rsidRDefault="00C3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both"/>
      </w:pP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both"/>
      </w:pPr>
      <w:r>
        <w:t xml:space="preserve">Дата выдачи задания </w:t>
      </w:r>
      <w:proofErr w:type="gramStart"/>
      <w:r>
        <w:t>« _</w:t>
      </w:r>
      <w:proofErr w:type="gramEnd"/>
      <w:r>
        <w:t>___ » _____________ 20____ г.</w:t>
      </w:r>
    </w:p>
    <w:p w:rsidR="00C32621" w:rsidRDefault="00C3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both"/>
      </w:pP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both"/>
      </w:pPr>
      <w:r>
        <w:t xml:space="preserve">Срок выполнения курсового проекта </w:t>
      </w:r>
      <w:proofErr w:type="gramStart"/>
      <w:r>
        <w:t>« _</w:t>
      </w:r>
      <w:proofErr w:type="gramEnd"/>
      <w:r>
        <w:t>___ » _____________ 20____ г</w:t>
      </w:r>
    </w:p>
    <w:p w:rsidR="00C32621" w:rsidRDefault="00C326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both"/>
      </w:pP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</w:pPr>
      <w:r>
        <w:rPr>
          <w:b/>
          <w:bCs/>
        </w:rPr>
        <w:t xml:space="preserve"> </w:t>
      </w:r>
      <w:r>
        <w:t>Руководитель курсового проекта</w:t>
      </w:r>
      <w:r>
        <w:tab/>
        <w:t>___________________</w:t>
      </w:r>
      <w:proofErr w:type="gramStart"/>
      <w:r>
        <w:t>_  _</w:t>
      </w:r>
      <w:proofErr w:type="gramEnd"/>
      <w:r>
        <w:t xml:space="preserve">__________________________ </w:t>
      </w:r>
    </w:p>
    <w:p w:rsidR="00C32621" w:rsidRDefault="007121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right="565" w:firstLine="0"/>
        <w:jc w:val="center"/>
        <w:rPr>
          <w:i/>
          <w:iCs/>
          <w:sz w:val="22"/>
          <w:szCs w:val="22"/>
        </w:rPr>
      </w:pPr>
      <w:r>
        <w:t xml:space="preserve">                                                      </w:t>
      </w:r>
      <w:r>
        <w:rPr>
          <w:i/>
          <w:iCs/>
          <w:sz w:val="22"/>
          <w:szCs w:val="22"/>
        </w:rPr>
        <w:t xml:space="preserve"> (</w:t>
      </w:r>
      <w:proofErr w:type="spellStart"/>
      <w:r>
        <w:rPr>
          <w:i/>
          <w:iCs/>
          <w:sz w:val="22"/>
          <w:szCs w:val="22"/>
        </w:rPr>
        <w:t>И.О.Фамилия</w:t>
      </w:r>
      <w:proofErr w:type="spellEnd"/>
      <w:r>
        <w:rPr>
          <w:i/>
          <w:iCs/>
          <w:sz w:val="22"/>
          <w:szCs w:val="22"/>
        </w:rPr>
        <w:t xml:space="preserve">)                           </w:t>
      </w:r>
      <w:proofErr w:type="gramStart"/>
      <w:r>
        <w:rPr>
          <w:i/>
          <w:iCs/>
          <w:sz w:val="22"/>
          <w:szCs w:val="22"/>
        </w:rPr>
        <w:t xml:space="preserve">   (</w:t>
      </w:r>
      <w:proofErr w:type="gramEnd"/>
      <w:r>
        <w:rPr>
          <w:i/>
          <w:iCs/>
          <w:sz w:val="22"/>
          <w:szCs w:val="22"/>
        </w:rPr>
        <w:t xml:space="preserve">Подпись) </w:t>
      </w:r>
    </w:p>
    <w:p w:rsidR="00C32621" w:rsidRDefault="00C32621">
      <w:pPr>
        <w:widowControl w:val="0"/>
        <w:tabs>
          <w:tab w:val="left" w:pos="1515"/>
        </w:tabs>
        <w:spacing w:after="0" w:line="240" w:lineRule="auto"/>
        <w:ind w:left="0" w:firstLine="0"/>
      </w:pPr>
    </w:p>
    <w:p w:rsidR="00C32621" w:rsidRDefault="0071213C">
      <w:pPr>
        <w:pStyle w:val="a6"/>
        <w:widowControl w:val="0"/>
        <w:numPr>
          <w:ilvl w:val="0"/>
          <w:numId w:val="7"/>
        </w:numPr>
        <w:spacing w:after="0" w:line="240" w:lineRule="auto"/>
      </w:pPr>
      <w:r>
        <w:t>Номер и название темы для самостоятельной разработки в рамках теоретической части курсового проекта: «____________________________________________________________________________________________________________________________________________________________________________________________________»</w:t>
      </w:r>
    </w:p>
    <w:p w:rsidR="00C32621" w:rsidRDefault="00C32621">
      <w:pPr>
        <w:widowControl w:val="0"/>
        <w:tabs>
          <w:tab w:val="left" w:pos="1515"/>
        </w:tabs>
        <w:spacing w:after="0" w:line="240" w:lineRule="auto"/>
        <w:ind w:left="360" w:firstLine="0"/>
      </w:pPr>
    </w:p>
    <w:p w:rsidR="00C32621" w:rsidRDefault="0071213C">
      <w:pPr>
        <w:spacing w:after="0" w:line="240" w:lineRule="auto"/>
        <w:ind w:left="0" w:firstLine="360"/>
      </w:pPr>
      <w:r>
        <w:t>2. Выбор схемы транспортировки нефтепродуктов.</w:t>
      </w:r>
    </w:p>
    <w:p w:rsidR="00C32621" w:rsidRDefault="00C32621">
      <w:pPr>
        <w:spacing w:after="0" w:line="240" w:lineRule="auto"/>
        <w:ind w:left="0" w:firstLine="0"/>
      </w:pPr>
    </w:p>
    <w:tbl>
      <w:tblPr>
        <w:tblStyle w:val="TableNormal"/>
        <w:tblW w:w="991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1275"/>
        <w:gridCol w:w="1276"/>
        <w:gridCol w:w="1276"/>
        <w:gridCol w:w="992"/>
        <w:gridCol w:w="1276"/>
        <w:gridCol w:w="1134"/>
        <w:gridCol w:w="1128"/>
      </w:tblGrid>
      <w:tr w:rsidR="00C32621">
        <w:trPr>
          <w:trHeight w:val="741"/>
          <w:jc w:val="center"/>
        </w:trPr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</w:pPr>
            <w:r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r>
              <w:rPr>
                <w:sz w:val="22"/>
                <w:szCs w:val="22"/>
              </w:rPr>
              <w:t>Масса груза, т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Базовая ставка транспортировки автотранспортными предприятиями у.е./т км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r>
              <w:rPr>
                <w:sz w:val="22"/>
                <w:szCs w:val="22"/>
              </w:rPr>
              <w:t>Тариф на подачу автотранспорта к месту погрузки, у.е./км</w:t>
            </w:r>
          </w:p>
        </w:tc>
        <w:tc>
          <w:tcPr>
            <w:tcW w:w="3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Тарифная стоимость перевалки нефтепродуктов, у.е./т</w:t>
            </w:r>
          </w:p>
        </w:tc>
      </w:tr>
      <w:tr w:rsidR="00C32621">
        <w:trPr>
          <w:trHeight w:val="2220"/>
          <w:jc w:val="center"/>
        </w:trPr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21" w:rsidRDefault="00C32621"/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21" w:rsidRDefault="00C3262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proofErr w:type="spellStart"/>
            <w:r>
              <w:rPr>
                <w:sz w:val="22"/>
                <w:szCs w:val="22"/>
              </w:rPr>
              <w:t>Аскизское</w:t>
            </w:r>
            <w:proofErr w:type="spellEnd"/>
            <w:r>
              <w:rPr>
                <w:sz w:val="22"/>
                <w:szCs w:val="22"/>
              </w:rPr>
              <w:t xml:space="preserve"> АТП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r>
              <w:rPr>
                <w:sz w:val="22"/>
                <w:szCs w:val="22"/>
              </w:rPr>
              <w:t>Минусинское АТП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r>
              <w:rPr>
                <w:sz w:val="22"/>
                <w:szCs w:val="22"/>
              </w:rPr>
              <w:t>Монгольское АТП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2621" w:rsidRDefault="00C3262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r>
              <w:rPr>
                <w:sz w:val="22"/>
                <w:szCs w:val="22"/>
              </w:rPr>
              <w:t>г. Абаза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r>
              <w:rPr>
                <w:sz w:val="22"/>
                <w:szCs w:val="22"/>
              </w:rPr>
              <w:t>г. Минусинск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C32621" w:rsidRDefault="0071213C">
            <w:pPr>
              <w:spacing w:after="0" w:line="240" w:lineRule="auto"/>
              <w:ind w:left="113" w:right="113" w:firstLine="0"/>
              <w:jc w:val="center"/>
            </w:pPr>
            <w:r>
              <w:rPr>
                <w:sz w:val="22"/>
                <w:szCs w:val="22"/>
              </w:rPr>
              <w:t>Монголия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4  5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6 7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5  5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6  5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21000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21500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14 7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22500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13  5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23000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15 7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22300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6  8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21600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5  4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11  5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20900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20200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6  4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12  5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19500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18800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7  5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17400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8  5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16700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10  8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10 7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</w:tr>
      <w:tr w:rsidR="00C32621">
        <w:trPr>
          <w:trHeight w:val="251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16000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0,082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9  5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</w:tbl>
    <w:p w:rsidR="00C32621" w:rsidRDefault="00C32621">
      <w:pPr>
        <w:widowControl w:val="0"/>
        <w:spacing w:after="0" w:line="240" w:lineRule="auto"/>
        <w:ind w:left="0" w:firstLine="0"/>
        <w:jc w:val="center"/>
      </w:pPr>
    </w:p>
    <w:p w:rsidR="00C32621" w:rsidRDefault="00C32621">
      <w:pPr>
        <w:widowControl w:val="0"/>
        <w:spacing w:after="0" w:line="240" w:lineRule="auto"/>
        <w:ind w:left="0" w:firstLine="0"/>
        <w:jc w:val="center"/>
      </w:pPr>
    </w:p>
    <w:p w:rsidR="00C32621" w:rsidRDefault="00C32621">
      <w:pPr>
        <w:widowControl w:val="0"/>
        <w:spacing w:after="0" w:line="240" w:lineRule="auto"/>
        <w:ind w:left="0" w:firstLine="0"/>
        <w:jc w:val="center"/>
      </w:pPr>
    </w:p>
    <w:p w:rsidR="002A6601" w:rsidRDefault="002A6601">
      <w:pPr>
        <w:widowControl w:val="0"/>
        <w:spacing w:after="0" w:line="240" w:lineRule="auto"/>
        <w:ind w:left="0" w:firstLine="0"/>
        <w:jc w:val="center"/>
      </w:pPr>
    </w:p>
    <w:p w:rsidR="002A6601" w:rsidRDefault="002A6601">
      <w:pPr>
        <w:widowControl w:val="0"/>
        <w:spacing w:after="0" w:line="240" w:lineRule="auto"/>
        <w:ind w:left="0" w:firstLine="0"/>
        <w:jc w:val="center"/>
      </w:pPr>
    </w:p>
    <w:p w:rsidR="002A6601" w:rsidRDefault="002A6601">
      <w:pPr>
        <w:widowControl w:val="0"/>
        <w:spacing w:after="0" w:line="240" w:lineRule="auto"/>
        <w:ind w:left="0" w:firstLine="0"/>
        <w:jc w:val="center"/>
      </w:pPr>
    </w:p>
    <w:p w:rsidR="00C32621" w:rsidRDefault="00C32621">
      <w:pPr>
        <w:spacing w:after="0" w:line="240" w:lineRule="auto"/>
        <w:ind w:left="0" w:firstLine="0"/>
      </w:pPr>
    </w:p>
    <w:p w:rsidR="00C32621" w:rsidRDefault="0071213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360" w:lineRule="auto"/>
        <w:ind w:left="0" w:firstLine="0"/>
      </w:pPr>
      <w:r>
        <w:tab/>
        <w:t>3.  Оптимизация взаимодействия звеньев транспортной логистической цепи.</w:t>
      </w:r>
    </w:p>
    <w:tbl>
      <w:tblPr>
        <w:tblStyle w:val="TableNormal"/>
        <w:tblW w:w="1002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416"/>
        <w:gridCol w:w="1262"/>
        <w:gridCol w:w="1416"/>
        <w:gridCol w:w="1273"/>
        <w:gridCol w:w="992"/>
        <w:gridCol w:w="1203"/>
        <w:gridCol w:w="1202"/>
        <w:gridCol w:w="1265"/>
      </w:tblGrid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r>
              <w:t>Вариант №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proofErr w:type="spellStart"/>
            <w:r>
              <w:t>Q</w:t>
            </w:r>
            <w:r>
              <w:rPr>
                <w:vertAlign w:val="subscript"/>
              </w:rPr>
              <w:t>сут</w:t>
            </w:r>
            <w:proofErr w:type="spellEnd"/>
            <w:r>
              <w:t>, 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r>
              <w:t>Q</w:t>
            </w:r>
            <w:r>
              <w:rPr>
                <w:vertAlign w:val="subscript"/>
              </w:rPr>
              <w:t>тех1</w:t>
            </w:r>
            <w:r>
              <w:t>, т/ч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r>
              <w:t>Q</w:t>
            </w:r>
            <w:r>
              <w:rPr>
                <w:vertAlign w:val="subscript"/>
              </w:rPr>
              <w:t>тех2</w:t>
            </w:r>
            <w:r>
              <w:t>, т/ч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proofErr w:type="spellStart"/>
            <w:r>
              <w:t>T</w:t>
            </w:r>
            <w:r>
              <w:rPr>
                <w:vertAlign w:val="subscript"/>
              </w:rPr>
              <w:t>а</w:t>
            </w:r>
            <w:proofErr w:type="spellEnd"/>
            <w:r>
              <w:t>, ч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r>
              <w:t>K</w:t>
            </w:r>
            <w:r>
              <w:rPr>
                <w:vertAlign w:val="subscript"/>
              </w:rPr>
              <w:t>прм1</w:t>
            </w:r>
            <w:r>
              <w:t>, у.е.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r>
              <w:t>K</w:t>
            </w:r>
            <w:r>
              <w:rPr>
                <w:vertAlign w:val="subscript"/>
              </w:rPr>
              <w:t>прм2</w:t>
            </w:r>
            <w:r>
              <w:t>, у.е.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2621" w:rsidRDefault="0071213C">
            <w:pPr>
              <w:spacing w:after="0" w:line="240" w:lineRule="auto"/>
              <w:ind w:left="0" w:firstLine="0"/>
              <w:jc w:val="both"/>
            </w:pPr>
            <w:r>
              <w:rPr>
                <w:lang w:val="en-US"/>
              </w:rPr>
              <w:t>S</w:t>
            </w:r>
            <w:proofErr w:type="spellStart"/>
            <w:r>
              <w:rPr>
                <w:vertAlign w:val="subscript"/>
              </w:rPr>
              <w:t>тлц</w:t>
            </w:r>
            <w:proofErr w:type="spellEnd"/>
            <w:r>
              <w:t>, у.е.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lastRenderedPageBreak/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57000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58000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59000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61000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62000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63000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62000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61000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59000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58000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57000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56000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55000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56000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57000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58000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59000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1150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61000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62000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23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63000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64000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25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65000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26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670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64000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27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8000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63000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7000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62000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61000</w:t>
            </w:r>
          </w:p>
        </w:tc>
      </w:tr>
      <w:tr w:rsidR="00C32621" w:rsidTr="00E95B67">
        <w:trPr>
          <w:trHeight w:val="310"/>
          <w:jc w:val="center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29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4000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5000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32621" w:rsidRDefault="0071213C">
            <w:pPr>
              <w:spacing w:after="0" w:line="240" w:lineRule="auto"/>
              <w:ind w:left="0" w:firstLine="0"/>
              <w:jc w:val="center"/>
            </w:pPr>
            <w:r>
              <w:t>60000</w:t>
            </w:r>
          </w:p>
        </w:tc>
      </w:tr>
    </w:tbl>
    <w:p w:rsidR="00E95B67" w:rsidRDefault="00E95B67" w:rsidP="00E95B6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:rsidR="00E95B67" w:rsidRDefault="00E95B67" w:rsidP="00E95B6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E95B67" w:rsidRDefault="00E95B67" w:rsidP="00E95B6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E95B67" w:rsidRDefault="00E95B67" w:rsidP="00E95B67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транспортно-логистическими комплексами»</w:t>
      </w:r>
    </w:p>
    <w:p w:rsidR="00E95B67" w:rsidRDefault="00E95B67" w:rsidP="00E95B6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E95B67" w:rsidRDefault="00E95B67" w:rsidP="00E95B67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3 вопроса, представленных из нижеприведенного списка.</w:t>
      </w:r>
    </w:p>
    <w:p w:rsidR="00E95B67" w:rsidRDefault="00E95B67" w:rsidP="00E95B67">
      <w:pPr>
        <w:spacing w:line="276" w:lineRule="auto"/>
        <w:ind w:left="0" w:firstLine="0"/>
        <w:contextualSpacing/>
        <w:rPr>
          <w:sz w:val="28"/>
          <w:szCs w:val="28"/>
        </w:rPr>
      </w:pPr>
      <w:bookmarkStart w:id="0" w:name="_GoBack"/>
      <w:bookmarkEnd w:id="0"/>
    </w:p>
    <w:p w:rsidR="00E95B67" w:rsidRDefault="00E95B67" w:rsidP="00E95B6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системы массового обслуживания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Инструменты автоматизации работы складских хозяйств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Дискретно - событийное моделирование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операции, проводимые при приемке товаров на склад.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Внешние складские документы.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Описание и характеристика складских хозяйств класса А+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Условия эффективного функционирования склада в логистической системе.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Выбор форм снабжения складов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Регулирование процесса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Дискретно - событийное моделирование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с ограничением на длину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операции, проводимые при отгрузке товаров со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Принципы складского документооборота.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А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Классификация складов по отношению к базисным функциональным областям логистики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Технология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Модели оптимальной дислокации складов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СМО с ограничением на длину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очередей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СМО без ограничения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операции, проводимые при хранении товаров на складе.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Модель управления запасами с фиксированным размером заказа.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Описание и характеристика складских хозяйств класса B+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Современные тенденции развития складского хозяйства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Современные тенденции в техническом оснащении склада: средства механизации и автоматизации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lastRenderedPageBreak/>
        <w:t xml:space="preserve">Логистический процесс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складе: разгрузка грузов, приемка по количеству и качеству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Одноканальные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Разметка пространства модели. Элементы, реализация, назначение.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Инвентаризация: назначение, виды, основные шаги процесса.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Модель управления запасами с фиксированным интервалом времени между заказами.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B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принципы и задачи, алгоритм формирования складской сети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Современные тенденции в техническом оснащении склада: контейнеры, стеллажи, средства пакетирования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Логистический процесс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складе: </w:t>
      </w:r>
      <w:proofErr w:type="spellStart"/>
      <w:r w:rsidRPr="00A21537">
        <w:rPr>
          <w:sz w:val="28"/>
          <w:szCs w:val="28"/>
        </w:rPr>
        <w:t>внутрискладская</w:t>
      </w:r>
      <w:proofErr w:type="spellEnd"/>
      <w:r w:rsidRPr="00A21537">
        <w:rPr>
          <w:sz w:val="28"/>
          <w:szCs w:val="28"/>
        </w:rPr>
        <w:t xml:space="preserve"> транспортировка, складирование и хранение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Системная динамика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ограничения на длину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складские зоны и основные этапы планирования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Технологические карты складских процессов. Для каких целей они используются?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Материальная ответственность работников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C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 xml:space="preserve"> 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Определение количества складов в складской сети и их размещение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Современные тенденции в техническом оснащении </w:t>
      </w:r>
      <w:proofErr w:type="spellStart"/>
      <w:proofErr w:type="gramStart"/>
      <w:r w:rsidRPr="00A21537">
        <w:rPr>
          <w:sz w:val="28"/>
          <w:szCs w:val="28"/>
        </w:rPr>
        <w:t>склада:поддоны</w:t>
      </w:r>
      <w:proofErr w:type="spellEnd"/>
      <w:proofErr w:type="gramEnd"/>
      <w:r w:rsidRPr="00A21537">
        <w:rPr>
          <w:sz w:val="28"/>
          <w:szCs w:val="28"/>
        </w:rPr>
        <w:t>, ящики, холодильное оборудование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Логистический процесс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 w:rsidRPr="00A21537">
        <w:rPr>
          <w:sz w:val="28"/>
          <w:szCs w:val="28"/>
        </w:rPr>
        <w:t xml:space="preserve"> на складе: принципы укладки груза на хранение, </w:t>
      </w:r>
      <w:proofErr w:type="spellStart"/>
      <w:r w:rsidRPr="00A21537">
        <w:rPr>
          <w:sz w:val="28"/>
          <w:szCs w:val="28"/>
        </w:rPr>
        <w:t>комиссионирование</w:t>
      </w:r>
      <w:proofErr w:type="spellEnd"/>
      <w:r w:rsidRPr="00A21537">
        <w:rPr>
          <w:sz w:val="28"/>
          <w:szCs w:val="28"/>
        </w:rPr>
        <w:t xml:space="preserve"> и отгрузка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Многоканальные СМО без очереди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Области эффективного использования концепций имитационного моделирования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ABC классификации товаров. Как и для каких целей она производится?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Определение XYZ классификации товаров. Как и для каких целей она производится?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Основные группы технико-экономических показателей работы склада.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 xml:space="preserve">Описание и характеристика складских </w:t>
      </w:r>
      <w:proofErr w:type="spellStart"/>
      <w:r w:rsidRPr="00A21537">
        <w:rPr>
          <w:sz w:val="28"/>
          <w:szCs w:val="28"/>
        </w:rPr>
        <w:t>хозяйствкласса</w:t>
      </w:r>
      <w:proofErr w:type="spellEnd"/>
      <w:r w:rsidRPr="00A21537">
        <w:rPr>
          <w:sz w:val="28"/>
          <w:szCs w:val="28"/>
        </w:rPr>
        <w:t xml:space="preserve"> D</w:t>
      </w:r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Факторы, влияющие на месторасположение склада</w:t>
      </w:r>
      <w:r>
        <w:rPr>
          <w:sz w:val="28"/>
          <w:szCs w:val="28"/>
        </w:rPr>
        <w:t>.</w:t>
      </w:r>
    </w:p>
    <w:p w:rsidR="00E95B6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lastRenderedPageBreak/>
        <w:t xml:space="preserve">Проектирование технологических зон </w:t>
      </w:r>
      <w:proofErr w:type="spellStart"/>
      <w:r w:rsidRPr="00A21537">
        <w:rPr>
          <w:sz w:val="28"/>
          <w:szCs w:val="28"/>
        </w:rPr>
        <w:t>грузопереработки</w:t>
      </w:r>
      <w:proofErr w:type="spellEnd"/>
      <w:r>
        <w:rPr>
          <w:sz w:val="28"/>
          <w:szCs w:val="28"/>
        </w:rPr>
        <w:t>.</w:t>
      </w:r>
    </w:p>
    <w:p w:rsidR="00E95B67" w:rsidRPr="00A21537" w:rsidRDefault="00E95B67" w:rsidP="00E95B67">
      <w:pPr>
        <w:pStyle w:val="a6"/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6" w:lineRule="auto"/>
        <w:ind w:left="0" w:firstLine="709"/>
        <w:contextualSpacing/>
        <w:jc w:val="both"/>
        <w:rPr>
          <w:sz w:val="28"/>
          <w:szCs w:val="28"/>
        </w:rPr>
      </w:pPr>
      <w:r w:rsidRPr="00A21537">
        <w:rPr>
          <w:sz w:val="28"/>
          <w:szCs w:val="28"/>
        </w:rPr>
        <w:t>Информационное обслуживание склада</w:t>
      </w:r>
      <w:r>
        <w:rPr>
          <w:sz w:val="28"/>
          <w:szCs w:val="28"/>
        </w:rPr>
        <w:t>.</w:t>
      </w:r>
      <w:r w:rsidRPr="00A21537">
        <w:rPr>
          <w:sz w:val="28"/>
          <w:szCs w:val="28"/>
        </w:rPr>
        <w:tab/>
      </w:r>
      <w:r w:rsidRPr="00A21537">
        <w:rPr>
          <w:sz w:val="28"/>
          <w:szCs w:val="28"/>
        </w:rPr>
        <w:tab/>
      </w:r>
    </w:p>
    <w:p w:rsidR="00E95B67" w:rsidRDefault="00E95B67" w:rsidP="00E95B67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C32621" w:rsidRDefault="00C32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</w:pPr>
    </w:p>
    <w:p w:rsidR="00C32621" w:rsidRDefault="00C3262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spacing w:after="0" w:line="240" w:lineRule="auto"/>
        <w:ind w:left="0" w:firstLine="0"/>
        <w:jc w:val="center"/>
      </w:pPr>
    </w:p>
    <w:sectPr w:rsidR="00C32621">
      <w:headerReference w:type="default" r:id="rId7"/>
      <w:footerReference w:type="default" r:id="rId8"/>
      <w:pgSz w:w="11900" w:h="16840"/>
      <w:pgMar w:top="1135" w:right="854" w:bottom="125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393" w:rsidRDefault="00FE1393">
      <w:pPr>
        <w:spacing w:after="0" w:line="240" w:lineRule="auto"/>
      </w:pPr>
      <w:r>
        <w:separator/>
      </w:r>
    </w:p>
  </w:endnote>
  <w:endnote w:type="continuationSeparator" w:id="0">
    <w:p w:rsidR="00FE1393" w:rsidRDefault="00FE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21" w:rsidRDefault="00C3262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393" w:rsidRDefault="00FE1393">
      <w:pPr>
        <w:spacing w:after="0" w:line="240" w:lineRule="auto"/>
      </w:pPr>
      <w:r>
        <w:separator/>
      </w:r>
    </w:p>
  </w:footnote>
  <w:footnote w:type="continuationSeparator" w:id="0">
    <w:p w:rsidR="00FE1393" w:rsidRDefault="00FE1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621" w:rsidRDefault="00C3262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469D0"/>
    <w:multiLevelType w:val="hybridMultilevel"/>
    <w:tmpl w:val="20862D98"/>
    <w:styleLink w:val="4"/>
    <w:lvl w:ilvl="0" w:tplc="656A1B08">
      <w:start w:val="1"/>
      <w:numFmt w:val="decimal"/>
      <w:lvlText w:val="%1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DBCAC04">
      <w:start w:val="1"/>
      <w:numFmt w:val="lowerLetter"/>
      <w:lvlText w:val="%2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D215C6">
      <w:start w:val="1"/>
      <w:numFmt w:val="lowerRoman"/>
      <w:lvlText w:val="%3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211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FB2AE2E">
      <w:start w:val="1"/>
      <w:numFmt w:val="decimal"/>
      <w:lvlText w:val="%4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2715" w:hanging="1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36A69D0">
      <w:start w:val="1"/>
      <w:numFmt w:val="lowerLetter"/>
      <w:lvlText w:val="%5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8FC99AE">
      <w:start w:val="1"/>
      <w:numFmt w:val="lowerRoman"/>
      <w:lvlText w:val="%6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4274" w:hanging="2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049F1A">
      <w:start w:val="1"/>
      <w:numFmt w:val="decimal"/>
      <w:lvlText w:val="%7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AECB76">
      <w:start w:val="1"/>
      <w:numFmt w:val="lowerLetter"/>
      <w:lvlText w:val="%8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AD44712">
      <w:start w:val="1"/>
      <w:numFmt w:val="lowerRoman"/>
      <w:lvlText w:val="%9."/>
      <w:lvlJc w:val="left"/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416"/>
        </w:tabs>
        <w:ind w:left="637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4564AA6"/>
    <w:multiLevelType w:val="hybridMultilevel"/>
    <w:tmpl w:val="E39442AC"/>
    <w:numStyleLink w:val="a"/>
  </w:abstractNum>
  <w:abstractNum w:abstractNumId="2" w15:restartNumberingAfterBreak="0">
    <w:nsid w:val="17CE7D7D"/>
    <w:multiLevelType w:val="hybridMultilevel"/>
    <w:tmpl w:val="E39442AC"/>
    <w:styleLink w:val="a"/>
    <w:lvl w:ilvl="0" w:tplc="5114DE06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241496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9ECEDA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96136C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116BFB2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DCC2C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8EA27C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3F2382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38800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B8F35C6"/>
    <w:multiLevelType w:val="hybridMultilevel"/>
    <w:tmpl w:val="694884B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FFF331B"/>
    <w:multiLevelType w:val="hybridMultilevel"/>
    <w:tmpl w:val="20862D98"/>
    <w:numStyleLink w:val="4"/>
  </w:abstractNum>
  <w:abstractNum w:abstractNumId="5" w15:restartNumberingAfterBreak="0">
    <w:nsid w:val="501323BE"/>
    <w:multiLevelType w:val="hybridMultilevel"/>
    <w:tmpl w:val="BBF05E7A"/>
    <w:styleLink w:val="13"/>
    <w:lvl w:ilvl="0" w:tplc="0CB8559A">
      <w:start w:val="1"/>
      <w:numFmt w:val="decimal"/>
      <w:lvlText w:val="%1."/>
      <w:lvlJc w:val="left"/>
      <w:pPr>
        <w:tabs>
          <w:tab w:val="left" w:pos="1515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E033CC">
      <w:start w:val="1"/>
      <w:numFmt w:val="lowerLetter"/>
      <w:lvlText w:val="%2."/>
      <w:lvlJc w:val="left"/>
      <w:pPr>
        <w:tabs>
          <w:tab w:val="left" w:pos="1515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422B110">
      <w:start w:val="1"/>
      <w:numFmt w:val="lowerRoman"/>
      <w:lvlText w:val="%3."/>
      <w:lvlJc w:val="left"/>
      <w:pPr>
        <w:tabs>
          <w:tab w:val="left" w:pos="1515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C4A05A">
      <w:start w:val="1"/>
      <w:numFmt w:val="decimal"/>
      <w:lvlText w:val="%4."/>
      <w:lvlJc w:val="left"/>
      <w:pPr>
        <w:tabs>
          <w:tab w:val="left" w:pos="1515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CEA0F6">
      <w:start w:val="1"/>
      <w:numFmt w:val="lowerLetter"/>
      <w:lvlText w:val="%5."/>
      <w:lvlJc w:val="left"/>
      <w:pPr>
        <w:tabs>
          <w:tab w:val="left" w:pos="1515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487408">
      <w:start w:val="1"/>
      <w:numFmt w:val="lowerRoman"/>
      <w:lvlText w:val="%6."/>
      <w:lvlJc w:val="left"/>
      <w:pPr>
        <w:tabs>
          <w:tab w:val="left" w:pos="1515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0D48E">
      <w:start w:val="1"/>
      <w:numFmt w:val="decimal"/>
      <w:lvlText w:val="%7."/>
      <w:lvlJc w:val="left"/>
      <w:pPr>
        <w:tabs>
          <w:tab w:val="left" w:pos="1515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8D4F876">
      <w:start w:val="1"/>
      <w:numFmt w:val="lowerLetter"/>
      <w:lvlText w:val="%8."/>
      <w:lvlJc w:val="left"/>
      <w:pPr>
        <w:tabs>
          <w:tab w:val="left" w:pos="1515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E6A830">
      <w:start w:val="1"/>
      <w:numFmt w:val="lowerRoman"/>
      <w:lvlText w:val="%9."/>
      <w:lvlJc w:val="left"/>
      <w:pPr>
        <w:tabs>
          <w:tab w:val="left" w:pos="1515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6E9628B"/>
    <w:multiLevelType w:val="hybridMultilevel"/>
    <w:tmpl w:val="518A863C"/>
    <w:numStyleLink w:val="1"/>
  </w:abstractNum>
  <w:abstractNum w:abstractNumId="7" w15:restartNumberingAfterBreak="0">
    <w:nsid w:val="69616E0A"/>
    <w:multiLevelType w:val="hybridMultilevel"/>
    <w:tmpl w:val="C7CA0636"/>
    <w:numStyleLink w:val="7"/>
  </w:abstractNum>
  <w:abstractNum w:abstractNumId="8" w15:restartNumberingAfterBreak="0">
    <w:nsid w:val="6DF105BD"/>
    <w:multiLevelType w:val="hybridMultilevel"/>
    <w:tmpl w:val="C7CA0636"/>
    <w:styleLink w:val="7"/>
    <w:lvl w:ilvl="0" w:tplc="AFDE76EA">
      <w:start w:val="1"/>
      <w:numFmt w:val="decimal"/>
      <w:lvlText w:val="%1."/>
      <w:lvlJc w:val="left"/>
      <w:pPr>
        <w:ind w:left="62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35829F0">
      <w:start w:val="1"/>
      <w:numFmt w:val="lowerLetter"/>
      <w:lvlText w:val="%2."/>
      <w:lvlJc w:val="left"/>
      <w:pPr>
        <w:ind w:left="13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C4BEAA">
      <w:start w:val="1"/>
      <w:numFmt w:val="lowerRoman"/>
      <w:lvlText w:val="%3."/>
      <w:lvlJc w:val="left"/>
      <w:pPr>
        <w:ind w:left="206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387ACC">
      <w:start w:val="1"/>
      <w:numFmt w:val="decimal"/>
      <w:lvlText w:val="%4."/>
      <w:lvlJc w:val="left"/>
      <w:pPr>
        <w:ind w:left="278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0D24A">
      <w:start w:val="1"/>
      <w:numFmt w:val="lowerLetter"/>
      <w:lvlText w:val="%5."/>
      <w:lvlJc w:val="left"/>
      <w:pPr>
        <w:ind w:left="350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86DD9A">
      <w:start w:val="1"/>
      <w:numFmt w:val="lowerRoman"/>
      <w:lvlText w:val="%6."/>
      <w:lvlJc w:val="left"/>
      <w:pPr>
        <w:ind w:left="422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18776C">
      <w:start w:val="1"/>
      <w:numFmt w:val="decimal"/>
      <w:lvlText w:val="%7."/>
      <w:lvlJc w:val="left"/>
      <w:pPr>
        <w:ind w:left="494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925910">
      <w:start w:val="1"/>
      <w:numFmt w:val="lowerLetter"/>
      <w:lvlText w:val="%8."/>
      <w:lvlJc w:val="left"/>
      <w:pPr>
        <w:ind w:left="5663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EC6F98">
      <w:start w:val="1"/>
      <w:numFmt w:val="lowerRoman"/>
      <w:lvlText w:val="%9."/>
      <w:lvlJc w:val="left"/>
      <w:pPr>
        <w:ind w:left="6383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230597C"/>
    <w:multiLevelType w:val="hybridMultilevel"/>
    <w:tmpl w:val="518A863C"/>
    <w:styleLink w:val="1"/>
    <w:lvl w:ilvl="0" w:tplc="1254A308">
      <w:start w:val="1"/>
      <w:numFmt w:val="decimal"/>
      <w:lvlText w:val="%1."/>
      <w:lvlJc w:val="left"/>
      <w:pPr>
        <w:ind w:left="30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F82578">
      <w:start w:val="1"/>
      <w:numFmt w:val="lowerLetter"/>
      <w:lvlText w:val="%2."/>
      <w:lvlJc w:val="left"/>
      <w:pPr>
        <w:ind w:left="114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29607A2">
      <w:start w:val="1"/>
      <w:numFmt w:val="lowerRoman"/>
      <w:lvlText w:val="%3."/>
      <w:lvlJc w:val="left"/>
      <w:pPr>
        <w:ind w:left="186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2128934">
      <w:start w:val="1"/>
      <w:numFmt w:val="decimal"/>
      <w:lvlText w:val="%4."/>
      <w:lvlJc w:val="left"/>
      <w:pPr>
        <w:ind w:left="258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490DA9A">
      <w:start w:val="1"/>
      <w:numFmt w:val="lowerLetter"/>
      <w:lvlText w:val="%5."/>
      <w:lvlJc w:val="left"/>
      <w:pPr>
        <w:ind w:left="330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DCCACFC">
      <w:start w:val="1"/>
      <w:numFmt w:val="lowerRoman"/>
      <w:lvlText w:val="%6."/>
      <w:lvlJc w:val="left"/>
      <w:pPr>
        <w:ind w:left="402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0D710">
      <w:start w:val="1"/>
      <w:numFmt w:val="decimal"/>
      <w:lvlText w:val="%7."/>
      <w:lvlJc w:val="left"/>
      <w:pPr>
        <w:ind w:left="474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73A57CE">
      <w:start w:val="1"/>
      <w:numFmt w:val="lowerLetter"/>
      <w:lvlText w:val="%8."/>
      <w:lvlJc w:val="left"/>
      <w:pPr>
        <w:ind w:left="546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C8A316">
      <w:start w:val="1"/>
      <w:numFmt w:val="lowerRoman"/>
      <w:lvlText w:val="%9."/>
      <w:lvlJc w:val="left"/>
      <w:pPr>
        <w:ind w:left="6188" w:hanging="24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D81165E"/>
    <w:multiLevelType w:val="hybridMultilevel"/>
    <w:tmpl w:val="BBF05E7A"/>
    <w:numStyleLink w:val="13"/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6"/>
    <w:lvlOverride w:ilvl="0">
      <w:lvl w:ilvl="0" w:tplc="EFFC4C1A">
        <w:start w:val="1"/>
        <w:numFmt w:val="decimal"/>
        <w:lvlText w:val="%1."/>
        <w:lvlJc w:val="left"/>
        <w:pPr>
          <w:tabs>
            <w:tab w:val="num" w:pos="708"/>
          </w:tabs>
          <w:ind w:left="410" w:hanging="11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C560954">
        <w:start w:val="1"/>
        <w:numFmt w:val="lowerLetter"/>
        <w:lvlText w:val="%2."/>
        <w:lvlJc w:val="left"/>
        <w:pPr>
          <w:tabs>
            <w:tab w:val="num" w:pos="1446"/>
          </w:tabs>
          <w:ind w:left="1148" w:firstLine="2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C664C70">
        <w:start w:val="1"/>
        <w:numFmt w:val="lowerRoman"/>
        <w:lvlText w:val="%3."/>
        <w:lvlJc w:val="left"/>
        <w:pPr>
          <w:tabs>
            <w:tab w:val="num" w:pos="2166"/>
          </w:tabs>
          <w:ind w:left="1868" w:firstLine="3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046B212">
        <w:start w:val="1"/>
        <w:numFmt w:val="decimal"/>
        <w:lvlText w:val="%4."/>
        <w:lvlJc w:val="left"/>
        <w:pPr>
          <w:tabs>
            <w:tab w:val="num" w:pos="2886"/>
          </w:tabs>
          <w:ind w:left="2588" w:firstLine="4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A2B2C6">
        <w:start w:val="1"/>
        <w:numFmt w:val="lowerLetter"/>
        <w:lvlText w:val="%5."/>
        <w:lvlJc w:val="left"/>
        <w:pPr>
          <w:tabs>
            <w:tab w:val="num" w:pos="3606"/>
          </w:tabs>
          <w:ind w:left="3308" w:firstLine="56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E94B6A6">
        <w:start w:val="1"/>
        <w:numFmt w:val="lowerRoman"/>
        <w:lvlText w:val="%6."/>
        <w:lvlJc w:val="left"/>
        <w:pPr>
          <w:tabs>
            <w:tab w:val="num" w:pos="4326"/>
          </w:tabs>
          <w:ind w:left="4028" w:firstLine="68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66C2B1E">
        <w:start w:val="1"/>
        <w:numFmt w:val="decimal"/>
        <w:lvlText w:val="%7."/>
        <w:lvlJc w:val="left"/>
        <w:pPr>
          <w:tabs>
            <w:tab w:val="num" w:pos="5046"/>
          </w:tabs>
          <w:ind w:left="4748" w:firstLine="80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DE809A">
        <w:start w:val="1"/>
        <w:numFmt w:val="lowerLetter"/>
        <w:lvlText w:val="%8."/>
        <w:lvlJc w:val="left"/>
        <w:pPr>
          <w:tabs>
            <w:tab w:val="num" w:pos="5766"/>
          </w:tabs>
          <w:ind w:left="5468" w:firstLine="92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CF85E14">
        <w:start w:val="1"/>
        <w:numFmt w:val="lowerRoman"/>
        <w:lvlText w:val="%9."/>
        <w:lvlJc w:val="left"/>
        <w:pPr>
          <w:tabs>
            <w:tab w:val="num" w:pos="6486"/>
          </w:tabs>
          <w:ind w:left="6188" w:firstLine="104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10"/>
  </w:num>
  <w:num w:numId="8">
    <w:abstractNumId w:val="8"/>
  </w:num>
  <w:num w:numId="9">
    <w:abstractNumId w:val="7"/>
  </w:num>
  <w:num w:numId="10">
    <w:abstractNumId w:val="0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21"/>
    <w:rsid w:val="002A6601"/>
    <w:rsid w:val="00450B9B"/>
    <w:rsid w:val="006C0180"/>
    <w:rsid w:val="0071213C"/>
    <w:rsid w:val="00A07A29"/>
    <w:rsid w:val="00A13606"/>
    <w:rsid w:val="00C32621"/>
    <w:rsid w:val="00D470E5"/>
    <w:rsid w:val="00DB2164"/>
    <w:rsid w:val="00E95B67"/>
    <w:rsid w:val="00FE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96C3"/>
  <w15:docId w15:val="{67E7CA1C-C72A-406E-90AF-A4FAA11EA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pPr>
      <w:spacing w:after="2" w:line="243" w:lineRule="auto"/>
      <w:ind w:left="274" w:hanging="10"/>
    </w:pPr>
    <w:rPr>
      <w:rFonts w:cs="Arial Unicode MS"/>
      <w:color w:val="000000"/>
      <w:sz w:val="24"/>
      <w:szCs w:val="24"/>
      <w:u w:color="000000"/>
    </w:rPr>
  </w:style>
  <w:style w:type="paragraph" w:styleId="10">
    <w:name w:val="heading 1"/>
    <w:next w:val="a0"/>
    <w:pPr>
      <w:keepNext/>
      <w:keepLines/>
      <w:spacing w:after="2"/>
      <w:ind w:left="495" w:hanging="10"/>
      <w:outlineLvl w:val="0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2">
    <w:name w:val="heading 2"/>
    <w:next w:val="a0"/>
    <w:pPr>
      <w:keepNext/>
      <w:keepLines/>
      <w:spacing w:after="48"/>
      <w:ind w:left="965" w:hanging="10"/>
      <w:outlineLvl w:val="1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3">
    <w:name w:val="heading 3"/>
    <w:next w:val="a0"/>
    <w:pPr>
      <w:keepNext/>
      <w:keepLines/>
      <w:spacing w:after="48"/>
      <w:ind w:left="965" w:hanging="10"/>
      <w:outlineLvl w:val="2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a">
    <w:name w:val="Пункты"/>
    <w:pPr>
      <w:numPr>
        <w:numId w:val="3"/>
      </w:numPr>
    </w:pPr>
  </w:style>
  <w:style w:type="paragraph" w:styleId="a6">
    <w:name w:val="List Paragraph"/>
    <w:uiPriority w:val="34"/>
    <w:qFormat/>
    <w:pPr>
      <w:spacing w:after="2" w:line="243" w:lineRule="auto"/>
      <w:ind w:left="720" w:hanging="10"/>
    </w:pPr>
    <w:rPr>
      <w:rFonts w:cs="Arial Unicode MS"/>
      <w:color w:val="000000"/>
      <w:sz w:val="24"/>
      <w:szCs w:val="24"/>
      <w:u w:color="000000"/>
    </w:rPr>
  </w:style>
  <w:style w:type="paragraph" w:customStyle="1" w:styleId="a7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3">
    <w:name w:val="Импортированный стиль 13"/>
    <w:pPr>
      <w:numPr>
        <w:numId w:val="6"/>
      </w:numPr>
    </w:pPr>
  </w:style>
  <w:style w:type="paragraph" w:styleId="20">
    <w:name w:val="toc 2"/>
    <w:next w:val="a0"/>
    <w:pPr>
      <w:spacing w:line="288" w:lineRule="auto"/>
      <w:ind w:left="142"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7">
    <w:name w:val="Импортированный стиль 7"/>
    <w:pPr>
      <w:numPr>
        <w:numId w:val="8"/>
      </w:numPr>
    </w:pPr>
  </w:style>
  <w:style w:type="character" w:customStyle="1" w:styleId="a8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8"/>
    <w:rPr>
      <w:outline w:val="0"/>
      <w:color w:val="000000"/>
      <w:u w:val="none" w:color="000000"/>
      <w:lang w:val="en-US"/>
    </w:r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Default">
    <w:name w:val="Default"/>
    <w:rsid w:val="00A07A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Щербаков Дмитрий Александрович</cp:lastModifiedBy>
  <cp:revision>6</cp:revision>
  <dcterms:created xsi:type="dcterms:W3CDTF">2021-06-22T13:37:00Z</dcterms:created>
  <dcterms:modified xsi:type="dcterms:W3CDTF">2024-01-22T14:36:00Z</dcterms:modified>
</cp:coreProperties>
</file>