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7480" w14:textId="0D233E51" w:rsidR="000176BB" w:rsidRDefault="000176BB" w:rsidP="000176B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Б1.07</w:t>
      </w:r>
      <w:r w:rsidRPr="000176B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Управление и мониторинг сетевой инфраструктуры</w:t>
      </w:r>
    </w:p>
    <w:p w14:paraId="5DD15E4D" w14:textId="77777777" w:rsidR="000176BB" w:rsidRDefault="000176BB" w:rsidP="000176BB">
      <w:pPr>
        <w:spacing w:line="276" w:lineRule="auto"/>
        <w:jc w:val="center"/>
        <w:rPr>
          <w:b/>
          <w:bCs/>
          <w:sz w:val="28"/>
          <w:szCs w:val="28"/>
        </w:rPr>
      </w:pPr>
    </w:p>
    <w:p w14:paraId="2496F58E" w14:textId="4AFB34B9" w:rsidR="00A34D48" w:rsidRPr="000176BB" w:rsidRDefault="006D4C95" w:rsidP="000176B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5B25E24E" w14:textId="77068386" w:rsidR="000176BB" w:rsidRPr="000176BB" w:rsidRDefault="006D4C95" w:rsidP="000176B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мониторинг сетевой инфраструктуры»</w:t>
      </w:r>
    </w:p>
    <w:p w14:paraId="3494F2D6" w14:textId="77777777" w:rsidR="000176BB" w:rsidRDefault="000176BB" w:rsidP="000176BB">
      <w:pPr>
        <w:spacing w:after="120" w:line="276" w:lineRule="auto"/>
        <w:jc w:val="both"/>
        <w:rPr>
          <w:b/>
          <w:bCs/>
        </w:rPr>
      </w:pPr>
    </w:p>
    <w:p w14:paraId="7E18C08E" w14:textId="3633E524" w:rsidR="00A34D48" w:rsidRPr="000176BB" w:rsidRDefault="000176BB" w:rsidP="000176BB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0176BB">
        <w:rPr>
          <w:b/>
          <w:bCs/>
          <w:sz w:val="28"/>
          <w:szCs w:val="28"/>
        </w:rPr>
        <w:t>И</w:t>
      </w:r>
      <w:r w:rsidR="006D4C95" w:rsidRPr="000176BB">
        <w:rPr>
          <w:b/>
          <w:bCs/>
          <w:sz w:val="28"/>
          <w:szCs w:val="28"/>
        </w:rPr>
        <w:t>нструкция для выполнения заданий закрытого типа</w:t>
      </w:r>
      <w:r>
        <w:rPr>
          <w:b/>
          <w:bCs/>
          <w:sz w:val="28"/>
          <w:szCs w:val="28"/>
        </w:rPr>
        <w:t>:</w:t>
      </w:r>
    </w:p>
    <w:p w14:paraId="133B0EDC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- на выполнение теста обучающемуся дается 30-40 минут;</w:t>
      </w:r>
    </w:p>
    <w:p w14:paraId="5BB5D94C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- каждый обучающийся решает 10 тестовых заданий, выбранных из базы тестовых заданий;</w:t>
      </w:r>
    </w:p>
    <w:p w14:paraId="6A5E2E78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- критерии оценивания:</w:t>
      </w:r>
    </w:p>
    <w:p w14:paraId="3A29A715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«зачтено» - 5 и более правильных ответов,</w:t>
      </w:r>
    </w:p>
    <w:p w14:paraId="6AFBA346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«не зачтено» - 4 и менее правильных ответов.</w:t>
      </w:r>
    </w:p>
    <w:p w14:paraId="52B39BAE" w14:textId="6DF857A2" w:rsidR="00A34D48" w:rsidRPr="000176BB" w:rsidRDefault="000176BB" w:rsidP="000176BB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0176BB">
        <w:rPr>
          <w:b/>
          <w:bCs/>
          <w:sz w:val="28"/>
          <w:szCs w:val="28"/>
        </w:rPr>
        <w:t>И</w:t>
      </w:r>
      <w:r w:rsidR="006D4C95" w:rsidRPr="000176BB">
        <w:rPr>
          <w:b/>
          <w:bCs/>
          <w:sz w:val="28"/>
          <w:szCs w:val="28"/>
        </w:rPr>
        <w:t>нструкция для выполнения заданий открытого типа</w:t>
      </w:r>
      <w:r>
        <w:rPr>
          <w:b/>
          <w:bCs/>
          <w:sz w:val="28"/>
          <w:szCs w:val="28"/>
        </w:rPr>
        <w:t>:</w:t>
      </w:r>
    </w:p>
    <w:p w14:paraId="6E8F3C7A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080FFF3F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- время на подготовку ответа на полученные задания — 40-60 минут;</w:t>
      </w:r>
    </w:p>
    <w:p w14:paraId="68BFCF27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217AFF02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- критерии оценивания:</w:t>
      </w:r>
    </w:p>
    <w:p w14:paraId="0695C287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«зачтено» - обучающийся дал ответ, который является в основном правильным (допускаются несущественные погрешности, не искажающие общий смысл) и соответствует поставленному заданию. Ответ может быть кратким, но содержит ключевые элементы решения, факты или обоснования.</w:t>
      </w:r>
    </w:p>
    <w:p w14:paraId="3A545D81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существенно неполным (отсутствуют ключевые элементы). В ответе могут присутствовать грубые фактические ошибки, свидетельствующие о непонимании темы.</w:t>
      </w:r>
    </w:p>
    <w:p w14:paraId="5193FB00" w14:textId="77777777" w:rsidR="00A34D48" w:rsidRPr="000176BB" w:rsidRDefault="006D4C95" w:rsidP="000176BB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0176BB">
        <w:rPr>
          <w:b/>
          <w:bCs/>
          <w:sz w:val="28"/>
          <w:szCs w:val="28"/>
        </w:rPr>
        <w:t>Семестр изучения: 2</w:t>
      </w:r>
    </w:p>
    <w:p w14:paraId="35110060" w14:textId="77777777" w:rsidR="00A34D48" w:rsidRPr="000176BB" w:rsidRDefault="006D4C95" w:rsidP="000176BB">
      <w:pPr>
        <w:spacing w:line="276" w:lineRule="auto"/>
        <w:ind w:firstLine="708"/>
        <w:jc w:val="both"/>
        <w:rPr>
          <w:sz w:val="28"/>
          <w:szCs w:val="28"/>
        </w:rPr>
      </w:pPr>
      <w:r w:rsidRPr="000176BB">
        <w:rPr>
          <w:b/>
          <w:bCs/>
          <w:sz w:val="28"/>
          <w:szCs w:val="28"/>
        </w:rPr>
        <w:t>Компетенция ПК-5</w:t>
      </w:r>
      <w:r>
        <w:rPr>
          <w:b/>
          <w:bCs/>
        </w:rPr>
        <w:t xml:space="preserve"> - </w:t>
      </w:r>
      <w:r w:rsidRPr="000176BB">
        <w:rPr>
          <w:sz w:val="28"/>
          <w:szCs w:val="28"/>
        </w:rPr>
        <w:t>Способен выявлять, документировать и устранять сбои и отказы сетевых устройств и операционных систем с использованием инструментов мониторинга, автоматизации, управления инцидентами и безопасностью сети.</w:t>
      </w:r>
    </w:p>
    <w:p w14:paraId="68482064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Индикаторы сформированности:</w:t>
      </w:r>
    </w:p>
    <w:p w14:paraId="320F7B0A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Знает: принципы работы и архитектуру протокола SNMP; системы мониторинга</w:t>
      </w:r>
      <w:r w:rsidR="003C4019" w:rsidRPr="000176BB">
        <w:rPr>
          <w:sz w:val="28"/>
          <w:szCs w:val="28"/>
        </w:rPr>
        <w:t xml:space="preserve"> сетевого оборудования</w:t>
      </w:r>
      <w:r w:rsidRPr="000176BB">
        <w:rPr>
          <w:sz w:val="28"/>
          <w:szCs w:val="28"/>
        </w:rPr>
        <w:t>; п</w:t>
      </w:r>
      <w:r w:rsidR="003C4019" w:rsidRPr="000176BB">
        <w:rPr>
          <w:sz w:val="28"/>
          <w:szCs w:val="28"/>
        </w:rPr>
        <w:t>ринципы автоматизации процесса конфигурации сетевых устройств</w:t>
      </w:r>
      <w:r w:rsidRPr="000176BB">
        <w:rPr>
          <w:sz w:val="28"/>
          <w:szCs w:val="28"/>
        </w:rPr>
        <w:t>.</w:t>
      </w:r>
    </w:p>
    <w:p w14:paraId="16EFF8E4" w14:textId="77777777" w:rsidR="00A34D48" w:rsidRPr="000176BB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Умеет: настраивать SNMP-мониторинг сетевых устройств</w:t>
      </w:r>
      <w:r w:rsidR="003C4019" w:rsidRPr="000176BB">
        <w:rPr>
          <w:sz w:val="28"/>
          <w:szCs w:val="28"/>
        </w:rPr>
        <w:t>,</w:t>
      </w:r>
      <w:r w:rsidRPr="000176BB">
        <w:rPr>
          <w:sz w:val="28"/>
          <w:szCs w:val="28"/>
        </w:rPr>
        <w:t xml:space="preserve"> системы мониторинга </w:t>
      </w:r>
      <w:proofErr w:type="spellStart"/>
      <w:r w:rsidRPr="000176BB">
        <w:rPr>
          <w:sz w:val="28"/>
          <w:szCs w:val="28"/>
        </w:rPr>
        <w:t>Zabbix</w:t>
      </w:r>
      <w:proofErr w:type="spellEnd"/>
      <w:r w:rsidRPr="000176BB">
        <w:rPr>
          <w:sz w:val="28"/>
          <w:szCs w:val="28"/>
        </w:rPr>
        <w:t xml:space="preserve"> и </w:t>
      </w:r>
      <w:proofErr w:type="spellStart"/>
      <w:r w:rsidRPr="000176BB">
        <w:rPr>
          <w:sz w:val="28"/>
          <w:szCs w:val="28"/>
        </w:rPr>
        <w:t>Prometheus</w:t>
      </w:r>
      <w:proofErr w:type="spellEnd"/>
      <w:r w:rsidRPr="000176BB">
        <w:rPr>
          <w:sz w:val="28"/>
          <w:szCs w:val="28"/>
        </w:rPr>
        <w:t xml:space="preserve">; использовать </w:t>
      </w:r>
      <w:r w:rsidR="003C4019" w:rsidRPr="000176BB">
        <w:rPr>
          <w:sz w:val="28"/>
          <w:szCs w:val="28"/>
        </w:rPr>
        <w:t>ПО</w:t>
      </w:r>
      <w:r w:rsidRPr="000176BB">
        <w:rPr>
          <w:sz w:val="28"/>
          <w:szCs w:val="28"/>
        </w:rPr>
        <w:t xml:space="preserve"> для автоматизации задач </w:t>
      </w:r>
      <w:r w:rsidRPr="000176BB">
        <w:rPr>
          <w:sz w:val="28"/>
          <w:szCs w:val="28"/>
        </w:rPr>
        <w:lastRenderedPageBreak/>
        <w:t>управления сетевой инфраструктурой; анализировать данные мониторинга для выявления проблем.</w:t>
      </w:r>
    </w:p>
    <w:p w14:paraId="0F2BF688" w14:textId="10731E93" w:rsidR="00A34D48" w:rsidRDefault="006D4C95" w:rsidP="000176BB">
      <w:pPr>
        <w:spacing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 xml:space="preserve">Владеет: навыками настройки систем мониторинга; методами автоматизации с использованием </w:t>
      </w:r>
      <w:proofErr w:type="spellStart"/>
      <w:r w:rsidRPr="000176BB">
        <w:rPr>
          <w:sz w:val="28"/>
          <w:szCs w:val="28"/>
        </w:rPr>
        <w:t>Ansible</w:t>
      </w:r>
      <w:proofErr w:type="spellEnd"/>
      <w:r w:rsidRPr="000176BB">
        <w:rPr>
          <w:sz w:val="28"/>
          <w:szCs w:val="28"/>
        </w:rPr>
        <w:t>; принципами управления инцидентами; навыками анализа данных мониторинга; методами конфигурирования оповещений.</w:t>
      </w:r>
    </w:p>
    <w:p w14:paraId="2B689CC2" w14:textId="77777777" w:rsidR="000176BB" w:rsidRPr="000176BB" w:rsidRDefault="000176BB" w:rsidP="000176BB">
      <w:pPr>
        <w:spacing w:line="276" w:lineRule="auto"/>
        <w:ind w:firstLine="709"/>
        <w:jc w:val="both"/>
        <w:rPr>
          <w:sz w:val="28"/>
          <w:szCs w:val="28"/>
        </w:rPr>
      </w:pPr>
    </w:p>
    <w:p w14:paraId="249D7F9F" w14:textId="77777777" w:rsidR="00A34D48" w:rsidRPr="000176BB" w:rsidRDefault="006D4C95" w:rsidP="000176BB">
      <w:pPr>
        <w:spacing w:before="120" w:after="120" w:line="276" w:lineRule="auto"/>
        <w:ind w:firstLine="709"/>
        <w:jc w:val="both"/>
        <w:rPr>
          <w:sz w:val="28"/>
          <w:szCs w:val="28"/>
        </w:rPr>
      </w:pPr>
      <w:r w:rsidRPr="000176BB">
        <w:rPr>
          <w:sz w:val="28"/>
          <w:szCs w:val="28"/>
        </w:rPr>
        <w:t>Перечень тестовых заданий закрытого типа</w:t>
      </w:r>
    </w:p>
    <w:tbl>
      <w:tblPr>
        <w:tblStyle w:val="af0"/>
        <w:tblW w:w="5000" w:type="pct"/>
        <w:tblLook w:val="0000" w:firstRow="0" w:lastRow="0" w:firstColumn="0" w:lastColumn="0" w:noHBand="0" w:noVBand="0"/>
      </w:tblPr>
      <w:tblGrid>
        <w:gridCol w:w="1039"/>
        <w:gridCol w:w="8306"/>
      </w:tblGrid>
      <w:tr w:rsidR="00F847DA" w14:paraId="42270BEF" w14:textId="77777777" w:rsidTr="00F847DA">
        <w:trPr>
          <w:trHeight w:val="615"/>
        </w:trPr>
        <w:tc>
          <w:tcPr>
            <w:tcW w:w="556" w:type="pct"/>
            <w:vAlign w:val="center"/>
          </w:tcPr>
          <w:p w14:paraId="4935C3CA" w14:textId="77777777" w:rsidR="00F847DA" w:rsidRPr="00321382" w:rsidRDefault="00F847DA" w:rsidP="00321382">
            <w:pPr>
              <w:spacing w:line="375" w:lineRule="atLeast"/>
              <w:ind w:left="-142" w:right="-186"/>
              <w:jc w:val="center"/>
              <w:rPr>
                <w:color w:val="0F1115"/>
                <w:sz w:val="28"/>
              </w:rPr>
            </w:pPr>
            <w:r w:rsidRPr="00321382">
              <w:rPr>
                <w:color w:val="0F1115"/>
                <w:sz w:val="28"/>
              </w:rPr>
              <w:t>№</w:t>
            </w:r>
          </w:p>
        </w:tc>
        <w:tc>
          <w:tcPr>
            <w:tcW w:w="4444" w:type="pct"/>
            <w:vAlign w:val="center"/>
          </w:tcPr>
          <w:p w14:paraId="2EA4EBBC" w14:textId="77777777" w:rsidR="00F847DA" w:rsidRPr="00321382" w:rsidRDefault="00F847DA" w:rsidP="00321382">
            <w:pPr>
              <w:spacing w:line="375" w:lineRule="atLeast"/>
              <w:ind w:right="-186"/>
              <w:jc w:val="center"/>
              <w:rPr>
                <w:color w:val="0F1115"/>
                <w:sz w:val="28"/>
              </w:rPr>
            </w:pPr>
            <w:r w:rsidRPr="00321382">
              <w:rPr>
                <w:color w:val="0F1115"/>
                <w:sz w:val="28"/>
              </w:rPr>
              <w:t>Тестовое задание</w:t>
            </w:r>
          </w:p>
        </w:tc>
      </w:tr>
      <w:tr w:rsidR="00F847DA" w14:paraId="22EB22F7" w14:textId="77777777" w:rsidTr="00F847DA">
        <w:tc>
          <w:tcPr>
            <w:tcW w:w="556" w:type="pct"/>
          </w:tcPr>
          <w:p w14:paraId="6F01B653" w14:textId="77777777" w:rsidR="00F847DA" w:rsidRPr="00321382" w:rsidRDefault="00F847DA" w:rsidP="00321382">
            <w:pPr>
              <w:spacing w:before="240" w:after="160" w:line="276" w:lineRule="auto"/>
              <w:jc w:val="center"/>
            </w:pPr>
            <w:r w:rsidRPr="00321382">
              <w:rPr>
                <w:rFonts w:eastAsiaTheme="minorHAnsi"/>
                <w:bCs/>
                <w:szCs w:val="28"/>
                <w:lang w:eastAsia="en-US"/>
              </w:rPr>
              <w:t>1</w:t>
            </w:r>
          </w:p>
        </w:tc>
        <w:tc>
          <w:tcPr>
            <w:tcW w:w="4444" w:type="pct"/>
          </w:tcPr>
          <w:p w14:paraId="6CB72CF2" w14:textId="55D13284" w:rsidR="00F847DA" w:rsidRPr="00321382" w:rsidRDefault="00F847DA" w:rsidP="0032138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Прочитайте текст и выберите один правильный ответ.</w:t>
            </w:r>
          </w:p>
          <w:p w14:paraId="21018EAA" w14:textId="77777777" w:rsidR="00F847DA" w:rsidRDefault="00F847DA" w:rsidP="0032138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34A7CFBD" w14:textId="1E14DA25" w:rsidR="00F847DA" w:rsidRPr="00321382" w:rsidRDefault="00F847DA" w:rsidP="0032138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Какая версия SNMP впервые внедрила поддержку шифрования и аутентификации на основе пользователей?</w:t>
            </w:r>
          </w:p>
          <w:p w14:paraId="24D95AC8" w14:textId="69FC85FD" w:rsidR="00F847DA" w:rsidRPr="00321382" w:rsidRDefault="00F847DA" w:rsidP="0032138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Варианты</w:t>
            </w:r>
            <w:r w:rsidRPr="00321382">
              <w:rPr>
                <w:rFonts w:eastAsiaTheme="minorHAnsi"/>
                <w:bCs/>
                <w:lang w:eastAsia="en-US"/>
              </w:rPr>
              <w:t>:</w:t>
            </w:r>
          </w:p>
          <w:p w14:paraId="417C6B52" w14:textId="77777777" w:rsidR="00F847DA" w:rsidRPr="00321382" w:rsidRDefault="00F847DA" w:rsidP="0032138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1. SNMPv1</w:t>
            </w:r>
          </w:p>
          <w:p w14:paraId="5D2DF943" w14:textId="77777777" w:rsidR="00F847DA" w:rsidRPr="00321382" w:rsidRDefault="00F847DA" w:rsidP="0032138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2. SNMPv2c</w:t>
            </w:r>
          </w:p>
          <w:p w14:paraId="47C05C53" w14:textId="77777777" w:rsidR="00F847DA" w:rsidRPr="00321382" w:rsidRDefault="00F847DA" w:rsidP="0032138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3. SNMPv3</w:t>
            </w:r>
          </w:p>
          <w:p w14:paraId="3490E766" w14:textId="68C262CF" w:rsidR="00F847DA" w:rsidRDefault="00F847DA" w:rsidP="0032138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4. SNMPv4</w:t>
            </w:r>
          </w:p>
          <w:p w14:paraId="045590DF" w14:textId="77777777" w:rsidR="00F847DA" w:rsidRPr="00321382" w:rsidRDefault="00F847DA" w:rsidP="0032138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360A1204" w14:textId="77777777" w:rsidR="00F847DA" w:rsidRPr="00321382" w:rsidRDefault="00F847DA" w:rsidP="0032138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Запишите номер правильного варианта</w:t>
            </w:r>
          </w:p>
          <w:p w14:paraId="3B61F4C0" w14:textId="77777777" w:rsidR="00F847DA" w:rsidRPr="00321382" w:rsidRDefault="00F847DA" w:rsidP="00321382">
            <w:pPr>
              <w:autoSpaceDE w:val="0"/>
              <w:autoSpaceDN w:val="0"/>
              <w:adjustRightInd w:val="0"/>
              <w:spacing w:after="24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  <w:tr w:rsidR="00F847DA" w14:paraId="49342B75" w14:textId="77777777" w:rsidTr="00F847DA">
        <w:trPr>
          <w:trHeight w:val="5518"/>
        </w:trPr>
        <w:tc>
          <w:tcPr>
            <w:tcW w:w="556" w:type="pct"/>
          </w:tcPr>
          <w:p w14:paraId="31A91853" w14:textId="77777777" w:rsidR="00F847DA" w:rsidRPr="00321382" w:rsidRDefault="00F847DA" w:rsidP="00321382">
            <w:pPr>
              <w:spacing w:before="240" w:after="160" w:line="276" w:lineRule="auto"/>
              <w:jc w:val="center"/>
            </w:pPr>
            <w:r w:rsidRPr="00321382">
              <w:rPr>
                <w:rFonts w:eastAsiaTheme="minorHAnsi"/>
                <w:bCs/>
                <w:szCs w:val="28"/>
                <w:lang w:eastAsia="en-US"/>
              </w:rPr>
              <w:t>2</w:t>
            </w:r>
          </w:p>
        </w:tc>
        <w:tc>
          <w:tcPr>
            <w:tcW w:w="4444" w:type="pct"/>
          </w:tcPr>
          <w:p w14:paraId="70F37C19" w14:textId="5DEF67AF" w:rsidR="00F847DA" w:rsidRPr="00321382" w:rsidRDefault="00F847DA" w:rsidP="0032138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Прочитайте текст и установите соответствие.</w:t>
            </w:r>
          </w:p>
          <w:p w14:paraId="47ECBCE6" w14:textId="77777777" w:rsidR="00F847DA" w:rsidRPr="00321382" w:rsidRDefault="00F847DA" w:rsidP="0032138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Архитектура SNMP включает несколько компонентов, каждый из которых выполняет определенные функции в системе управления сетью. Соотнесите компонент SNMP с его функцией.</w:t>
            </w:r>
          </w:p>
          <w:p w14:paraId="60179A18" w14:textId="77777777" w:rsidR="00F847DA" w:rsidRPr="00321382" w:rsidRDefault="00F847DA" w:rsidP="008C12DF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tbl>
            <w:tblPr>
              <w:tblStyle w:val="af0"/>
              <w:tblW w:w="5000" w:type="pct"/>
              <w:tblLook w:val="04A0" w:firstRow="1" w:lastRow="0" w:firstColumn="1" w:lastColumn="0" w:noHBand="0" w:noVBand="1"/>
            </w:tblPr>
            <w:tblGrid>
              <w:gridCol w:w="3772"/>
              <w:gridCol w:w="4308"/>
            </w:tblGrid>
            <w:tr w:rsidR="00F847DA" w:rsidRPr="00321382" w14:paraId="0EBB6DA8" w14:textId="77777777" w:rsidTr="00AA3DDF">
              <w:trPr>
                <w:trHeight w:val="400"/>
              </w:trPr>
              <w:tc>
                <w:tcPr>
                  <w:tcW w:w="2334" w:type="pct"/>
                </w:tcPr>
                <w:p w14:paraId="047F830F" w14:textId="77777777" w:rsidR="00F847DA" w:rsidRPr="00321382" w:rsidRDefault="00F847DA" w:rsidP="00AA3DDF">
                  <w:pPr>
                    <w:autoSpaceDE w:val="0"/>
                    <w:autoSpaceDN w:val="0"/>
                    <w:adjustRightInd w:val="0"/>
                    <w:ind w:left="170"/>
                    <w:jc w:val="center"/>
                    <w:rPr>
                      <w:rFonts w:eastAsiaTheme="minorHAnsi"/>
                      <w:bCs/>
                      <w:lang w:eastAsia="en-US"/>
                    </w:rPr>
                  </w:pPr>
                  <w:r w:rsidRPr="00321382">
                    <w:rPr>
                      <w:rFonts w:eastAsiaTheme="minorHAnsi"/>
                      <w:bCs/>
                      <w:lang w:eastAsia="en-US"/>
                    </w:rPr>
                    <w:t>Компоненты</w:t>
                  </w:r>
                </w:p>
              </w:tc>
              <w:tc>
                <w:tcPr>
                  <w:tcW w:w="2666" w:type="pct"/>
                </w:tcPr>
                <w:p w14:paraId="2AD37EFD" w14:textId="77777777" w:rsidR="00F847DA" w:rsidRPr="00321382" w:rsidRDefault="00F847DA" w:rsidP="00AA3DDF">
                  <w:pPr>
                    <w:autoSpaceDE w:val="0"/>
                    <w:autoSpaceDN w:val="0"/>
                    <w:adjustRightInd w:val="0"/>
                    <w:ind w:left="170"/>
                    <w:jc w:val="center"/>
                    <w:rPr>
                      <w:rFonts w:eastAsiaTheme="minorHAnsi"/>
                      <w:bCs/>
                      <w:lang w:eastAsia="en-US"/>
                    </w:rPr>
                  </w:pPr>
                  <w:r w:rsidRPr="00321382">
                    <w:rPr>
                      <w:rFonts w:eastAsiaTheme="minorHAnsi"/>
                      <w:bCs/>
                      <w:lang w:eastAsia="en-US"/>
                    </w:rPr>
                    <w:t>Функции</w:t>
                  </w:r>
                </w:p>
              </w:tc>
            </w:tr>
            <w:tr w:rsidR="00F847DA" w:rsidRPr="00321382" w14:paraId="57EB7050" w14:textId="77777777" w:rsidTr="00235C7D">
              <w:tc>
                <w:tcPr>
                  <w:tcW w:w="2334" w:type="pct"/>
                </w:tcPr>
                <w:p w14:paraId="476A6CEB" w14:textId="0082AFA7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 w:rsidRPr="00321382">
                    <w:rPr>
                      <w:rFonts w:eastAsiaTheme="minorHAnsi"/>
                      <w:bCs/>
                      <w:lang w:eastAsia="en-US"/>
                    </w:rPr>
                    <w:t>А</w:t>
                  </w:r>
                  <w:r>
                    <w:rPr>
                      <w:rFonts w:eastAsiaTheme="minorHAnsi"/>
                      <w:bCs/>
                      <w:lang w:eastAsia="en-US"/>
                    </w:rPr>
                    <w:t>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SNMP Manager</w:t>
                  </w:r>
                </w:p>
              </w:tc>
              <w:tc>
                <w:tcPr>
                  <w:tcW w:w="2666" w:type="pct"/>
                </w:tcPr>
                <w:p w14:paraId="58E157A0" w14:textId="598B422D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1)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Устройство, управляемое по SNMP</w:t>
                  </w:r>
                </w:p>
              </w:tc>
            </w:tr>
            <w:tr w:rsidR="00F847DA" w:rsidRPr="00321382" w14:paraId="416A0226" w14:textId="77777777" w:rsidTr="00235C7D">
              <w:tc>
                <w:tcPr>
                  <w:tcW w:w="2334" w:type="pct"/>
                </w:tcPr>
                <w:p w14:paraId="7E408912" w14:textId="4F89B10D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 w:rsidRPr="00321382">
                    <w:rPr>
                      <w:rFonts w:eastAsiaTheme="minorHAnsi"/>
                      <w:bCs/>
                      <w:lang w:eastAsia="en-US"/>
                    </w:rPr>
                    <w:t>Б</w:t>
                  </w:r>
                  <w:r>
                    <w:rPr>
                      <w:rFonts w:eastAsiaTheme="minorHAnsi"/>
                      <w:bCs/>
                      <w:lang w:eastAsia="en-US"/>
                    </w:rPr>
                    <w:t>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SNMP Agent</w:t>
                  </w:r>
                </w:p>
              </w:tc>
              <w:tc>
                <w:tcPr>
                  <w:tcW w:w="2666" w:type="pct"/>
                </w:tcPr>
                <w:p w14:paraId="0CD779D8" w14:textId="735195BB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-20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2)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Программа, принимающая решения об управлении</w:t>
                  </w:r>
                </w:p>
              </w:tc>
            </w:tr>
            <w:tr w:rsidR="00F847DA" w:rsidRPr="00321382" w14:paraId="310E615A" w14:textId="77777777" w:rsidTr="00235C7D">
              <w:tc>
                <w:tcPr>
                  <w:tcW w:w="2334" w:type="pct"/>
                </w:tcPr>
                <w:p w14:paraId="1AE14BDE" w14:textId="39DB9D9B" w:rsidR="00F847DA" w:rsidRPr="001F41EB" w:rsidRDefault="00F847DA" w:rsidP="008C12DF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val="en-US" w:eastAsia="en-US"/>
                    </w:rPr>
                  </w:pPr>
                  <w:r w:rsidRPr="00321382">
                    <w:rPr>
                      <w:rFonts w:eastAsiaTheme="minorHAnsi"/>
                      <w:bCs/>
                      <w:lang w:eastAsia="en-US"/>
                    </w:rPr>
                    <w:t>В</w:t>
                  </w:r>
                  <w:r w:rsidRPr="001F41EB">
                    <w:rPr>
                      <w:rFonts w:eastAsiaTheme="minorHAnsi"/>
                      <w:bCs/>
                      <w:lang w:val="en-US" w:eastAsia="en-US"/>
                    </w:rPr>
                    <w:t>) MIB (Management Information Base)</w:t>
                  </w:r>
                </w:p>
              </w:tc>
              <w:tc>
                <w:tcPr>
                  <w:tcW w:w="2666" w:type="pct"/>
                </w:tcPr>
                <w:p w14:paraId="502831E1" w14:textId="0668A613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-20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3)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Иерархическая база данных объектов управления</w:t>
                  </w:r>
                </w:p>
              </w:tc>
            </w:tr>
            <w:tr w:rsidR="00F847DA" w:rsidRPr="00321382" w14:paraId="635C4BFE" w14:textId="77777777" w:rsidTr="00235C7D">
              <w:tc>
                <w:tcPr>
                  <w:tcW w:w="2334" w:type="pct"/>
                </w:tcPr>
                <w:p w14:paraId="0FB980A8" w14:textId="53FF95B0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Г)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OID (Object </w:t>
                  </w:r>
                  <w:proofErr w:type="spellStart"/>
                  <w:r w:rsidRPr="00321382">
                    <w:rPr>
                      <w:rFonts w:eastAsiaTheme="minorHAnsi"/>
                      <w:bCs/>
                      <w:lang w:eastAsia="en-US"/>
                    </w:rPr>
                    <w:t>Identifier</w:t>
                  </w:r>
                  <w:proofErr w:type="spellEnd"/>
                  <w:r w:rsidRPr="00321382">
                    <w:rPr>
                      <w:rFonts w:eastAsiaTheme="minorHAnsi"/>
                      <w:bCs/>
                      <w:lang w:eastAsia="en-US"/>
                    </w:rPr>
                    <w:t>)</w:t>
                  </w:r>
                </w:p>
              </w:tc>
              <w:tc>
                <w:tcPr>
                  <w:tcW w:w="2666" w:type="pct"/>
                </w:tcPr>
                <w:p w14:paraId="5A896108" w14:textId="2D785ACC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-20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4)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Уникальный идентификатор объекта в MIB</w:t>
                  </w:r>
                </w:p>
              </w:tc>
            </w:tr>
            <w:tr w:rsidR="00F847DA" w:rsidRPr="00321382" w14:paraId="7FF64A69" w14:textId="77777777" w:rsidTr="00235C7D">
              <w:tc>
                <w:tcPr>
                  <w:tcW w:w="2334" w:type="pct"/>
                </w:tcPr>
                <w:p w14:paraId="66DC322D" w14:textId="0EACA1D2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Д)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SNMP </w:t>
                  </w:r>
                  <w:proofErr w:type="spellStart"/>
                  <w:r w:rsidRPr="00321382">
                    <w:rPr>
                      <w:rFonts w:eastAsiaTheme="minorHAnsi"/>
                      <w:bCs/>
                      <w:lang w:eastAsia="en-US"/>
                    </w:rPr>
                    <w:t>Trap</w:t>
                  </w:r>
                  <w:proofErr w:type="spellEnd"/>
                </w:p>
              </w:tc>
              <w:tc>
                <w:tcPr>
                  <w:tcW w:w="2666" w:type="pct"/>
                </w:tcPr>
                <w:p w14:paraId="287DDF8F" w14:textId="65EAFD08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-20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5)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Асинхронное уведомление от агента менеджеру</w:t>
                  </w:r>
                </w:p>
              </w:tc>
            </w:tr>
            <w:tr w:rsidR="00F847DA" w:rsidRPr="00321382" w14:paraId="45D71D92" w14:textId="77777777" w:rsidTr="00235C7D">
              <w:tc>
                <w:tcPr>
                  <w:tcW w:w="2334" w:type="pct"/>
                </w:tcPr>
                <w:p w14:paraId="7ECA5146" w14:textId="77777777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-20" w:right="-189"/>
                    <w:rPr>
                      <w:rFonts w:eastAsiaTheme="minorHAnsi"/>
                      <w:bCs/>
                      <w:lang w:eastAsia="en-US"/>
                    </w:rPr>
                  </w:pPr>
                </w:p>
              </w:tc>
              <w:tc>
                <w:tcPr>
                  <w:tcW w:w="2666" w:type="pct"/>
                </w:tcPr>
                <w:p w14:paraId="329CD654" w14:textId="497200DB" w:rsidR="00F847DA" w:rsidRPr="00321382" w:rsidRDefault="00F847DA" w:rsidP="008C12DF">
                  <w:pPr>
                    <w:autoSpaceDE w:val="0"/>
                    <w:autoSpaceDN w:val="0"/>
                    <w:adjustRightInd w:val="0"/>
                    <w:ind w:left="-20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6)</w:t>
                  </w:r>
                  <w:r w:rsidRPr="00321382">
                    <w:rPr>
                      <w:rFonts w:eastAsiaTheme="minorHAnsi"/>
                      <w:bCs/>
                      <w:lang w:eastAsia="en-US"/>
                    </w:rPr>
                    <w:t xml:space="preserve"> Последовательное получение значений нескольких OID для обзора состояния устройства</w:t>
                  </w:r>
                </w:p>
              </w:tc>
            </w:tr>
          </w:tbl>
          <w:p w14:paraId="269199B4" w14:textId="77777777" w:rsidR="00F847DA" w:rsidRPr="00321382" w:rsidRDefault="00F847DA" w:rsidP="008C12DF">
            <w:pPr>
              <w:autoSpaceDE w:val="0"/>
              <w:autoSpaceDN w:val="0"/>
              <w:adjustRightInd w:val="0"/>
              <w:ind w:left="-20" w:right="-189"/>
              <w:rPr>
                <w:rFonts w:eastAsiaTheme="minorHAnsi"/>
                <w:bCs/>
                <w:lang w:eastAsia="en-US"/>
              </w:rPr>
            </w:pPr>
          </w:p>
          <w:p w14:paraId="3AC25619" w14:textId="6CD65CF6" w:rsidR="00F847DA" w:rsidRPr="00321382" w:rsidRDefault="00F847DA" w:rsidP="00235C7D">
            <w:pPr>
              <w:autoSpaceDE w:val="0"/>
              <w:autoSpaceDN w:val="0"/>
              <w:adjustRightInd w:val="0"/>
              <w:spacing w:before="240" w:after="240"/>
              <w:ind w:left="170"/>
              <w:rPr>
                <w:rFonts w:eastAsiaTheme="minorHAnsi"/>
                <w:bCs/>
                <w:lang w:eastAsia="en-US"/>
              </w:rPr>
            </w:pPr>
            <w:r w:rsidRPr="00321382">
              <w:rPr>
                <w:rFonts w:eastAsiaTheme="minorHAnsi"/>
                <w:bCs/>
                <w:lang w:eastAsia="en-US"/>
              </w:rPr>
              <w:t>Запишите выбранные цифры под соответствующими буквами</w:t>
            </w:r>
            <w:r>
              <w:rPr>
                <w:rFonts w:eastAsiaTheme="minorHAnsi"/>
                <w:bCs/>
                <w:lang w:eastAsia="en-US"/>
              </w:rPr>
              <w:t>.</w:t>
            </w:r>
          </w:p>
          <w:tbl>
            <w:tblPr>
              <w:tblStyle w:val="af0"/>
              <w:tblW w:w="5000" w:type="pct"/>
              <w:tblLook w:val="04A0" w:firstRow="1" w:lastRow="0" w:firstColumn="1" w:lastColumn="0" w:noHBand="0" w:noVBand="1"/>
            </w:tblPr>
            <w:tblGrid>
              <w:gridCol w:w="1648"/>
              <w:gridCol w:w="1619"/>
              <w:gridCol w:w="1637"/>
              <w:gridCol w:w="1621"/>
              <w:gridCol w:w="1555"/>
            </w:tblGrid>
            <w:tr w:rsidR="00F847DA" w:rsidRPr="00284B67" w14:paraId="34D7F88D" w14:textId="54EE1DEB" w:rsidTr="00235C7D">
              <w:trPr>
                <w:trHeight w:val="255"/>
              </w:trPr>
              <w:tc>
                <w:tcPr>
                  <w:tcW w:w="1020" w:type="pct"/>
                </w:tcPr>
                <w:p w14:paraId="26E1BE7E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1002" w:type="pct"/>
                </w:tcPr>
                <w:p w14:paraId="3D55A8D0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1013" w:type="pct"/>
                </w:tcPr>
                <w:p w14:paraId="1A3A0084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1003" w:type="pct"/>
                </w:tcPr>
                <w:p w14:paraId="3E329056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962" w:type="pct"/>
                </w:tcPr>
                <w:p w14:paraId="4DFE96C3" w14:textId="0B38D142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F847DA" w:rsidRPr="00284B67" w14:paraId="2ED3A0D3" w14:textId="3AEAA13D" w:rsidTr="00235C7D">
              <w:trPr>
                <w:trHeight w:val="255"/>
              </w:trPr>
              <w:tc>
                <w:tcPr>
                  <w:tcW w:w="1020" w:type="pct"/>
                </w:tcPr>
                <w:p w14:paraId="5C6713BC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002" w:type="pct"/>
                </w:tcPr>
                <w:p w14:paraId="796CFD51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013" w:type="pct"/>
                </w:tcPr>
                <w:p w14:paraId="653F0D73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003" w:type="pct"/>
                </w:tcPr>
                <w:p w14:paraId="3EF3ECE3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962" w:type="pct"/>
                </w:tcPr>
                <w:p w14:paraId="5638784D" w14:textId="77777777" w:rsidR="00F847DA" w:rsidRPr="00284B67" w:rsidRDefault="00F847DA" w:rsidP="00235C7D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</w:tr>
          </w:tbl>
          <w:p w14:paraId="2BE0D8A9" w14:textId="5483BD34" w:rsidR="00F847DA" w:rsidRPr="00321382" w:rsidRDefault="00F847DA" w:rsidP="0032138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</w:p>
        </w:tc>
      </w:tr>
      <w:tr w:rsidR="00F847DA" w14:paraId="05244991" w14:textId="77777777" w:rsidTr="00F847DA">
        <w:tc>
          <w:tcPr>
            <w:tcW w:w="556" w:type="pct"/>
          </w:tcPr>
          <w:p w14:paraId="7173F640" w14:textId="77777777" w:rsidR="00F847DA" w:rsidRDefault="00F847DA" w:rsidP="00640246">
            <w:pPr>
              <w:spacing w:before="240" w:after="160" w:line="276" w:lineRule="auto"/>
              <w:jc w:val="center"/>
            </w:pPr>
            <w:r w:rsidRPr="00640246">
              <w:rPr>
                <w:rFonts w:eastAsiaTheme="minorHAnsi"/>
                <w:bCs/>
                <w:szCs w:val="28"/>
                <w:lang w:eastAsia="en-US"/>
              </w:rPr>
              <w:t>3</w:t>
            </w:r>
          </w:p>
        </w:tc>
        <w:tc>
          <w:tcPr>
            <w:tcW w:w="4444" w:type="pct"/>
          </w:tcPr>
          <w:p w14:paraId="06DA5B27" w14:textId="3D0BF402" w:rsidR="00F847DA" w:rsidRPr="00640246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Прочитайте текст, выберите все</w:t>
            </w:r>
            <w:r w:rsidRPr="00640246">
              <w:rPr>
                <w:rFonts w:eastAsiaTheme="minorHAnsi"/>
                <w:bCs/>
                <w:lang w:eastAsia="en-US"/>
              </w:rPr>
              <w:t xml:space="preserve"> правильные ответы.</w:t>
            </w:r>
          </w:p>
          <w:p w14:paraId="1E2BEDC6" w14:textId="77777777" w:rsidR="00F847DA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2E974CEE" w14:textId="5CA9512C" w:rsidR="00F847DA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proofErr w:type="spellStart"/>
            <w:r w:rsidRPr="0064024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является популярной системой автоматизации, использующей декларативный подход для управления конфигурациями. Какие утверждения об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являются верными?</w:t>
            </w:r>
          </w:p>
          <w:p w14:paraId="669BFDFE" w14:textId="77777777" w:rsidR="00F847DA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6E63D266" w14:textId="3AE3B9C5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Варианты:</w:t>
            </w:r>
          </w:p>
          <w:p w14:paraId="7D6F2552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1.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использует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agentless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>-архитектуру</w:t>
            </w:r>
          </w:p>
          <w:p w14:paraId="2BF7A9FC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2. Для работы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требуется установка агента на управляемые узлы</w:t>
            </w:r>
          </w:p>
          <w:p w14:paraId="5740F14D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3.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использует SSH для подключения к Linux-системам</w:t>
            </w:r>
          </w:p>
          <w:p w14:paraId="7175FF1F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4.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Playbooks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пишутся на языке YAML</w:t>
            </w:r>
          </w:p>
          <w:p w14:paraId="56C93488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5.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не поддерживает Windows-системы</w:t>
            </w:r>
          </w:p>
          <w:p w14:paraId="63002643" w14:textId="4BAAA223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6.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использует Jinja2 для шаблонов</w:t>
            </w:r>
          </w:p>
          <w:p w14:paraId="76C21967" w14:textId="77777777" w:rsidR="00F847DA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17C8B1E2" w14:textId="7C3E2298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Запишите номера выбранных вариантов в порядке возрастания.</w:t>
            </w:r>
          </w:p>
          <w:p w14:paraId="095CE0E7" w14:textId="77777777" w:rsidR="00F847DA" w:rsidRPr="00640246" w:rsidRDefault="00F847DA" w:rsidP="00640246">
            <w:pPr>
              <w:autoSpaceDE w:val="0"/>
              <w:autoSpaceDN w:val="0"/>
              <w:adjustRightInd w:val="0"/>
              <w:spacing w:after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  <w:tr w:rsidR="00F847DA" w14:paraId="619AB766" w14:textId="77777777" w:rsidTr="00F847DA">
        <w:tc>
          <w:tcPr>
            <w:tcW w:w="556" w:type="pct"/>
          </w:tcPr>
          <w:p w14:paraId="5C26EC08" w14:textId="77777777" w:rsidR="00F847DA" w:rsidRPr="00640246" w:rsidRDefault="00F847DA" w:rsidP="00640246">
            <w:pPr>
              <w:spacing w:before="240" w:after="16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640246">
              <w:rPr>
                <w:rFonts w:eastAsiaTheme="minorHAnsi"/>
                <w:bCs/>
                <w:szCs w:val="28"/>
                <w:lang w:eastAsia="en-US"/>
              </w:rPr>
              <w:t>4</w:t>
            </w:r>
          </w:p>
        </w:tc>
        <w:tc>
          <w:tcPr>
            <w:tcW w:w="4444" w:type="pct"/>
          </w:tcPr>
          <w:p w14:paraId="32E4F5E2" w14:textId="00A3B79C" w:rsidR="00F847DA" w:rsidRPr="00640246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Прочитайте текст и установите последовательность.</w:t>
            </w:r>
          </w:p>
          <w:p w14:paraId="32A5967C" w14:textId="36B1B765" w:rsidR="00F847DA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При настройке мониторинга сетевого устройства в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Zabbix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необходимо выполнить ряд шагов в определенной последовательности. Расположите шаги в правильной логической последовательности:</w:t>
            </w:r>
          </w:p>
          <w:p w14:paraId="5AD56732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158AE000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1. Создание узла сети (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host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>)</w:t>
            </w:r>
          </w:p>
          <w:p w14:paraId="0BC02862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2. Добавление интерфейса SNMP на узле</w:t>
            </w:r>
          </w:p>
          <w:p w14:paraId="65D9FCE9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3. Привязка шаблона мониторинга к узлу</w:t>
            </w:r>
          </w:p>
          <w:p w14:paraId="76C85128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4. Настройка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community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string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для SNMP</w:t>
            </w:r>
          </w:p>
          <w:p w14:paraId="7DDE558D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5. Создание группы узлов сети</w:t>
            </w:r>
          </w:p>
          <w:p w14:paraId="55850353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6. Проверка получения данных</w:t>
            </w:r>
          </w:p>
          <w:p w14:paraId="6ADD5FCA" w14:textId="77777777" w:rsidR="00F847DA" w:rsidRPr="00640246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</w:p>
          <w:p w14:paraId="49B0C404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Запишите соответствующую последовательность цифр</w:t>
            </w:r>
          </w:p>
          <w:p w14:paraId="1D5C9C0E" w14:textId="77777777" w:rsidR="00F847DA" w:rsidRPr="00640246" w:rsidRDefault="00F847DA" w:rsidP="00640246">
            <w:pPr>
              <w:autoSpaceDE w:val="0"/>
              <w:autoSpaceDN w:val="0"/>
              <w:adjustRightInd w:val="0"/>
              <w:spacing w:after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  <w:tr w:rsidR="00F847DA" w14:paraId="5E7206D9" w14:textId="77777777" w:rsidTr="00F847DA">
        <w:tc>
          <w:tcPr>
            <w:tcW w:w="556" w:type="pct"/>
          </w:tcPr>
          <w:p w14:paraId="077AB92C" w14:textId="77777777" w:rsidR="00F847DA" w:rsidRDefault="00F847DA" w:rsidP="00640246">
            <w:pPr>
              <w:spacing w:before="240" w:after="160" w:line="276" w:lineRule="auto"/>
              <w:jc w:val="center"/>
            </w:pPr>
            <w:r w:rsidRPr="00640246">
              <w:rPr>
                <w:rFonts w:eastAsiaTheme="minorHAnsi"/>
                <w:bCs/>
                <w:szCs w:val="28"/>
                <w:lang w:eastAsia="en-US"/>
              </w:rPr>
              <w:t>5</w:t>
            </w:r>
          </w:p>
        </w:tc>
        <w:tc>
          <w:tcPr>
            <w:tcW w:w="4444" w:type="pct"/>
          </w:tcPr>
          <w:p w14:paraId="4EA626E0" w14:textId="0A3B6C97" w:rsidR="00F847DA" w:rsidRPr="00640246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Прочитайте текст и выберите один правильный ответ.</w:t>
            </w:r>
          </w:p>
          <w:p w14:paraId="24C893F9" w14:textId="1E9B73FB" w:rsidR="00F847DA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Система мониторинга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Prometheus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использует модель данных на основе временных рядов для сбора и хранения метрик. Какой компонент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Prometheus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отвечает за сбор метрик с целевых систем?</w:t>
            </w:r>
          </w:p>
          <w:p w14:paraId="4CBD2A3E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3DE16FF4" w14:textId="72643D69" w:rsidR="00F847DA" w:rsidRPr="001F41EB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val="en-US"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Варианты</w:t>
            </w:r>
            <w:r w:rsidRPr="001F41EB">
              <w:rPr>
                <w:rFonts w:eastAsiaTheme="minorHAnsi"/>
                <w:bCs/>
                <w:lang w:val="en-US" w:eastAsia="en-US"/>
              </w:rPr>
              <w:t>:</w:t>
            </w:r>
          </w:p>
          <w:p w14:paraId="0C90BBD6" w14:textId="77777777" w:rsidR="00F847DA" w:rsidRPr="001F41EB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val="en-US" w:eastAsia="en-US"/>
              </w:rPr>
            </w:pPr>
            <w:r w:rsidRPr="001F41EB">
              <w:rPr>
                <w:rFonts w:eastAsiaTheme="minorHAnsi"/>
                <w:bCs/>
                <w:lang w:val="en-US" w:eastAsia="en-US"/>
              </w:rPr>
              <w:t>1. Prometheus Server</w:t>
            </w:r>
          </w:p>
          <w:p w14:paraId="2782AC34" w14:textId="77777777" w:rsidR="00F847DA" w:rsidRPr="001F41EB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val="en-US" w:eastAsia="en-US"/>
              </w:rPr>
            </w:pPr>
            <w:r w:rsidRPr="001F41EB">
              <w:rPr>
                <w:rFonts w:eastAsiaTheme="minorHAnsi"/>
                <w:bCs/>
                <w:lang w:val="en-US" w:eastAsia="en-US"/>
              </w:rPr>
              <w:t>2. Exporter</w:t>
            </w:r>
          </w:p>
          <w:p w14:paraId="5B1507DA" w14:textId="77777777" w:rsidR="00F847DA" w:rsidRPr="001F41EB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val="en-US" w:eastAsia="en-US"/>
              </w:rPr>
            </w:pPr>
            <w:r w:rsidRPr="001F41EB">
              <w:rPr>
                <w:rFonts w:eastAsiaTheme="minorHAnsi"/>
                <w:bCs/>
                <w:lang w:val="en-US" w:eastAsia="en-US"/>
              </w:rPr>
              <w:t xml:space="preserve">3. </w:t>
            </w:r>
            <w:proofErr w:type="spellStart"/>
            <w:r w:rsidRPr="001F41EB">
              <w:rPr>
                <w:rFonts w:eastAsiaTheme="minorHAnsi"/>
                <w:bCs/>
                <w:lang w:val="en-US" w:eastAsia="en-US"/>
              </w:rPr>
              <w:t>Pushgateway</w:t>
            </w:r>
            <w:proofErr w:type="spellEnd"/>
          </w:p>
          <w:p w14:paraId="01C8FB01" w14:textId="55DA6AC5" w:rsidR="00F847DA" w:rsidRPr="001F41EB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val="en-US" w:eastAsia="en-US"/>
              </w:rPr>
            </w:pPr>
            <w:r w:rsidRPr="001F41EB">
              <w:rPr>
                <w:rFonts w:eastAsiaTheme="minorHAnsi"/>
                <w:bCs/>
                <w:lang w:val="en-US" w:eastAsia="en-US"/>
              </w:rPr>
              <w:t xml:space="preserve">4. </w:t>
            </w:r>
            <w:proofErr w:type="spellStart"/>
            <w:r w:rsidRPr="001F41EB">
              <w:rPr>
                <w:rFonts w:eastAsiaTheme="minorHAnsi"/>
                <w:bCs/>
                <w:lang w:val="en-US" w:eastAsia="en-US"/>
              </w:rPr>
              <w:t>Alertmanager</w:t>
            </w:r>
            <w:proofErr w:type="spellEnd"/>
          </w:p>
          <w:p w14:paraId="373EF6FC" w14:textId="77777777" w:rsidR="00F847DA" w:rsidRPr="001F41EB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val="en-US" w:eastAsia="en-US"/>
              </w:rPr>
            </w:pPr>
          </w:p>
          <w:p w14:paraId="1651F3F0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Запишите номер правильного варианта</w:t>
            </w:r>
          </w:p>
          <w:p w14:paraId="6107F5DC" w14:textId="77777777" w:rsidR="00F847DA" w:rsidRDefault="00F847DA" w:rsidP="00640246">
            <w:pPr>
              <w:autoSpaceDE w:val="0"/>
              <w:autoSpaceDN w:val="0"/>
              <w:adjustRightInd w:val="0"/>
              <w:spacing w:after="240"/>
              <w:ind w:left="170"/>
            </w:pPr>
            <w:r w:rsidRPr="00640246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  <w:tr w:rsidR="00F847DA" w14:paraId="2C0DE92A" w14:textId="77777777" w:rsidTr="00F847DA">
        <w:tc>
          <w:tcPr>
            <w:tcW w:w="556" w:type="pct"/>
          </w:tcPr>
          <w:p w14:paraId="577D9955" w14:textId="77777777" w:rsidR="00F847DA" w:rsidRDefault="00F847DA" w:rsidP="00640246">
            <w:pPr>
              <w:spacing w:before="240" w:after="160" w:line="276" w:lineRule="auto"/>
              <w:jc w:val="center"/>
            </w:pPr>
            <w:r w:rsidRPr="00640246">
              <w:rPr>
                <w:rFonts w:eastAsiaTheme="minorHAnsi"/>
                <w:bCs/>
                <w:szCs w:val="28"/>
                <w:lang w:eastAsia="en-US"/>
              </w:rPr>
              <w:t>6</w:t>
            </w:r>
          </w:p>
        </w:tc>
        <w:tc>
          <w:tcPr>
            <w:tcW w:w="4444" w:type="pct"/>
          </w:tcPr>
          <w:p w14:paraId="5512E371" w14:textId="16AD2A7C" w:rsidR="00F847DA" w:rsidRPr="00640246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Прочитайте текст и выберите один правильный ответ.</w:t>
            </w:r>
          </w:p>
          <w:p w14:paraId="1559B431" w14:textId="77777777" w:rsidR="00F847DA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7D1B887A" w14:textId="4A76D4DE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 xml:space="preserve">Какой метод сбора данных в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Zabbix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требует установки </w:t>
            </w:r>
            <w:proofErr w:type="spellStart"/>
            <w:r w:rsidRPr="00640246">
              <w:rPr>
                <w:rFonts w:eastAsiaTheme="minorHAnsi"/>
                <w:bCs/>
                <w:lang w:eastAsia="en-US"/>
              </w:rPr>
              <w:t>Zabbix</w:t>
            </w:r>
            <w:proofErr w:type="spellEnd"/>
            <w:r w:rsidRPr="00640246">
              <w:rPr>
                <w:rFonts w:eastAsiaTheme="minorHAnsi"/>
                <w:bCs/>
                <w:lang w:eastAsia="en-US"/>
              </w:rPr>
              <w:t xml:space="preserve"> Agent на контролируемую систему?</w:t>
            </w:r>
          </w:p>
          <w:p w14:paraId="11540FAA" w14:textId="77777777" w:rsidR="00F847DA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244FAB6E" w14:textId="7B4B42F1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Варианты</w:t>
            </w:r>
            <w:r w:rsidRPr="00640246">
              <w:rPr>
                <w:rFonts w:eastAsiaTheme="minorHAnsi"/>
                <w:bCs/>
                <w:lang w:eastAsia="en-US"/>
              </w:rPr>
              <w:t>:</w:t>
            </w:r>
          </w:p>
          <w:p w14:paraId="1F705F39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1. SNMP мониторинг</w:t>
            </w:r>
          </w:p>
          <w:p w14:paraId="3501D364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2. HTTP мониторинг</w:t>
            </w:r>
          </w:p>
          <w:p w14:paraId="22177A52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3. Agent-проверки</w:t>
            </w:r>
          </w:p>
          <w:p w14:paraId="4D4FDACA" w14:textId="560125E1" w:rsidR="00F847DA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4. IPMI мониторинг</w:t>
            </w:r>
          </w:p>
          <w:p w14:paraId="05170B33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0B895DD0" w14:textId="77777777" w:rsidR="00F847DA" w:rsidRPr="00640246" w:rsidRDefault="00F847DA" w:rsidP="0064024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Запишите номер правильного варианта</w:t>
            </w:r>
          </w:p>
          <w:p w14:paraId="2FE0B3A7" w14:textId="77777777" w:rsidR="00F847DA" w:rsidRPr="00640246" w:rsidRDefault="00F847DA" w:rsidP="00640246">
            <w:pPr>
              <w:autoSpaceDE w:val="0"/>
              <w:autoSpaceDN w:val="0"/>
              <w:adjustRightInd w:val="0"/>
              <w:spacing w:after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  <w:tr w:rsidR="00F847DA" w14:paraId="7B38C05B" w14:textId="77777777" w:rsidTr="00F847DA">
        <w:trPr>
          <w:trHeight w:val="10196"/>
        </w:trPr>
        <w:tc>
          <w:tcPr>
            <w:tcW w:w="556" w:type="pct"/>
          </w:tcPr>
          <w:p w14:paraId="2CB6BF4F" w14:textId="77777777" w:rsidR="00F847DA" w:rsidRPr="001C64F8" w:rsidRDefault="00F847DA" w:rsidP="00640246">
            <w:pPr>
              <w:spacing w:before="240" w:after="160" w:line="276" w:lineRule="auto"/>
              <w:jc w:val="center"/>
            </w:pPr>
            <w:r w:rsidRPr="00640246">
              <w:rPr>
                <w:rFonts w:eastAsiaTheme="minorHAnsi"/>
                <w:bCs/>
                <w:szCs w:val="28"/>
                <w:lang w:eastAsia="en-US"/>
              </w:rPr>
              <w:t>7</w:t>
            </w:r>
          </w:p>
        </w:tc>
        <w:tc>
          <w:tcPr>
            <w:tcW w:w="4444" w:type="pct"/>
          </w:tcPr>
          <w:p w14:paraId="22991F40" w14:textId="69F7CEEF" w:rsidR="00F847DA" w:rsidRPr="00640246" w:rsidRDefault="00F847DA" w:rsidP="00D3367E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Прочитайте текст и установите соответствие.</w:t>
            </w:r>
          </w:p>
          <w:p w14:paraId="675098F7" w14:textId="77777777" w:rsidR="00F847DA" w:rsidRPr="00640246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Системы мониторинга используют различные подходы к сбору и обработке данных. Соотнесите тип проверки с его описанием.</w:t>
            </w:r>
          </w:p>
          <w:p w14:paraId="1A0916D9" w14:textId="77777777" w:rsidR="00F847DA" w:rsidRPr="00640246" w:rsidRDefault="00F847DA" w:rsidP="00D3367E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</w:p>
          <w:tbl>
            <w:tblPr>
              <w:tblStyle w:val="af0"/>
              <w:tblW w:w="5000" w:type="pct"/>
              <w:tblLook w:val="04A0" w:firstRow="1" w:lastRow="0" w:firstColumn="1" w:lastColumn="0" w:noHBand="0" w:noVBand="1"/>
            </w:tblPr>
            <w:tblGrid>
              <w:gridCol w:w="4038"/>
              <w:gridCol w:w="4042"/>
            </w:tblGrid>
            <w:tr w:rsidR="00F847DA" w:rsidRPr="00640246" w14:paraId="489C0AE6" w14:textId="77777777" w:rsidTr="00D3367E">
              <w:trPr>
                <w:trHeight w:val="203"/>
              </w:trPr>
              <w:tc>
                <w:tcPr>
                  <w:tcW w:w="2499" w:type="pct"/>
                </w:tcPr>
                <w:p w14:paraId="69BE3183" w14:textId="77777777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170"/>
                    <w:jc w:val="center"/>
                    <w:rPr>
                      <w:rFonts w:eastAsiaTheme="minorHAnsi"/>
                      <w:bCs/>
                      <w:lang w:eastAsia="en-US"/>
                    </w:rPr>
                  </w:pPr>
                  <w:r w:rsidRPr="00640246">
                    <w:rPr>
                      <w:rFonts w:eastAsiaTheme="minorHAnsi"/>
                      <w:bCs/>
                      <w:lang w:eastAsia="en-US"/>
                    </w:rPr>
                    <w:t>Типы проверок</w:t>
                  </w:r>
                </w:p>
              </w:tc>
              <w:tc>
                <w:tcPr>
                  <w:tcW w:w="2501" w:type="pct"/>
                </w:tcPr>
                <w:p w14:paraId="407E4EA6" w14:textId="77777777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170"/>
                    <w:jc w:val="center"/>
                    <w:rPr>
                      <w:rFonts w:eastAsiaTheme="minorHAnsi"/>
                      <w:bCs/>
                      <w:lang w:eastAsia="en-US"/>
                    </w:rPr>
                  </w:pPr>
                  <w:r w:rsidRPr="00640246">
                    <w:rPr>
                      <w:rFonts w:eastAsiaTheme="minorHAnsi"/>
                      <w:bCs/>
                      <w:lang w:eastAsia="en-US"/>
                    </w:rPr>
                    <w:t>Описания</w:t>
                  </w:r>
                </w:p>
              </w:tc>
            </w:tr>
            <w:tr w:rsidR="00F847DA" w:rsidRPr="00640246" w14:paraId="51778621" w14:textId="77777777" w:rsidTr="00D3367E">
              <w:tc>
                <w:tcPr>
                  <w:tcW w:w="2499" w:type="pct"/>
                </w:tcPr>
                <w:p w14:paraId="255AF62B" w14:textId="3BF3D49D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А)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Активная проверка (Active </w:t>
                  </w:r>
                  <w:proofErr w:type="spellStart"/>
                  <w:r w:rsidRPr="00640246">
                    <w:rPr>
                      <w:rFonts w:eastAsiaTheme="minorHAnsi"/>
                      <w:bCs/>
                      <w:lang w:eastAsia="en-US"/>
                    </w:rPr>
                    <w:t>check</w:t>
                  </w:r>
                  <w:proofErr w:type="spellEnd"/>
                  <w:r w:rsidRPr="00640246">
                    <w:rPr>
                      <w:rFonts w:eastAsiaTheme="minorHAnsi"/>
                      <w:bCs/>
                      <w:lang w:eastAsia="en-US"/>
                    </w:rPr>
                    <w:t>)</w:t>
                  </w:r>
                </w:p>
              </w:tc>
              <w:tc>
                <w:tcPr>
                  <w:tcW w:w="2501" w:type="pct"/>
                </w:tcPr>
                <w:p w14:paraId="2DA29694" w14:textId="32168D11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1)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Сервер опрашивает агент для получения данных</w:t>
                  </w:r>
                </w:p>
              </w:tc>
            </w:tr>
            <w:tr w:rsidR="00F847DA" w:rsidRPr="00640246" w14:paraId="47BB210C" w14:textId="77777777" w:rsidTr="00D3367E">
              <w:tc>
                <w:tcPr>
                  <w:tcW w:w="2499" w:type="pct"/>
                </w:tcPr>
                <w:p w14:paraId="71617C13" w14:textId="170DEAB8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Б)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Пассивная проверка (</w:t>
                  </w:r>
                  <w:proofErr w:type="spellStart"/>
                  <w:r w:rsidRPr="00640246">
                    <w:rPr>
                      <w:rFonts w:eastAsiaTheme="minorHAnsi"/>
                      <w:bCs/>
                      <w:lang w:eastAsia="en-US"/>
                    </w:rPr>
                    <w:t>Passive</w:t>
                  </w:r>
                  <w:proofErr w:type="spellEnd"/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640246">
                    <w:rPr>
                      <w:rFonts w:eastAsiaTheme="minorHAnsi"/>
                      <w:bCs/>
                      <w:lang w:eastAsia="en-US"/>
                    </w:rPr>
                    <w:t>check</w:t>
                  </w:r>
                  <w:proofErr w:type="spellEnd"/>
                  <w:r w:rsidRPr="00640246">
                    <w:rPr>
                      <w:rFonts w:eastAsiaTheme="minorHAnsi"/>
                      <w:bCs/>
                      <w:lang w:eastAsia="en-US"/>
                    </w:rPr>
                    <w:t>)</w:t>
                  </w:r>
                </w:p>
              </w:tc>
              <w:tc>
                <w:tcPr>
                  <w:tcW w:w="2501" w:type="pct"/>
                </w:tcPr>
                <w:p w14:paraId="43E1C7CF" w14:textId="61BFE58B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2)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Агент самостоятельно отправляет данные на сервер</w:t>
                  </w:r>
                </w:p>
              </w:tc>
            </w:tr>
            <w:tr w:rsidR="00F847DA" w:rsidRPr="00640246" w14:paraId="0825458B" w14:textId="77777777" w:rsidTr="00D3367E">
              <w:tc>
                <w:tcPr>
                  <w:tcW w:w="2499" w:type="pct"/>
                </w:tcPr>
                <w:p w14:paraId="70EFA2D2" w14:textId="7DA0EDE3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В)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SNMP </w:t>
                  </w:r>
                  <w:proofErr w:type="spellStart"/>
                  <w:r w:rsidRPr="00640246">
                    <w:rPr>
                      <w:rFonts w:eastAsiaTheme="minorHAnsi"/>
                      <w:bCs/>
                      <w:lang w:eastAsia="en-US"/>
                    </w:rPr>
                    <w:t>Polling</w:t>
                  </w:r>
                  <w:proofErr w:type="spellEnd"/>
                </w:p>
              </w:tc>
              <w:tc>
                <w:tcPr>
                  <w:tcW w:w="2501" w:type="pct"/>
                </w:tcPr>
                <w:p w14:paraId="34464DD9" w14:textId="53175E66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3)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Асинхронное уведомление о событии</w:t>
                  </w:r>
                </w:p>
              </w:tc>
            </w:tr>
            <w:tr w:rsidR="00F847DA" w:rsidRPr="00640246" w14:paraId="600680E3" w14:textId="77777777" w:rsidTr="00D3367E">
              <w:tc>
                <w:tcPr>
                  <w:tcW w:w="2499" w:type="pct"/>
                </w:tcPr>
                <w:p w14:paraId="18E99275" w14:textId="06A125A7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Г)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SNMP </w:t>
                  </w:r>
                  <w:proofErr w:type="spellStart"/>
                  <w:r w:rsidRPr="00640246">
                    <w:rPr>
                      <w:rFonts w:eastAsiaTheme="minorHAnsi"/>
                      <w:bCs/>
                      <w:lang w:eastAsia="en-US"/>
                    </w:rPr>
                    <w:t>Trap</w:t>
                  </w:r>
                  <w:proofErr w:type="spellEnd"/>
                </w:p>
              </w:tc>
              <w:tc>
                <w:tcPr>
                  <w:tcW w:w="2501" w:type="pct"/>
                </w:tcPr>
                <w:p w14:paraId="53A44561" w14:textId="1F08992B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4)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Периодический опрос OID по SNMP</w:t>
                  </w:r>
                </w:p>
              </w:tc>
            </w:tr>
            <w:tr w:rsidR="00F847DA" w:rsidRPr="00640246" w14:paraId="1172B2AB" w14:textId="77777777" w:rsidTr="00D3367E">
              <w:tc>
                <w:tcPr>
                  <w:tcW w:w="2499" w:type="pct"/>
                </w:tcPr>
                <w:p w14:paraId="748B7ED2" w14:textId="68B92A4C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Д)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ICMP </w:t>
                  </w:r>
                  <w:proofErr w:type="spellStart"/>
                  <w:r w:rsidRPr="00640246">
                    <w:rPr>
                      <w:rFonts w:eastAsiaTheme="minorHAnsi"/>
                      <w:bCs/>
                      <w:lang w:eastAsia="en-US"/>
                    </w:rPr>
                    <w:t>Ping</w:t>
                  </w:r>
                  <w:proofErr w:type="spellEnd"/>
                </w:p>
              </w:tc>
              <w:tc>
                <w:tcPr>
                  <w:tcW w:w="2501" w:type="pct"/>
                </w:tcPr>
                <w:p w14:paraId="268D2FE2" w14:textId="6886EF13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5)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Проверка доступности узла протоколом ICMP</w:t>
                  </w:r>
                </w:p>
              </w:tc>
            </w:tr>
            <w:tr w:rsidR="00F847DA" w:rsidRPr="00640246" w14:paraId="27BA5951" w14:textId="77777777" w:rsidTr="00D3367E">
              <w:tc>
                <w:tcPr>
                  <w:tcW w:w="2499" w:type="pct"/>
                </w:tcPr>
                <w:p w14:paraId="286532B6" w14:textId="77777777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</w:p>
              </w:tc>
              <w:tc>
                <w:tcPr>
                  <w:tcW w:w="2501" w:type="pct"/>
                </w:tcPr>
                <w:p w14:paraId="4D574336" w14:textId="7020E9EB" w:rsidR="00F847DA" w:rsidRPr="00640246" w:rsidRDefault="00F847DA" w:rsidP="00D3367E">
                  <w:pPr>
                    <w:autoSpaceDE w:val="0"/>
                    <w:autoSpaceDN w:val="0"/>
                    <w:adjustRightInd w:val="0"/>
                    <w:ind w:left="41" w:right="-189"/>
                    <w:rPr>
                      <w:rFonts w:eastAsiaTheme="minorHAnsi"/>
                      <w:bCs/>
                      <w:lang w:eastAsia="en-US"/>
                    </w:rPr>
                  </w:pPr>
                  <w:r>
                    <w:rPr>
                      <w:rFonts w:eastAsiaTheme="minorHAnsi"/>
                      <w:bCs/>
                      <w:lang w:eastAsia="en-US"/>
                    </w:rPr>
                    <w:t>6)</w:t>
                  </w:r>
                  <w:r w:rsidRPr="00640246">
                    <w:rPr>
                      <w:rFonts w:eastAsiaTheme="minorHAnsi"/>
                      <w:bCs/>
                      <w:lang w:eastAsia="en-US"/>
                    </w:rPr>
                    <w:t xml:space="preserve"> Сбор и анализ статистики сетевого трафика</w:t>
                  </w:r>
                </w:p>
              </w:tc>
            </w:tr>
          </w:tbl>
          <w:p w14:paraId="567ACC85" w14:textId="733B9E65" w:rsidR="00F847DA" w:rsidRPr="00640246" w:rsidRDefault="00F847DA" w:rsidP="00D3367E">
            <w:pPr>
              <w:autoSpaceDE w:val="0"/>
              <w:autoSpaceDN w:val="0"/>
              <w:adjustRightInd w:val="0"/>
              <w:spacing w:before="240" w:after="240"/>
              <w:ind w:left="170"/>
              <w:rPr>
                <w:rFonts w:eastAsiaTheme="minorHAnsi"/>
                <w:bCs/>
                <w:lang w:eastAsia="en-US"/>
              </w:rPr>
            </w:pPr>
            <w:r w:rsidRPr="00640246">
              <w:rPr>
                <w:rFonts w:eastAsiaTheme="minorHAnsi"/>
                <w:bCs/>
                <w:lang w:eastAsia="en-US"/>
              </w:rPr>
              <w:t>Запишите выбранные цифры под соответствующими буквами</w:t>
            </w:r>
            <w:r>
              <w:rPr>
                <w:rFonts w:eastAsiaTheme="minorHAnsi"/>
                <w:bCs/>
                <w:lang w:eastAsia="en-US"/>
              </w:rPr>
              <w:t>.</w:t>
            </w:r>
          </w:p>
          <w:tbl>
            <w:tblPr>
              <w:tblStyle w:val="af0"/>
              <w:tblW w:w="5000" w:type="pct"/>
              <w:tblLook w:val="04A0" w:firstRow="1" w:lastRow="0" w:firstColumn="1" w:lastColumn="0" w:noHBand="0" w:noVBand="1"/>
            </w:tblPr>
            <w:tblGrid>
              <w:gridCol w:w="1650"/>
              <w:gridCol w:w="1619"/>
              <w:gridCol w:w="1637"/>
              <w:gridCol w:w="1621"/>
              <w:gridCol w:w="1553"/>
            </w:tblGrid>
            <w:tr w:rsidR="00F847DA" w:rsidRPr="00284B67" w14:paraId="5093D6A5" w14:textId="77777777" w:rsidTr="00D3367E">
              <w:trPr>
                <w:trHeight w:val="255"/>
              </w:trPr>
              <w:tc>
                <w:tcPr>
                  <w:tcW w:w="1021" w:type="pct"/>
                </w:tcPr>
                <w:p w14:paraId="6DEE521B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1002" w:type="pct"/>
                </w:tcPr>
                <w:p w14:paraId="6AD0D316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1013" w:type="pct"/>
                </w:tcPr>
                <w:p w14:paraId="683EE7CE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1003" w:type="pct"/>
                </w:tcPr>
                <w:p w14:paraId="504FAA91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 w:rsidRPr="00284B67"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962" w:type="pct"/>
                </w:tcPr>
                <w:p w14:paraId="1B4F69A0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F847DA" w:rsidRPr="00284B67" w14:paraId="3DC241A0" w14:textId="77777777" w:rsidTr="00D3367E">
              <w:trPr>
                <w:trHeight w:val="255"/>
              </w:trPr>
              <w:tc>
                <w:tcPr>
                  <w:tcW w:w="1021" w:type="pct"/>
                </w:tcPr>
                <w:p w14:paraId="529E68A2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002" w:type="pct"/>
                </w:tcPr>
                <w:p w14:paraId="2220EFE3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013" w:type="pct"/>
                </w:tcPr>
                <w:p w14:paraId="649F938E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1003" w:type="pct"/>
                </w:tcPr>
                <w:p w14:paraId="58ECA259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  <w:tc>
                <w:tcPr>
                  <w:tcW w:w="962" w:type="pct"/>
                </w:tcPr>
                <w:p w14:paraId="091D2287" w14:textId="77777777" w:rsidR="00F847DA" w:rsidRPr="00284B67" w:rsidRDefault="00F847DA" w:rsidP="00D3367E">
                  <w:pPr>
                    <w:pStyle w:val="ds-markdown-paragraph"/>
                    <w:spacing w:before="0" w:beforeAutospacing="0" w:after="0" w:afterAutospacing="0"/>
                    <w:rPr>
                      <w:color w:val="0F1115"/>
                    </w:rPr>
                  </w:pPr>
                </w:p>
              </w:tc>
            </w:tr>
          </w:tbl>
          <w:p w14:paraId="19C540C5" w14:textId="6DE5C393" w:rsidR="00F847DA" w:rsidRPr="00640246" w:rsidRDefault="00F847DA" w:rsidP="0064024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</w:p>
        </w:tc>
      </w:tr>
      <w:tr w:rsidR="00F847DA" w14:paraId="290B3392" w14:textId="77777777" w:rsidTr="00F847DA">
        <w:tc>
          <w:tcPr>
            <w:tcW w:w="556" w:type="pct"/>
          </w:tcPr>
          <w:p w14:paraId="4B386B21" w14:textId="77777777" w:rsidR="00F847DA" w:rsidRDefault="00F847DA" w:rsidP="00D3367E">
            <w:pPr>
              <w:spacing w:before="240" w:after="160" w:line="276" w:lineRule="auto"/>
              <w:jc w:val="center"/>
            </w:pPr>
            <w:r w:rsidRPr="00D3367E">
              <w:rPr>
                <w:rFonts w:eastAsiaTheme="minorHAnsi"/>
                <w:bCs/>
                <w:szCs w:val="28"/>
                <w:lang w:eastAsia="en-US"/>
              </w:rPr>
              <w:t>8</w:t>
            </w:r>
          </w:p>
        </w:tc>
        <w:tc>
          <w:tcPr>
            <w:tcW w:w="4444" w:type="pct"/>
          </w:tcPr>
          <w:p w14:paraId="1F416200" w14:textId="5FDC854A" w:rsidR="00F847DA" w:rsidRPr="00D3367E" w:rsidRDefault="00F847DA" w:rsidP="00D3367E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Прочитайте текст, выберите все</w:t>
            </w:r>
            <w:r w:rsidRPr="00D3367E">
              <w:rPr>
                <w:rFonts w:eastAsiaTheme="minorHAnsi"/>
                <w:bCs/>
                <w:lang w:eastAsia="en-US"/>
              </w:rPr>
              <w:t xml:space="preserve"> правильные ответы.</w:t>
            </w:r>
          </w:p>
          <w:p w14:paraId="355ED6B6" w14:textId="77777777" w:rsidR="00F847DA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4325A324" w14:textId="44F5B5DF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 xml:space="preserve">При управлении инцидентами важным этапом является классификация и </w:t>
            </w:r>
            <w:proofErr w:type="spellStart"/>
            <w:r w:rsidRPr="00D3367E">
              <w:rPr>
                <w:rFonts w:eastAsiaTheme="minorHAnsi"/>
                <w:bCs/>
                <w:lang w:eastAsia="en-US"/>
              </w:rPr>
              <w:t>приоритизация</w:t>
            </w:r>
            <w:proofErr w:type="spellEnd"/>
            <w:r w:rsidRPr="00D3367E">
              <w:rPr>
                <w:rFonts w:eastAsiaTheme="minorHAnsi"/>
                <w:bCs/>
                <w:lang w:eastAsia="en-US"/>
              </w:rPr>
              <w:t xml:space="preserve"> инцидентов. Какие факторы влияют на приоритет инцидента?</w:t>
            </w:r>
          </w:p>
          <w:p w14:paraId="0EF42875" w14:textId="35AB7FF0" w:rsidR="00F847DA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27D0E1E3" w14:textId="5C409BF2" w:rsidR="00F847DA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Варианты:</w:t>
            </w:r>
          </w:p>
          <w:p w14:paraId="15F07F36" w14:textId="3485E021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1. Влияние на бизнес-процессы</w:t>
            </w:r>
          </w:p>
          <w:p w14:paraId="464CFA02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2. Срочность восстановления сервиса</w:t>
            </w:r>
          </w:p>
          <w:p w14:paraId="121FEBD5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3. Количество затронутых пользователей</w:t>
            </w:r>
          </w:p>
          <w:p w14:paraId="6DA6FA55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4. Имя пользователя, сообщившего об инциденте</w:t>
            </w:r>
          </w:p>
          <w:p w14:paraId="39DE724F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5. Время суток, когда произошел инцидент</w:t>
            </w:r>
          </w:p>
          <w:p w14:paraId="55446F38" w14:textId="44444025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6. Критичность пострадавшей системы</w:t>
            </w:r>
          </w:p>
          <w:p w14:paraId="63FB8623" w14:textId="77777777" w:rsidR="00F847DA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3D6B8B0A" w14:textId="69685E6E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Запишите номера выбранных вариантов в порядке возрастания.</w:t>
            </w:r>
          </w:p>
          <w:p w14:paraId="61C1D459" w14:textId="77777777" w:rsidR="00F847DA" w:rsidRPr="00D3367E" w:rsidRDefault="00F847DA" w:rsidP="00D3367E">
            <w:pPr>
              <w:autoSpaceDE w:val="0"/>
              <w:autoSpaceDN w:val="0"/>
              <w:adjustRightInd w:val="0"/>
              <w:spacing w:after="24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  <w:tr w:rsidR="00F847DA" w14:paraId="5203AE20" w14:textId="77777777" w:rsidTr="00F847DA">
        <w:tc>
          <w:tcPr>
            <w:tcW w:w="556" w:type="pct"/>
          </w:tcPr>
          <w:p w14:paraId="2DC61F90" w14:textId="77777777" w:rsidR="00F847DA" w:rsidRDefault="00F847DA" w:rsidP="00D3367E">
            <w:pPr>
              <w:spacing w:before="240" w:after="160" w:line="276" w:lineRule="auto"/>
              <w:jc w:val="center"/>
            </w:pPr>
            <w:r w:rsidRPr="00D3367E">
              <w:rPr>
                <w:rFonts w:eastAsiaTheme="minorHAnsi"/>
                <w:bCs/>
                <w:szCs w:val="28"/>
                <w:lang w:eastAsia="en-US"/>
              </w:rPr>
              <w:t>9</w:t>
            </w:r>
          </w:p>
        </w:tc>
        <w:tc>
          <w:tcPr>
            <w:tcW w:w="4444" w:type="pct"/>
          </w:tcPr>
          <w:p w14:paraId="6706F19C" w14:textId="02270ABB" w:rsidR="00F847DA" w:rsidRPr="00D3367E" w:rsidRDefault="00F847DA" w:rsidP="00D3367E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Прочитайте текст и выберите один правильный ответ.</w:t>
            </w:r>
          </w:p>
          <w:p w14:paraId="2C904F64" w14:textId="372037C2" w:rsidR="00F847DA" w:rsidRPr="00D3367E" w:rsidRDefault="00F847DA" w:rsidP="00D3367E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 xml:space="preserve">Какой формат используется в </w:t>
            </w:r>
            <w:proofErr w:type="spellStart"/>
            <w:r w:rsidRPr="00D3367E">
              <w:rPr>
                <w:rFonts w:eastAsiaTheme="minorHAnsi"/>
                <w:bCs/>
                <w:lang w:eastAsia="en-US"/>
              </w:rPr>
              <w:t>Grafana</w:t>
            </w:r>
            <w:proofErr w:type="spellEnd"/>
            <w:r w:rsidRPr="00D3367E">
              <w:rPr>
                <w:rFonts w:eastAsiaTheme="minorHAnsi"/>
                <w:bCs/>
                <w:lang w:eastAsia="en-US"/>
              </w:rPr>
              <w:t xml:space="preserve"> для описания панелей мониторинга и </w:t>
            </w:r>
            <w:proofErr w:type="spellStart"/>
            <w:r w:rsidRPr="00D3367E">
              <w:rPr>
                <w:rFonts w:eastAsiaTheme="minorHAnsi"/>
                <w:bCs/>
                <w:lang w:eastAsia="en-US"/>
              </w:rPr>
              <w:t>дашбордов</w:t>
            </w:r>
            <w:proofErr w:type="spellEnd"/>
            <w:r w:rsidRPr="00D3367E">
              <w:rPr>
                <w:rFonts w:eastAsiaTheme="minorHAnsi"/>
                <w:bCs/>
                <w:lang w:eastAsia="en-US"/>
              </w:rPr>
              <w:t>?</w:t>
            </w:r>
          </w:p>
          <w:p w14:paraId="37427B28" w14:textId="24DDA31E" w:rsidR="00F847DA" w:rsidRDefault="00F847DA" w:rsidP="00D3367E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Варианты</w:t>
            </w:r>
            <w:r w:rsidRPr="00D3367E">
              <w:rPr>
                <w:rFonts w:eastAsiaTheme="minorHAnsi"/>
                <w:bCs/>
                <w:lang w:eastAsia="en-US"/>
              </w:rPr>
              <w:t>:</w:t>
            </w:r>
          </w:p>
          <w:p w14:paraId="65C77DE7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0C7B807B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1. XML</w:t>
            </w:r>
          </w:p>
          <w:p w14:paraId="78FCA514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2. JSON</w:t>
            </w:r>
          </w:p>
          <w:p w14:paraId="0F55EB87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3. YAML</w:t>
            </w:r>
          </w:p>
          <w:p w14:paraId="6E3945E0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4. CSV</w:t>
            </w:r>
          </w:p>
          <w:p w14:paraId="263A862E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2E3A6A74" w14:textId="77777777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Запишите номер правильного варианта</w:t>
            </w:r>
          </w:p>
          <w:p w14:paraId="46A5DF1B" w14:textId="77777777" w:rsidR="00F847DA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3367E">
              <w:rPr>
                <w:rFonts w:eastAsiaTheme="minorHAnsi"/>
                <w:bCs/>
                <w:lang w:eastAsia="en-US"/>
              </w:rPr>
              <w:t>Ответ: ________</w:t>
            </w:r>
          </w:p>
          <w:p w14:paraId="1212B285" w14:textId="25A1AE3B" w:rsidR="00F847DA" w:rsidRPr="00D3367E" w:rsidRDefault="00F847DA" w:rsidP="00D3367E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</w:tc>
      </w:tr>
      <w:tr w:rsidR="00F847DA" w14:paraId="7248B8C4" w14:textId="77777777" w:rsidTr="00F847DA">
        <w:tc>
          <w:tcPr>
            <w:tcW w:w="556" w:type="pct"/>
          </w:tcPr>
          <w:p w14:paraId="723BDEC2" w14:textId="77777777" w:rsidR="00F847DA" w:rsidRPr="00D3367E" w:rsidRDefault="00F847DA" w:rsidP="00D3367E">
            <w:pPr>
              <w:spacing w:before="240" w:after="16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D3367E">
              <w:rPr>
                <w:rFonts w:eastAsiaTheme="minorHAnsi"/>
                <w:bCs/>
                <w:szCs w:val="28"/>
                <w:lang w:eastAsia="en-US"/>
              </w:rPr>
              <w:t>10</w:t>
            </w:r>
          </w:p>
        </w:tc>
        <w:tc>
          <w:tcPr>
            <w:tcW w:w="4444" w:type="pct"/>
          </w:tcPr>
          <w:p w14:paraId="3CBDEB7F" w14:textId="37E90E4D" w:rsidR="00F847DA" w:rsidRPr="000260AA" w:rsidRDefault="00F847DA" w:rsidP="000260AA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Прочитайте текст и установите последовательность.</w:t>
            </w:r>
          </w:p>
          <w:p w14:paraId="0ACD6764" w14:textId="77777777" w:rsidR="00F847D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6E873FF4" w14:textId="2AB20743" w:rsidR="00F847DA" w:rsidRPr="000260A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При обработке инцидента в системе управления инцидентами (ITSM) необходимо соблюдать регламентированный процесс. Расположите этапы управления инцидентом в правильной последовательности:</w:t>
            </w:r>
          </w:p>
          <w:p w14:paraId="4FFC3E12" w14:textId="77777777" w:rsidR="00F847D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55AD6FF2" w14:textId="20469CDB" w:rsidR="00F847DA" w:rsidRPr="000260A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1. Первичная диагностика и классификация</w:t>
            </w:r>
          </w:p>
          <w:p w14:paraId="79AC7DF0" w14:textId="77777777" w:rsidR="00F847DA" w:rsidRPr="000260A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2. Регистрация инцидента</w:t>
            </w:r>
          </w:p>
          <w:p w14:paraId="69685706" w14:textId="77777777" w:rsidR="00F847DA" w:rsidRPr="000260A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3. Закрытие инцидента и подтверждение пользователя</w:t>
            </w:r>
          </w:p>
          <w:p w14:paraId="62DF5E2A" w14:textId="77777777" w:rsidR="00F847DA" w:rsidRPr="000260A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4. Назначение ответственного специалиста</w:t>
            </w:r>
          </w:p>
          <w:p w14:paraId="2E2C5B0F" w14:textId="77777777" w:rsidR="00F847DA" w:rsidRPr="000260A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5. Разрешение инцидента</w:t>
            </w:r>
          </w:p>
          <w:p w14:paraId="0F4A1338" w14:textId="1665D94A" w:rsidR="00F847DA" w:rsidRPr="000260A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6. Эскалация (при необходимости)</w:t>
            </w:r>
          </w:p>
          <w:p w14:paraId="02E57A3F" w14:textId="77777777" w:rsidR="00F847D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27CFF648" w14:textId="03522F19" w:rsidR="00F847DA" w:rsidRPr="000260A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Запишите соответствующую последовательность цифр</w:t>
            </w:r>
          </w:p>
          <w:p w14:paraId="55C8E389" w14:textId="77777777" w:rsidR="00F847DA" w:rsidRDefault="00F847DA" w:rsidP="000260AA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Ответ: ________</w:t>
            </w:r>
          </w:p>
          <w:p w14:paraId="7027DEB4" w14:textId="5399FE98" w:rsidR="00F847DA" w:rsidRPr="000260AA" w:rsidRDefault="00F847DA" w:rsidP="000260AA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</w:p>
        </w:tc>
      </w:tr>
    </w:tbl>
    <w:p w14:paraId="41C5C802" w14:textId="77777777" w:rsidR="000260AA" w:rsidRDefault="000260AA" w:rsidP="000260AA">
      <w:pPr>
        <w:spacing w:after="160"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14:paraId="6AE52485" w14:textId="4EFC57EC" w:rsidR="00A34D48" w:rsidRPr="000260AA" w:rsidRDefault="006D4C95" w:rsidP="000260AA">
      <w:pPr>
        <w:spacing w:after="160" w:line="276" w:lineRule="auto"/>
        <w:ind w:firstLine="709"/>
        <w:rPr>
          <w:rFonts w:eastAsiaTheme="minorHAnsi"/>
          <w:sz w:val="28"/>
          <w:szCs w:val="28"/>
          <w:lang w:eastAsia="en-US"/>
        </w:rPr>
      </w:pPr>
      <w:r w:rsidRPr="000260AA">
        <w:rPr>
          <w:rFonts w:eastAsiaTheme="minorHAnsi"/>
          <w:sz w:val="28"/>
          <w:szCs w:val="28"/>
          <w:lang w:eastAsia="en-US"/>
        </w:rPr>
        <w:t>Перечень тестовых заданий открытого типа</w:t>
      </w:r>
    </w:p>
    <w:tbl>
      <w:tblPr>
        <w:tblStyle w:val="af0"/>
        <w:tblW w:w="5000" w:type="pct"/>
        <w:tblLook w:val="0000" w:firstRow="0" w:lastRow="0" w:firstColumn="0" w:lastColumn="0" w:noHBand="0" w:noVBand="0"/>
      </w:tblPr>
      <w:tblGrid>
        <w:gridCol w:w="1112"/>
        <w:gridCol w:w="8233"/>
      </w:tblGrid>
      <w:tr w:rsidR="00F847DA" w14:paraId="6B02FB94" w14:textId="77777777" w:rsidTr="00F847DA">
        <w:trPr>
          <w:trHeight w:val="450"/>
        </w:trPr>
        <w:tc>
          <w:tcPr>
            <w:tcW w:w="595" w:type="pct"/>
          </w:tcPr>
          <w:p w14:paraId="73B7031E" w14:textId="77777777" w:rsidR="00F847DA" w:rsidRPr="000260AA" w:rsidRDefault="00F847DA" w:rsidP="000260AA">
            <w:pPr>
              <w:spacing w:line="375" w:lineRule="atLeast"/>
              <w:ind w:left="-142" w:right="-186"/>
              <w:jc w:val="center"/>
              <w:rPr>
                <w:color w:val="0F1115"/>
                <w:sz w:val="28"/>
              </w:rPr>
            </w:pPr>
            <w:r w:rsidRPr="000260AA">
              <w:rPr>
                <w:color w:val="0F1115"/>
                <w:sz w:val="28"/>
              </w:rPr>
              <w:t>№</w:t>
            </w:r>
          </w:p>
        </w:tc>
        <w:tc>
          <w:tcPr>
            <w:tcW w:w="4405" w:type="pct"/>
          </w:tcPr>
          <w:p w14:paraId="4EFF7907" w14:textId="77777777" w:rsidR="00F847DA" w:rsidRPr="000260AA" w:rsidRDefault="00F847DA" w:rsidP="000260AA">
            <w:pPr>
              <w:spacing w:line="375" w:lineRule="atLeast"/>
              <w:ind w:left="-142" w:right="-186"/>
              <w:jc w:val="center"/>
              <w:rPr>
                <w:color w:val="0F1115"/>
                <w:sz w:val="28"/>
              </w:rPr>
            </w:pPr>
            <w:r w:rsidRPr="000260AA">
              <w:rPr>
                <w:color w:val="0F1115"/>
                <w:sz w:val="28"/>
              </w:rPr>
              <w:t>Тестовое задание</w:t>
            </w:r>
          </w:p>
        </w:tc>
      </w:tr>
      <w:tr w:rsidR="00F847DA" w14:paraId="515100A9" w14:textId="77777777" w:rsidTr="00F847DA">
        <w:tc>
          <w:tcPr>
            <w:tcW w:w="595" w:type="pct"/>
          </w:tcPr>
          <w:p w14:paraId="6C7A5553" w14:textId="77777777" w:rsidR="00F847DA" w:rsidRDefault="00F847DA" w:rsidP="000260AA">
            <w:pPr>
              <w:spacing w:before="240" w:after="160" w:line="276" w:lineRule="auto"/>
              <w:jc w:val="center"/>
            </w:pPr>
            <w:r w:rsidRPr="000260AA">
              <w:rPr>
                <w:rFonts w:eastAsiaTheme="minorHAnsi"/>
                <w:bCs/>
                <w:szCs w:val="28"/>
                <w:lang w:eastAsia="en-US"/>
              </w:rPr>
              <w:t>1</w:t>
            </w:r>
          </w:p>
        </w:tc>
        <w:tc>
          <w:tcPr>
            <w:tcW w:w="4405" w:type="pct"/>
          </w:tcPr>
          <w:p w14:paraId="1D8752B1" w14:textId="4BC62C64" w:rsidR="00F847DA" w:rsidRPr="000260AA" w:rsidRDefault="00F847DA" w:rsidP="000260AA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Прочитайте текст и впишите недостающее слово/словосочетание.</w:t>
            </w:r>
          </w:p>
          <w:p w14:paraId="141EE7A0" w14:textId="2486E9E5" w:rsidR="00F847DA" w:rsidRPr="000260AA" w:rsidRDefault="00F847DA" w:rsidP="000260AA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В протоколе SNMP строка _____ используется как пароль для аутентификации запросов между менеджером и агентом, определяя уровень доступа к MIB.</w:t>
            </w:r>
          </w:p>
          <w:p w14:paraId="00A8A5CB" w14:textId="5B03DB4B" w:rsidR="00F847DA" w:rsidRPr="000260AA" w:rsidRDefault="00F847DA" w:rsidP="000260AA">
            <w:pPr>
              <w:autoSpaceDE w:val="0"/>
              <w:autoSpaceDN w:val="0"/>
              <w:adjustRightInd w:val="0"/>
              <w:spacing w:before="240" w:after="240"/>
              <w:rPr>
                <w:rFonts w:eastAsiaTheme="minorHAnsi"/>
                <w:bCs/>
                <w:lang w:eastAsia="en-US"/>
              </w:rPr>
            </w:pPr>
          </w:p>
        </w:tc>
      </w:tr>
      <w:tr w:rsidR="00F847DA" w14:paraId="0A5AB81D" w14:textId="77777777" w:rsidTr="00F847DA">
        <w:tc>
          <w:tcPr>
            <w:tcW w:w="595" w:type="pct"/>
          </w:tcPr>
          <w:p w14:paraId="2B933CF8" w14:textId="77777777" w:rsidR="00F847DA" w:rsidRDefault="00F847DA" w:rsidP="00F31016">
            <w:pPr>
              <w:spacing w:before="240" w:after="160" w:line="276" w:lineRule="auto"/>
              <w:jc w:val="center"/>
            </w:pPr>
            <w:r w:rsidRPr="00F31016">
              <w:rPr>
                <w:rFonts w:eastAsiaTheme="minorHAnsi"/>
                <w:bCs/>
                <w:szCs w:val="28"/>
                <w:lang w:eastAsia="en-US"/>
              </w:rPr>
              <w:t>2</w:t>
            </w:r>
          </w:p>
        </w:tc>
        <w:tc>
          <w:tcPr>
            <w:tcW w:w="4405" w:type="pct"/>
          </w:tcPr>
          <w:p w14:paraId="164F3A06" w14:textId="034B5101" w:rsidR="00F847DA" w:rsidRPr="000260AA" w:rsidRDefault="00F847DA" w:rsidP="000260AA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Решите задачу. Запишите ответ в виде числа.</w:t>
            </w:r>
          </w:p>
          <w:p w14:paraId="40200C2C" w14:textId="0100726B" w:rsidR="00F847DA" w:rsidRPr="000260AA" w:rsidRDefault="00F847DA" w:rsidP="00F3101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 xml:space="preserve">Система мониторинга опрашивает 500 устройств по SNMP каждые 5 минут. Среднее время обработки одного запроса составляет 50 </w:t>
            </w:r>
            <w:proofErr w:type="spellStart"/>
            <w:r w:rsidRPr="000260AA">
              <w:rPr>
                <w:rFonts w:eastAsiaTheme="minorHAnsi"/>
                <w:bCs/>
                <w:lang w:eastAsia="en-US"/>
              </w:rPr>
              <w:t>мс</w:t>
            </w:r>
            <w:proofErr w:type="spellEnd"/>
            <w:r w:rsidRPr="000260AA">
              <w:rPr>
                <w:rFonts w:eastAsiaTheme="minorHAnsi"/>
                <w:bCs/>
                <w:lang w:eastAsia="en-US"/>
              </w:rPr>
              <w:t>. Определите количество запросов в час.</w:t>
            </w:r>
          </w:p>
          <w:p w14:paraId="287FC7FB" w14:textId="77777777" w:rsidR="00F847DA" w:rsidRPr="000260AA" w:rsidRDefault="00F847DA" w:rsidP="00F31016">
            <w:pPr>
              <w:autoSpaceDE w:val="0"/>
              <w:autoSpaceDN w:val="0"/>
              <w:adjustRightInd w:val="0"/>
              <w:spacing w:before="240" w:after="240"/>
              <w:ind w:left="170"/>
              <w:rPr>
                <w:rFonts w:eastAsiaTheme="minorHAnsi"/>
                <w:bCs/>
                <w:lang w:eastAsia="en-US"/>
              </w:rPr>
            </w:pPr>
            <w:r w:rsidRPr="000260AA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  <w:tr w:rsidR="00F847DA" w14:paraId="21CF4035" w14:textId="77777777" w:rsidTr="00F847DA">
        <w:tc>
          <w:tcPr>
            <w:tcW w:w="595" w:type="pct"/>
          </w:tcPr>
          <w:p w14:paraId="5555E6B5" w14:textId="77777777" w:rsidR="00F847DA" w:rsidRDefault="00F847DA" w:rsidP="00F31016">
            <w:pPr>
              <w:spacing w:before="240" w:after="160" w:line="276" w:lineRule="auto"/>
              <w:jc w:val="center"/>
            </w:pPr>
            <w:r w:rsidRPr="00F31016">
              <w:rPr>
                <w:rFonts w:eastAsiaTheme="minorHAnsi"/>
                <w:bCs/>
                <w:szCs w:val="28"/>
                <w:lang w:eastAsia="en-US"/>
              </w:rPr>
              <w:t>3</w:t>
            </w:r>
          </w:p>
        </w:tc>
        <w:tc>
          <w:tcPr>
            <w:tcW w:w="4405" w:type="pct"/>
          </w:tcPr>
          <w:p w14:paraId="6EBEAE4A" w14:textId="6483963E" w:rsidR="00F847DA" w:rsidRPr="00F31016" w:rsidRDefault="00F847DA" w:rsidP="00F3101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F31016">
              <w:rPr>
                <w:rFonts w:eastAsiaTheme="minorHAnsi"/>
                <w:bCs/>
                <w:lang w:eastAsia="en-US"/>
              </w:rPr>
              <w:t>Прочитайте текст и запишите ответ.</w:t>
            </w:r>
          </w:p>
          <w:p w14:paraId="0237DF9E" w14:textId="77777777" w:rsidR="00F847DA" w:rsidRDefault="00F847DA" w:rsidP="00F3101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12AEF36F" w14:textId="7B262A76" w:rsidR="00F847DA" w:rsidRPr="00F31016" w:rsidRDefault="00F847DA" w:rsidP="00F3101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F31016">
              <w:rPr>
                <w:rFonts w:eastAsiaTheme="minorHAnsi"/>
                <w:bCs/>
                <w:lang w:eastAsia="en-US"/>
              </w:rPr>
              <w:t xml:space="preserve">В </w:t>
            </w:r>
            <w:proofErr w:type="spellStart"/>
            <w:r w:rsidRPr="00F3101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F31016">
              <w:rPr>
                <w:rFonts w:eastAsiaTheme="minorHAnsi"/>
                <w:bCs/>
                <w:lang w:eastAsia="en-US"/>
              </w:rPr>
              <w:t xml:space="preserve"> файл </w:t>
            </w:r>
            <w:proofErr w:type="spellStart"/>
            <w:r w:rsidRPr="00F31016">
              <w:rPr>
                <w:rFonts w:eastAsiaTheme="minorHAnsi"/>
                <w:bCs/>
                <w:lang w:eastAsia="en-US"/>
              </w:rPr>
              <w:t>inventory</w:t>
            </w:r>
            <w:proofErr w:type="spellEnd"/>
            <w:r w:rsidRPr="00F31016">
              <w:rPr>
                <w:rFonts w:eastAsiaTheme="minorHAnsi"/>
                <w:bCs/>
                <w:lang w:eastAsia="en-US"/>
              </w:rPr>
              <w:t xml:space="preserve"> содержит информацию о целевых узлах. Определите минимальное количество узлов, которое можно указать в </w:t>
            </w:r>
            <w:proofErr w:type="spellStart"/>
            <w:r w:rsidRPr="00F31016">
              <w:rPr>
                <w:rFonts w:eastAsiaTheme="minorHAnsi"/>
                <w:bCs/>
                <w:lang w:eastAsia="en-US"/>
              </w:rPr>
              <w:t>inventory</w:t>
            </w:r>
            <w:proofErr w:type="spellEnd"/>
            <w:r w:rsidRPr="00F31016">
              <w:rPr>
                <w:rFonts w:eastAsiaTheme="minorHAnsi"/>
                <w:bCs/>
                <w:lang w:eastAsia="en-US"/>
              </w:rPr>
              <w:t xml:space="preserve"> для выполнения </w:t>
            </w:r>
            <w:proofErr w:type="spellStart"/>
            <w:r w:rsidRPr="00F31016">
              <w:rPr>
                <w:rFonts w:eastAsiaTheme="minorHAnsi"/>
                <w:bCs/>
                <w:lang w:eastAsia="en-US"/>
              </w:rPr>
              <w:t>playbook</w:t>
            </w:r>
            <w:proofErr w:type="spellEnd"/>
            <w:r w:rsidRPr="00F31016">
              <w:rPr>
                <w:rFonts w:eastAsiaTheme="minorHAnsi"/>
                <w:bCs/>
                <w:lang w:eastAsia="en-US"/>
              </w:rPr>
              <w:t>.</w:t>
            </w:r>
          </w:p>
          <w:p w14:paraId="78391457" w14:textId="77777777" w:rsidR="00F847DA" w:rsidRDefault="00F847DA" w:rsidP="00F3101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5CBDA86A" w14:textId="493458A2" w:rsidR="00F847DA" w:rsidRPr="00F31016" w:rsidRDefault="00F847DA" w:rsidP="00F31016">
            <w:pPr>
              <w:autoSpaceDE w:val="0"/>
              <w:autoSpaceDN w:val="0"/>
              <w:adjustRightInd w:val="0"/>
              <w:spacing w:after="240"/>
              <w:ind w:left="170"/>
              <w:rPr>
                <w:rFonts w:eastAsiaTheme="minorHAnsi"/>
                <w:bCs/>
                <w:lang w:eastAsia="en-US"/>
              </w:rPr>
            </w:pPr>
            <w:r w:rsidRPr="00F31016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  <w:tr w:rsidR="00F847DA" w14:paraId="44E6F822" w14:textId="77777777" w:rsidTr="00F847DA">
        <w:trPr>
          <w:trHeight w:val="1408"/>
        </w:trPr>
        <w:tc>
          <w:tcPr>
            <w:tcW w:w="595" w:type="pct"/>
          </w:tcPr>
          <w:p w14:paraId="26DF004E" w14:textId="77777777" w:rsidR="00F847DA" w:rsidRPr="00F31016" w:rsidRDefault="00F847DA" w:rsidP="00F31016">
            <w:pPr>
              <w:spacing w:before="240" w:after="16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F31016">
              <w:rPr>
                <w:rFonts w:eastAsiaTheme="minorHAnsi"/>
                <w:bCs/>
                <w:szCs w:val="28"/>
                <w:lang w:eastAsia="en-US"/>
              </w:rPr>
              <w:t>4</w:t>
            </w:r>
          </w:p>
        </w:tc>
        <w:tc>
          <w:tcPr>
            <w:tcW w:w="4405" w:type="pct"/>
          </w:tcPr>
          <w:p w14:paraId="3D716A76" w14:textId="12710F6A" w:rsidR="00F847DA" w:rsidRDefault="00F847DA" w:rsidP="00F3101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F31016">
              <w:rPr>
                <w:rFonts w:eastAsiaTheme="minorHAnsi"/>
                <w:bCs/>
                <w:lang w:eastAsia="en-US"/>
              </w:rPr>
              <w:t>Прочитайте текст и впишите недостающее слово/словосочетание.</w:t>
            </w:r>
          </w:p>
          <w:p w14:paraId="16691653" w14:textId="588A2633" w:rsidR="00F847DA" w:rsidRDefault="00F847DA" w:rsidP="00F3101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</w:p>
          <w:p w14:paraId="46E84745" w14:textId="77777777" w:rsidR="00F847DA" w:rsidRPr="00F31016" w:rsidRDefault="00F847DA" w:rsidP="00F3101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</w:p>
          <w:p w14:paraId="0EC937B3" w14:textId="795379B5" w:rsidR="00F847DA" w:rsidRPr="00F31016" w:rsidRDefault="00F847DA" w:rsidP="001F41EB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F31016">
              <w:rPr>
                <w:rFonts w:eastAsiaTheme="minorHAnsi"/>
                <w:bCs/>
                <w:lang w:eastAsia="en-US"/>
              </w:rPr>
              <w:t xml:space="preserve">В </w:t>
            </w:r>
            <w:proofErr w:type="spellStart"/>
            <w:r w:rsidRPr="00F31016">
              <w:rPr>
                <w:rFonts w:eastAsiaTheme="minorHAnsi"/>
                <w:bCs/>
                <w:lang w:eastAsia="en-US"/>
              </w:rPr>
              <w:t>Ansible</w:t>
            </w:r>
            <w:proofErr w:type="spellEnd"/>
            <w:r w:rsidRPr="00F31016">
              <w:rPr>
                <w:rFonts w:eastAsiaTheme="minorHAnsi"/>
                <w:bCs/>
                <w:lang w:eastAsia="en-US"/>
              </w:rPr>
              <w:t xml:space="preserve"> набор задач, организованных в последовательность для автоматизации конфигурирования систем, называется _____</w:t>
            </w:r>
            <w:r>
              <w:rPr>
                <w:rFonts w:eastAsiaTheme="minorHAnsi"/>
                <w:bCs/>
                <w:lang w:eastAsia="en-US"/>
              </w:rPr>
              <w:t>________</w:t>
            </w:r>
          </w:p>
        </w:tc>
      </w:tr>
      <w:tr w:rsidR="00F847DA" w14:paraId="6A35CDF1" w14:textId="77777777" w:rsidTr="00F847DA">
        <w:tc>
          <w:tcPr>
            <w:tcW w:w="595" w:type="pct"/>
          </w:tcPr>
          <w:p w14:paraId="6BCA09E3" w14:textId="77777777" w:rsidR="00F847DA" w:rsidRPr="001C64F8" w:rsidRDefault="00F847DA" w:rsidP="00F31016">
            <w:pPr>
              <w:spacing w:before="240" w:after="160" w:line="276" w:lineRule="auto"/>
              <w:jc w:val="center"/>
            </w:pPr>
            <w:r w:rsidRPr="00F31016">
              <w:rPr>
                <w:rFonts w:eastAsiaTheme="minorHAnsi"/>
                <w:bCs/>
                <w:szCs w:val="28"/>
                <w:lang w:eastAsia="en-US"/>
              </w:rPr>
              <w:t>5</w:t>
            </w:r>
          </w:p>
        </w:tc>
        <w:tc>
          <w:tcPr>
            <w:tcW w:w="4405" w:type="pct"/>
          </w:tcPr>
          <w:p w14:paraId="777212C8" w14:textId="6FCBAA3A" w:rsidR="00F847DA" w:rsidRPr="00F31016" w:rsidRDefault="00F847DA" w:rsidP="00F3101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 xml:space="preserve">Прочитайте текст и запишите </w:t>
            </w:r>
            <w:r w:rsidRPr="00F31016">
              <w:rPr>
                <w:rFonts w:eastAsiaTheme="minorHAnsi"/>
                <w:bCs/>
                <w:lang w:eastAsia="en-US"/>
              </w:rPr>
              <w:t>ответ.</w:t>
            </w:r>
          </w:p>
          <w:p w14:paraId="598A117B" w14:textId="77777777" w:rsidR="00F847DA" w:rsidRDefault="00F847DA" w:rsidP="00F3101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2345D85C" w14:textId="77777777" w:rsidR="00F847DA" w:rsidRDefault="00F847DA" w:rsidP="00F3101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F31016">
              <w:rPr>
                <w:rFonts w:eastAsiaTheme="minorHAnsi"/>
                <w:bCs/>
                <w:lang w:eastAsia="en-US"/>
              </w:rPr>
              <w:t xml:space="preserve">Приведите элементы различия между активными и пассивными проверками в системе мониторинга </w:t>
            </w:r>
            <w:proofErr w:type="spellStart"/>
            <w:r w:rsidRPr="00F31016">
              <w:rPr>
                <w:rFonts w:eastAsiaTheme="minorHAnsi"/>
                <w:bCs/>
                <w:lang w:eastAsia="en-US"/>
              </w:rPr>
              <w:t>Zabbix</w:t>
            </w:r>
            <w:proofErr w:type="spellEnd"/>
            <w:r w:rsidRPr="00F31016">
              <w:rPr>
                <w:rFonts w:eastAsiaTheme="minorHAnsi"/>
                <w:bCs/>
                <w:lang w:eastAsia="en-US"/>
              </w:rPr>
              <w:t xml:space="preserve">. </w:t>
            </w:r>
          </w:p>
          <w:p w14:paraId="4F1CEF5A" w14:textId="77777777" w:rsidR="00F847DA" w:rsidRDefault="00F847DA" w:rsidP="00F3101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6E4775BE" w14:textId="0E5331B7" w:rsidR="00F847DA" w:rsidRPr="00F31016" w:rsidRDefault="00F847DA" w:rsidP="00F31016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Ответ ______________</w:t>
            </w:r>
          </w:p>
        </w:tc>
      </w:tr>
      <w:tr w:rsidR="00F847DA" w14:paraId="679D64AE" w14:textId="77777777" w:rsidTr="00F847DA">
        <w:tc>
          <w:tcPr>
            <w:tcW w:w="595" w:type="pct"/>
          </w:tcPr>
          <w:p w14:paraId="2D2A9016" w14:textId="77777777" w:rsidR="00F847DA" w:rsidRDefault="00F847DA" w:rsidP="00F31016">
            <w:pPr>
              <w:spacing w:before="240" w:after="160" w:line="276" w:lineRule="auto"/>
              <w:jc w:val="center"/>
            </w:pPr>
            <w:r w:rsidRPr="00F31016">
              <w:rPr>
                <w:rFonts w:eastAsiaTheme="minorHAnsi"/>
                <w:bCs/>
                <w:szCs w:val="28"/>
                <w:lang w:eastAsia="en-US"/>
              </w:rPr>
              <w:t>6</w:t>
            </w:r>
          </w:p>
        </w:tc>
        <w:tc>
          <w:tcPr>
            <w:tcW w:w="4405" w:type="pct"/>
          </w:tcPr>
          <w:p w14:paraId="26159724" w14:textId="5C60DF2E" w:rsidR="00F847DA" w:rsidRPr="00F31016" w:rsidRDefault="00F847DA" w:rsidP="00F31016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F31016">
              <w:rPr>
                <w:rFonts w:eastAsiaTheme="minorHAnsi"/>
                <w:bCs/>
                <w:lang w:eastAsia="en-US"/>
              </w:rPr>
              <w:t>Прочитайте текст и запишите ответ.</w:t>
            </w:r>
          </w:p>
          <w:p w14:paraId="7956E3CF" w14:textId="77777777" w:rsidR="00F847DA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2576296D" w14:textId="26392541" w:rsidR="00F847DA" w:rsidRPr="00F31016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proofErr w:type="spellStart"/>
            <w:r w:rsidRPr="00F31016">
              <w:rPr>
                <w:rFonts w:eastAsiaTheme="minorHAnsi"/>
                <w:bCs/>
                <w:lang w:eastAsia="en-US"/>
              </w:rPr>
              <w:t>Zabbix</w:t>
            </w:r>
            <w:proofErr w:type="spellEnd"/>
            <w:r w:rsidRPr="00F31016">
              <w:rPr>
                <w:rFonts w:eastAsiaTheme="minorHAnsi"/>
                <w:bCs/>
                <w:lang w:eastAsia="en-US"/>
              </w:rPr>
              <w:t xml:space="preserve"> отправляет оповещения по </w:t>
            </w:r>
            <w:proofErr w:type="spellStart"/>
            <w:r w:rsidRPr="00F31016">
              <w:rPr>
                <w:rFonts w:eastAsiaTheme="minorHAnsi"/>
                <w:bCs/>
                <w:lang w:eastAsia="en-US"/>
              </w:rPr>
              <w:t>email</w:t>
            </w:r>
            <w:proofErr w:type="spellEnd"/>
            <w:r w:rsidRPr="00F31016">
              <w:rPr>
                <w:rFonts w:eastAsiaTheme="minorHAnsi"/>
                <w:bCs/>
                <w:lang w:eastAsia="en-US"/>
              </w:rPr>
              <w:t xml:space="preserve"> при срабатывании триггера. За время наблюдения было зарегистрировано 120 событий, из которых 30% были критическими. Сколько критических событий было зарегистрировано?</w:t>
            </w:r>
          </w:p>
          <w:p w14:paraId="797FFABA" w14:textId="77777777" w:rsidR="00F847DA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0AC22B19" w14:textId="77777777" w:rsidR="00F847DA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F31016">
              <w:rPr>
                <w:rFonts w:eastAsiaTheme="minorHAnsi"/>
                <w:bCs/>
                <w:lang w:eastAsia="en-US"/>
              </w:rPr>
              <w:t>Ответ: ________</w:t>
            </w:r>
          </w:p>
          <w:p w14:paraId="411FFF02" w14:textId="44083ABD" w:rsidR="00F847DA" w:rsidRPr="00F31016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</w:tc>
      </w:tr>
      <w:tr w:rsidR="00F847DA" w14:paraId="6A3446B9" w14:textId="77777777" w:rsidTr="00F847DA">
        <w:tc>
          <w:tcPr>
            <w:tcW w:w="595" w:type="pct"/>
          </w:tcPr>
          <w:p w14:paraId="1C2C5F66" w14:textId="77777777" w:rsidR="00F847DA" w:rsidRPr="00F31016" w:rsidRDefault="00F847DA" w:rsidP="00F31016">
            <w:pPr>
              <w:spacing w:before="240" w:after="160" w:line="276" w:lineRule="auto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F31016">
              <w:rPr>
                <w:rFonts w:eastAsiaTheme="minorHAnsi"/>
                <w:bCs/>
                <w:szCs w:val="28"/>
                <w:lang w:eastAsia="en-US"/>
              </w:rPr>
              <w:t>7</w:t>
            </w:r>
          </w:p>
        </w:tc>
        <w:tc>
          <w:tcPr>
            <w:tcW w:w="4405" w:type="pct"/>
          </w:tcPr>
          <w:p w14:paraId="5FB2BECC" w14:textId="23D37F0D" w:rsidR="00F847DA" w:rsidRPr="00DB47B2" w:rsidRDefault="00F847DA" w:rsidP="00DB47B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>Прочитайте текст и впишите недостающее слово/словосочетание.</w:t>
            </w:r>
          </w:p>
          <w:p w14:paraId="3E336CB5" w14:textId="77777777" w:rsidR="00F847DA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7FB79325" w14:textId="4D3CAF82" w:rsidR="00F847DA" w:rsidRPr="00DB47B2" w:rsidRDefault="00F847DA" w:rsidP="008F56D4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 xml:space="preserve">Компонент </w:t>
            </w:r>
            <w:proofErr w:type="spellStart"/>
            <w:r w:rsidRPr="00DB47B2">
              <w:rPr>
                <w:rFonts w:eastAsiaTheme="minorHAnsi"/>
                <w:bCs/>
                <w:lang w:eastAsia="en-US"/>
              </w:rPr>
              <w:t>Prometheus</w:t>
            </w:r>
            <w:proofErr w:type="spellEnd"/>
            <w:r w:rsidRPr="00DB47B2">
              <w:rPr>
                <w:rFonts w:eastAsiaTheme="minorHAnsi"/>
                <w:bCs/>
                <w:lang w:eastAsia="en-US"/>
              </w:rPr>
              <w:t xml:space="preserve"> _____ используется для приема метрик от </w:t>
            </w:r>
            <w:proofErr w:type="spellStart"/>
            <w:r w:rsidRPr="00DB47B2">
              <w:rPr>
                <w:rFonts w:eastAsiaTheme="minorHAnsi"/>
                <w:bCs/>
                <w:lang w:eastAsia="en-US"/>
              </w:rPr>
              <w:t>краткоживущих</w:t>
            </w:r>
            <w:proofErr w:type="spellEnd"/>
            <w:r w:rsidRPr="00DB47B2">
              <w:rPr>
                <w:rFonts w:eastAsiaTheme="minorHAnsi"/>
                <w:bCs/>
                <w:lang w:eastAsia="en-US"/>
              </w:rPr>
              <w:t xml:space="preserve"> пакетных задач, которые не могут быть опрошены в режиме </w:t>
            </w:r>
            <w:proofErr w:type="spellStart"/>
            <w:r w:rsidRPr="00DB47B2">
              <w:rPr>
                <w:rFonts w:eastAsiaTheme="minorHAnsi"/>
                <w:bCs/>
                <w:lang w:eastAsia="en-US"/>
              </w:rPr>
              <w:t>pull</w:t>
            </w:r>
            <w:proofErr w:type="spellEnd"/>
            <w:r w:rsidRPr="00DB47B2">
              <w:rPr>
                <w:rFonts w:eastAsiaTheme="minorHAnsi"/>
                <w:bCs/>
                <w:lang w:eastAsia="en-US"/>
              </w:rPr>
              <w:t>.</w:t>
            </w:r>
          </w:p>
        </w:tc>
      </w:tr>
      <w:tr w:rsidR="00F847DA" w14:paraId="7A787278" w14:textId="77777777" w:rsidTr="00F847DA">
        <w:tc>
          <w:tcPr>
            <w:tcW w:w="595" w:type="pct"/>
          </w:tcPr>
          <w:p w14:paraId="728A071D" w14:textId="77777777" w:rsidR="00F847DA" w:rsidRPr="001C64F8" w:rsidRDefault="00F847DA" w:rsidP="00DB47B2">
            <w:pPr>
              <w:spacing w:before="240" w:after="160" w:line="276" w:lineRule="auto"/>
              <w:jc w:val="center"/>
            </w:pPr>
            <w:r w:rsidRPr="00DB47B2">
              <w:rPr>
                <w:rFonts w:eastAsiaTheme="minorHAnsi"/>
                <w:bCs/>
                <w:szCs w:val="28"/>
                <w:lang w:eastAsia="en-US"/>
              </w:rPr>
              <w:t>8</w:t>
            </w:r>
          </w:p>
        </w:tc>
        <w:tc>
          <w:tcPr>
            <w:tcW w:w="4405" w:type="pct"/>
          </w:tcPr>
          <w:p w14:paraId="0F30BC85" w14:textId="0038C64A" w:rsidR="00F847DA" w:rsidRPr="00DB47B2" w:rsidRDefault="00F847DA" w:rsidP="00DB47B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>Прочитайте текст и запишите ответ.</w:t>
            </w:r>
          </w:p>
          <w:p w14:paraId="43591BF6" w14:textId="77777777" w:rsidR="00F847DA" w:rsidRDefault="00F847DA" w:rsidP="00DB47B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>Приведите этапы настройки автоматизированного мониторинга сетевого оборудования с использованием SNMP.</w:t>
            </w:r>
          </w:p>
          <w:p w14:paraId="5BBCE121" w14:textId="55C052A3" w:rsidR="00F847DA" w:rsidRPr="00DB47B2" w:rsidRDefault="00F847DA" w:rsidP="00DB47B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Ответ: _________________</w:t>
            </w:r>
          </w:p>
        </w:tc>
      </w:tr>
      <w:tr w:rsidR="00F847DA" w14:paraId="232A1588" w14:textId="77777777" w:rsidTr="00F847DA">
        <w:tc>
          <w:tcPr>
            <w:tcW w:w="595" w:type="pct"/>
          </w:tcPr>
          <w:p w14:paraId="79CC5815" w14:textId="77777777" w:rsidR="00F847DA" w:rsidRDefault="00F847DA" w:rsidP="00DB47B2">
            <w:pPr>
              <w:spacing w:before="240" w:after="160" w:line="276" w:lineRule="auto"/>
              <w:jc w:val="center"/>
            </w:pPr>
            <w:r w:rsidRPr="00DB47B2">
              <w:rPr>
                <w:rFonts w:eastAsiaTheme="minorHAnsi"/>
                <w:bCs/>
                <w:szCs w:val="28"/>
                <w:lang w:eastAsia="en-US"/>
              </w:rPr>
              <w:t>9</w:t>
            </w:r>
          </w:p>
        </w:tc>
        <w:tc>
          <w:tcPr>
            <w:tcW w:w="4405" w:type="pct"/>
          </w:tcPr>
          <w:p w14:paraId="79566420" w14:textId="0568DF53" w:rsidR="00F847DA" w:rsidRPr="00DB47B2" w:rsidRDefault="00F847DA" w:rsidP="00DB47B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>Прочитайте текст и впишите недостающее слово/словосочетание.</w:t>
            </w:r>
          </w:p>
          <w:p w14:paraId="171A53A4" w14:textId="77777777" w:rsidR="00F847DA" w:rsidRDefault="00F847DA" w:rsidP="008F56D4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 xml:space="preserve">Система _____ в </w:t>
            </w:r>
            <w:proofErr w:type="spellStart"/>
            <w:r w:rsidRPr="00DB47B2">
              <w:rPr>
                <w:rFonts w:eastAsiaTheme="minorHAnsi"/>
                <w:bCs/>
                <w:lang w:eastAsia="en-US"/>
              </w:rPr>
              <w:t>Zabbix</w:t>
            </w:r>
            <w:proofErr w:type="spellEnd"/>
            <w:r w:rsidRPr="00DB47B2">
              <w:rPr>
                <w:rFonts w:eastAsiaTheme="minorHAnsi"/>
                <w:bCs/>
                <w:lang w:eastAsia="en-US"/>
              </w:rPr>
              <w:t xml:space="preserve"> позволяет автоматически обнаруживать сетевые устройства, добавлять их в мониторинг и привязывать соответствующие шаблоны.</w:t>
            </w:r>
          </w:p>
          <w:p w14:paraId="79327F30" w14:textId="0009E81D" w:rsidR="00F847DA" w:rsidRPr="00DB47B2" w:rsidRDefault="00F847DA" w:rsidP="008F56D4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</w:p>
        </w:tc>
      </w:tr>
      <w:tr w:rsidR="00F847DA" w14:paraId="2869CE42" w14:textId="77777777" w:rsidTr="00F847DA">
        <w:tc>
          <w:tcPr>
            <w:tcW w:w="595" w:type="pct"/>
          </w:tcPr>
          <w:p w14:paraId="2088B8F5" w14:textId="77777777" w:rsidR="00F847DA" w:rsidRDefault="00F847DA" w:rsidP="00DB47B2">
            <w:pPr>
              <w:spacing w:before="240" w:after="160" w:line="276" w:lineRule="auto"/>
              <w:jc w:val="center"/>
            </w:pPr>
            <w:r w:rsidRPr="00DB47B2">
              <w:rPr>
                <w:rFonts w:eastAsiaTheme="minorHAnsi"/>
                <w:bCs/>
                <w:szCs w:val="28"/>
                <w:lang w:eastAsia="en-US"/>
              </w:rPr>
              <w:t>10</w:t>
            </w:r>
          </w:p>
        </w:tc>
        <w:tc>
          <w:tcPr>
            <w:tcW w:w="4405" w:type="pct"/>
          </w:tcPr>
          <w:p w14:paraId="16582AD7" w14:textId="6EB86264" w:rsidR="00F847DA" w:rsidRPr="00DB47B2" w:rsidRDefault="00F847DA" w:rsidP="00DB47B2">
            <w:pPr>
              <w:autoSpaceDE w:val="0"/>
              <w:autoSpaceDN w:val="0"/>
              <w:adjustRightInd w:val="0"/>
              <w:spacing w:before="24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>Решите задачу. Запишите ответ в виде числа.</w:t>
            </w:r>
          </w:p>
          <w:p w14:paraId="7F8F2944" w14:textId="77777777" w:rsidR="00F847DA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1E213856" w14:textId="5A0B5380" w:rsidR="00F847DA" w:rsidRPr="00DB47B2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>Допустимое время восстановления (RTO) для системы составляет 2 часа. Инцидент был зарегистрирован в 10:30, а восстановление завершено в 11:45. Определите, сколько минут запаса осталось от допустимого RTO.</w:t>
            </w:r>
          </w:p>
          <w:p w14:paraId="29064CA9" w14:textId="77777777" w:rsidR="00F847DA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</w:p>
          <w:p w14:paraId="7B7B0664" w14:textId="60FD24AC" w:rsidR="00F847DA" w:rsidRPr="00DB47B2" w:rsidRDefault="00F847DA" w:rsidP="00DB47B2">
            <w:pPr>
              <w:autoSpaceDE w:val="0"/>
              <w:autoSpaceDN w:val="0"/>
              <w:adjustRightInd w:val="0"/>
              <w:ind w:left="170"/>
              <w:rPr>
                <w:rFonts w:eastAsiaTheme="minorHAnsi"/>
                <w:bCs/>
                <w:lang w:eastAsia="en-US"/>
              </w:rPr>
            </w:pPr>
            <w:r w:rsidRPr="00DB47B2">
              <w:rPr>
                <w:rFonts w:eastAsiaTheme="minorHAnsi"/>
                <w:bCs/>
                <w:lang w:eastAsia="en-US"/>
              </w:rPr>
              <w:t>Ответ: ________</w:t>
            </w:r>
          </w:p>
        </w:tc>
      </w:tr>
    </w:tbl>
    <w:p w14:paraId="7E1A8ABF" w14:textId="77777777" w:rsidR="006D4C95" w:rsidRDefault="006D4C95"/>
    <w:sectPr w:rsidR="006D4C95">
      <w:headerReference w:type="default" r:id="rId8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0D88" w14:textId="77777777" w:rsidR="00D147BA" w:rsidRDefault="00D147BA">
      <w:r>
        <w:separator/>
      </w:r>
    </w:p>
  </w:endnote>
  <w:endnote w:type="continuationSeparator" w:id="0">
    <w:p w14:paraId="32EDBAFE" w14:textId="77777777" w:rsidR="00D147BA" w:rsidRDefault="00D1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0B16" w14:textId="77777777" w:rsidR="00D147BA" w:rsidRDefault="00D147BA">
      <w:r>
        <w:separator/>
      </w:r>
    </w:p>
  </w:footnote>
  <w:footnote w:type="continuationSeparator" w:id="0">
    <w:p w14:paraId="19560706" w14:textId="77777777" w:rsidR="00D147BA" w:rsidRDefault="00D14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29803" w14:textId="77777777" w:rsidR="00A34D48" w:rsidRDefault="00A34D4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B362C"/>
    <w:multiLevelType w:val="hybridMultilevel"/>
    <w:tmpl w:val="D3CCD684"/>
    <w:lvl w:ilvl="0" w:tplc="0538AF04">
      <w:start w:val="1"/>
      <w:numFmt w:val="bullet"/>
      <w:lvlText w:val="●"/>
      <w:lvlJc w:val="left"/>
      <w:pPr>
        <w:ind w:left="720" w:hanging="360"/>
      </w:pPr>
    </w:lvl>
    <w:lvl w:ilvl="1" w:tplc="D7488316">
      <w:start w:val="1"/>
      <w:numFmt w:val="bullet"/>
      <w:lvlText w:val="○"/>
      <w:lvlJc w:val="left"/>
      <w:pPr>
        <w:ind w:left="1440" w:hanging="360"/>
      </w:pPr>
    </w:lvl>
    <w:lvl w:ilvl="2" w:tplc="843089A4">
      <w:start w:val="1"/>
      <w:numFmt w:val="bullet"/>
      <w:lvlText w:val="■"/>
      <w:lvlJc w:val="left"/>
      <w:pPr>
        <w:ind w:left="2160" w:hanging="360"/>
      </w:pPr>
    </w:lvl>
    <w:lvl w:ilvl="3" w:tplc="BF28E818">
      <w:start w:val="1"/>
      <w:numFmt w:val="bullet"/>
      <w:lvlText w:val="●"/>
      <w:lvlJc w:val="left"/>
      <w:pPr>
        <w:ind w:left="2880" w:hanging="360"/>
      </w:pPr>
    </w:lvl>
    <w:lvl w:ilvl="4" w:tplc="9D369EBE">
      <w:start w:val="1"/>
      <w:numFmt w:val="bullet"/>
      <w:lvlText w:val="○"/>
      <w:lvlJc w:val="left"/>
      <w:pPr>
        <w:ind w:left="3600" w:hanging="360"/>
      </w:pPr>
    </w:lvl>
    <w:lvl w:ilvl="5" w:tplc="5BD0C2E2">
      <w:start w:val="1"/>
      <w:numFmt w:val="bullet"/>
      <w:lvlText w:val="■"/>
      <w:lvlJc w:val="left"/>
      <w:pPr>
        <w:ind w:left="4320" w:hanging="360"/>
      </w:pPr>
    </w:lvl>
    <w:lvl w:ilvl="6" w:tplc="079E8234">
      <w:start w:val="1"/>
      <w:numFmt w:val="bullet"/>
      <w:lvlText w:val="●"/>
      <w:lvlJc w:val="left"/>
      <w:pPr>
        <w:ind w:left="5040" w:hanging="360"/>
      </w:pPr>
    </w:lvl>
    <w:lvl w:ilvl="7" w:tplc="7C4E26DE">
      <w:start w:val="1"/>
      <w:numFmt w:val="bullet"/>
      <w:lvlText w:val="●"/>
      <w:lvlJc w:val="left"/>
      <w:pPr>
        <w:ind w:left="5760" w:hanging="360"/>
      </w:pPr>
    </w:lvl>
    <w:lvl w:ilvl="8" w:tplc="5AF875C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D48"/>
    <w:rsid w:val="000176BB"/>
    <w:rsid w:val="000260AA"/>
    <w:rsid w:val="001158B4"/>
    <w:rsid w:val="001C64F8"/>
    <w:rsid w:val="001F41EB"/>
    <w:rsid w:val="00235C7D"/>
    <w:rsid w:val="002F4F13"/>
    <w:rsid w:val="00321382"/>
    <w:rsid w:val="003C4019"/>
    <w:rsid w:val="00471734"/>
    <w:rsid w:val="005D1323"/>
    <w:rsid w:val="00640246"/>
    <w:rsid w:val="006D4C95"/>
    <w:rsid w:val="007B3DDC"/>
    <w:rsid w:val="008C12DF"/>
    <w:rsid w:val="008F56D4"/>
    <w:rsid w:val="00A34D48"/>
    <w:rsid w:val="00AA3DDF"/>
    <w:rsid w:val="00BD2FFA"/>
    <w:rsid w:val="00C17C8A"/>
    <w:rsid w:val="00D147BA"/>
    <w:rsid w:val="00D3367E"/>
    <w:rsid w:val="00D4561A"/>
    <w:rsid w:val="00DB47B2"/>
    <w:rsid w:val="00EA36A7"/>
    <w:rsid w:val="00F31016"/>
    <w:rsid w:val="00F71D63"/>
    <w:rsid w:val="00F8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42A0"/>
  <w15:docId w15:val="{8FDBFDAB-10B6-A64A-B26F-AB853D5E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67E"/>
  </w:style>
  <w:style w:type="paragraph" w:styleId="1">
    <w:name w:val="heading 1"/>
    <w:qFormat/>
    <w:pPr>
      <w:spacing w:before="240" w:after="24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qFormat/>
    <w:pPr>
      <w:spacing w:before="200" w:after="200"/>
      <w:outlineLvl w:val="1"/>
    </w:pPr>
    <w:rPr>
      <w:b/>
      <w:bCs/>
      <w:sz w:val="28"/>
      <w:szCs w:val="28"/>
    </w:rPr>
  </w:style>
  <w:style w:type="paragraph" w:styleId="3">
    <w:name w:val="heading 3"/>
    <w:qFormat/>
    <w:pPr>
      <w:outlineLvl w:val="2"/>
    </w:pPr>
    <w:rPr>
      <w:color w:val="1F4D78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C40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C4019"/>
  </w:style>
  <w:style w:type="paragraph" w:styleId="ae">
    <w:name w:val="footer"/>
    <w:basedOn w:val="a"/>
    <w:link w:val="af"/>
    <w:uiPriority w:val="99"/>
    <w:unhideWhenUsed/>
    <w:rsid w:val="003C401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C4019"/>
  </w:style>
  <w:style w:type="table" w:styleId="af0">
    <w:name w:val="Table Grid"/>
    <w:basedOn w:val="a1"/>
    <w:uiPriority w:val="39"/>
    <w:rsid w:val="003C4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1C64F8"/>
  </w:style>
  <w:style w:type="paragraph" w:customStyle="1" w:styleId="ds-markdown-paragraph">
    <w:name w:val="ds-markdown-paragraph"/>
    <w:basedOn w:val="a"/>
    <w:rsid w:val="008C12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unhideWhenUsed/>
    <w:rsid w:val="00D3367E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33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41BAD-BD81-4EC2-A6A0-89B87DF9D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Стретий Александр Юрьевич</cp:lastModifiedBy>
  <cp:revision>2</cp:revision>
  <dcterms:created xsi:type="dcterms:W3CDTF">2026-08-06T13:22:00Z</dcterms:created>
  <dcterms:modified xsi:type="dcterms:W3CDTF">2026-08-06T13:22:00Z</dcterms:modified>
</cp:coreProperties>
</file>