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272D3" w14:textId="77777777" w:rsidR="007A7915" w:rsidRPr="00B023A3" w:rsidRDefault="00013ADF" w:rsidP="00B023A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B023A3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0C77181C" w14:textId="5238EA8F" w:rsidR="005F2535" w:rsidRPr="00B023A3" w:rsidRDefault="00194EA9" w:rsidP="00B023A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023A3">
        <w:rPr>
          <w:rFonts w:ascii="Times New Roman" w:hAnsi="Times New Roman"/>
          <w:b/>
          <w:bCs/>
          <w:sz w:val="24"/>
          <w:szCs w:val="24"/>
        </w:rPr>
        <w:t>«</w:t>
      </w:r>
      <w:r w:rsidR="00B023A3" w:rsidRPr="00B023A3">
        <w:rPr>
          <w:rFonts w:ascii="Times New Roman" w:hAnsi="Times New Roman"/>
          <w:b/>
          <w:bCs/>
          <w:sz w:val="24"/>
          <w:szCs w:val="24"/>
        </w:rPr>
        <w:t>Управление распределением и финансированием в цепях поставок</w:t>
      </w:r>
      <w:r w:rsidRPr="00B023A3">
        <w:rPr>
          <w:rFonts w:ascii="Times New Roman" w:hAnsi="Times New Roman"/>
          <w:b/>
          <w:bCs/>
          <w:sz w:val="24"/>
          <w:szCs w:val="24"/>
        </w:rPr>
        <w:t>»</w:t>
      </w:r>
    </w:p>
    <w:p w14:paraId="6F442204" w14:textId="77777777" w:rsidR="00B023A3" w:rsidRDefault="00B023A3" w:rsidP="00B023A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E4A7C3" w14:textId="71B2507A" w:rsidR="005F2535" w:rsidRPr="00B023A3" w:rsidRDefault="005F2535" w:rsidP="00B023A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023A3">
        <w:rPr>
          <w:rFonts w:ascii="Times New Roman" w:hAnsi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2 теоретических вопроса и решить </w:t>
      </w:r>
      <w:r w:rsidR="00232DB7">
        <w:rPr>
          <w:rFonts w:ascii="Times New Roman" w:hAnsi="Times New Roman"/>
          <w:sz w:val="24"/>
          <w:szCs w:val="24"/>
        </w:rPr>
        <w:t xml:space="preserve">1 </w:t>
      </w:r>
      <w:bookmarkStart w:id="0" w:name="_GoBack"/>
      <w:bookmarkEnd w:id="0"/>
      <w:r w:rsidRPr="00B023A3">
        <w:rPr>
          <w:rFonts w:ascii="Times New Roman" w:hAnsi="Times New Roman"/>
          <w:sz w:val="24"/>
          <w:szCs w:val="24"/>
        </w:rPr>
        <w:t>практическую задачу по заданию преподавателя</w:t>
      </w:r>
    </w:p>
    <w:p w14:paraId="1204C985" w14:textId="77777777" w:rsidR="005F2535" w:rsidRPr="00B023A3" w:rsidRDefault="005F2535" w:rsidP="00B023A3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CB3B973" w14:textId="6D1D105A" w:rsidR="00013ADF" w:rsidRPr="00B023A3" w:rsidRDefault="00013ADF" w:rsidP="00B023A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3A3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вопросов к </w:t>
      </w:r>
      <w:r w:rsidR="007A7915" w:rsidRPr="00B023A3">
        <w:rPr>
          <w:rFonts w:ascii="Times New Roman" w:hAnsi="Times New Roman" w:cs="Times New Roman"/>
          <w:b/>
          <w:bCs/>
          <w:sz w:val="24"/>
          <w:szCs w:val="24"/>
        </w:rPr>
        <w:t>зачету</w:t>
      </w:r>
    </w:p>
    <w:p w14:paraId="0F092C3B" w14:textId="57313F1D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Цели, задачи и функции распределительной логистики. Отличие от традиционного сбыта.</w:t>
      </w:r>
    </w:p>
    <w:p w14:paraId="174F1347" w14:textId="6D3A3373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Место распределения в интегрированной логистической системе.</w:t>
      </w:r>
    </w:p>
    <w:p w14:paraId="6CD4BC4F" w14:textId="3FB7A6B7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Особенности распределения в международных цепях поставок.</w:t>
      </w:r>
    </w:p>
    <w:p w14:paraId="03839D04" w14:textId="4ED47BA3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Управление оборотным капиталом в системе распределения. Анализ структуры оборотного капитала и зоны оптимизации.</w:t>
      </w:r>
    </w:p>
    <w:p w14:paraId="4897FAA0" w14:textId="05ABF731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Методика расчёта интегрального показателя эффективности распределения</w:t>
      </w:r>
    </w:p>
    <w:p w14:paraId="3136D2B7" w14:textId="0C0BBBA2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Логистические посредники в распределении</w:t>
      </w:r>
    </w:p>
    <w:p w14:paraId="3929FCF6" w14:textId="060EA1C4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Финансовые риски и выгоды при передаче функций посреднику. Оценка рисков.</w:t>
      </w:r>
    </w:p>
    <w:p w14:paraId="7A609751" w14:textId="08CCA62C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Роль оптовой торговли в системе распределения. Изучение рынка и каналов сбыта, их показатели.</w:t>
      </w:r>
    </w:p>
    <w:p w14:paraId="2E0F9F9B" w14:textId="6095E652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Правила Инкотермс 2020 как механизм распределения финансовой ответственности, рисков и затрат между продавцом и покупателем.</w:t>
      </w:r>
    </w:p>
    <w:p w14:paraId="71B1AFAD" w14:textId="3DB61FA5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Распределение затрат и рисков в зависимости от базиса поставки.</w:t>
      </w:r>
    </w:p>
    <w:p w14:paraId="0EE8CF11" w14:textId="4C6FE77A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Пограничные переходы как узкие места распределения.</w:t>
      </w:r>
    </w:p>
    <w:p w14:paraId="7644EBE0" w14:textId="303679BF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Таможенные операции в цепях поставок. Таможенная стоимость товара.</w:t>
      </w:r>
    </w:p>
    <w:p w14:paraId="34E960BD" w14:textId="10A2453B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Классификация товаров по ТН ВЭД как инструмент минимизации таможенных пошлин и соблюдения нетарифных мер.</w:t>
      </w:r>
    </w:p>
    <w:p w14:paraId="3C46B0BD" w14:textId="0339DD3D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Влияние упаковки и маркировки на финансовые потери при транспортировке и таможенном оформлении.</w:t>
      </w:r>
    </w:p>
    <w:p w14:paraId="5DE92821" w14:textId="7BC39D7C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Платёжный календарь и управление ликвидностью в международных цепях поставок.</w:t>
      </w:r>
    </w:p>
    <w:p w14:paraId="1A7D9376" w14:textId="66D22EAE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Алгоритмы и методы стратегического, тактического и оперативного планирования распределения.</w:t>
      </w:r>
    </w:p>
    <w:p w14:paraId="2855AB98" w14:textId="6945271D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Оптимизация каналов распределения – выбор канала на основе финансовых критериев.</w:t>
      </w:r>
    </w:p>
    <w:p w14:paraId="1CFA6E9C" w14:textId="07293FC2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Оптимизация маршрутов доставки и минимизация таможенных пошлин.</w:t>
      </w:r>
    </w:p>
    <w:p w14:paraId="547FA594" w14:textId="2370E7B4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Бюджет логистических затрат в международной цепи поставок.</w:t>
      </w:r>
    </w:p>
    <w:p w14:paraId="3D75B5FD" w14:textId="66BF15E2" w:rsidR="005668FB" w:rsidRPr="00B023A3" w:rsidRDefault="005668FB" w:rsidP="00B023A3">
      <w:pPr>
        <w:pStyle w:val="a3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23A3">
        <w:rPr>
          <w:rFonts w:ascii="Times New Roman" w:hAnsi="Times New Roman" w:cs="Times New Roman"/>
          <w:sz w:val="24"/>
          <w:szCs w:val="24"/>
        </w:rPr>
        <w:t>Выбор канала распределения на основе финансовых критериев.</w:t>
      </w:r>
    </w:p>
    <w:p w14:paraId="095F0B5E" w14:textId="0321205E" w:rsidR="00E831B3" w:rsidRDefault="00E8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43D883" w14:textId="079690A2" w:rsidR="00192E27" w:rsidRPr="00E831B3" w:rsidRDefault="005F2535" w:rsidP="005F25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1B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</w:t>
      </w:r>
      <w:r w:rsidR="00B023A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E831B3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B023A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E831B3">
        <w:rPr>
          <w:rFonts w:ascii="Times New Roman" w:hAnsi="Times New Roman" w:cs="Times New Roman"/>
          <w:b/>
          <w:bCs/>
          <w:sz w:val="24"/>
          <w:szCs w:val="24"/>
        </w:rPr>
        <w:t xml:space="preserve"> задач</w:t>
      </w:r>
      <w:r w:rsidR="00B023A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E831B3">
        <w:rPr>
          <w:rFonts w:ascii="Times New Roman" w:hAnsi="Times New Roman" w:cs="Times New Roman"/>
          <w:b/>
          <w:bCs/>
          <w:sz w:val="24"/>
          <w:szCs w:val="24"/>
        </w:rPr>
        <w:t xml:space="preserve"> к зачету</w:t>
      </w:r>
    </w:p>
    <w:p w14:paraId="36A1277E" w14:textId="6F8B478F" w:rsidR="004417C1" w:rsidRPr="009B7CE0" w:rsidRDefault="004417C1" w:rsidP="00441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7CE0">
        <w:rPr>
          <w:rFonts w:ascii="Times New Roman" w:hAnsi="Times New Roman" w:cs="Times New Roman"/>
          <w:b/>
          <w:bCs/>
          <w:sz w:val="24"/>
          <w:szCs w:val="24"/>
        </w:rPr>
        <w:t>Задача №1: Анализ структуры оборотного капитала.</w:t>
      </w:r>
    </w:p>
    <w:p w14:paraId="221B0F27" w14:textId="77777777" w:rsidR="00E831B3" w:rsidRDefault="004417C1" w:rsidP="004417C1">
      <w:pPr>
        <w:rPr>
          <w:rFonts w:ascii="Times New Roman" w:hAnsi="Times New Roman" w:cs="Times New Roman"/>
          <w:sz w:val="24"/>
          <w:szCs w:val="24"/>
        </w:rPr>
      </w:pPr>
      <w:r w:rsidRPr="004417C1">
        <w:rPr>
          <w:rFonts w:ascii="Times New Roman" w:hAnsi="Times New Roman" w:cs="Times New Roman"/>
          <w:sz w:val="24"/>
          <w:szCs w:val="24"/>
        </w:rPr>
        <w:t>Компания «Альфа» имеет среднегодовые запасы на складе в размере 15 млн руб., дебиторскую задолженность 10 млн руб. и кредиторскую задолженность 7 млн руб.</w:t>
      </w:r>
    </w:p>
    <w:p w14:paraId="78726D9A" w14:textId="44A25170" w:rsidR="004417C1" w:rsidRPr="004417C1" w:rsidRDefault="004417C1" w:rsidP="004417C1">
      <w:pPr>
        <w:rPr>
          <w:rFonts w:ascii="Times New Roman" w:hAnsi="Times New Roman" w:cs="Times New Roman"/>
          <w:sz w:val="24"/>
          <w:szCs w:val="24"/>
        </w:rPr>
      </w:pPr>
      <w:r w:rsidRPr="004417C1">
        <w:rPr>
          <w:rFonts w:ascii="Times New Roman" w:hAnsi="Times New Roman" w:cs="Times New Roman"/>
          <w:sz w:val="24"/>
          <w:szCs w:val="24"/>
        </w:rPr>
        <w:t>Рассчитайте чистый оборотный капитал и предложите две зоны для оптимизации, которые могут высвободить 3 млн руб.</w:t>
      </w:r>
    </w:p>
    <w:p w14:paraId="71FFB085" w14:textId="4D452C43" w:rsidR="004417C1" w:rsidRPr="009B7CE0" w:rsidRDefault="004417C1" w:rsidP="00441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7CE0">
        <w:rPr>
          <w:rFonts w:ascii="Times New Roman" w:hAnsi="Times New Roman" w:cs="Times New Roman"/>
          <w:b/>
          <w:bCs/>
          <w:sz w:val="24"/>
          <w:szCs w:val="24"/>
        </w:rPr>
        <w:t>Задача №2: Расчёт интегрального показателя эффективности распределения.</w:t>
      </w:r>
    </w:p>
    <w:p w14:paraId="7923E09D" w14:textId="71BFF528" w:rsidR="004417C1" w:rsidRPr="004417C1" w:rsidRDefault="004417C1" w:rsidP="004417C1">
      <w:pPr>
        <w:rPr>
          <w:rFonts w:ascii="Times New Roman" w:hAnsi="Times New Roman" w:cs="Times New Roman"/>
          <w:sz w:val="24"/>
          <w:szCs w:val="24"/>
        </w:rPr>
      </w:pPr>
      <w:r w:rsidRPr="004417C1">
        <w:rPr>
          <w:rFonts w:ascii="Times New Roman" w:hAnsi="Times New Roman" w:cs="Times New Roman"/>
          <w:sz w:val="24"/>
          <w:szCs w:val="24"/>
        </w:rPr>
        <w:t>Оцените два варианта доставки товара из Москвы во Владивосток.</w:t>
      </w:r>
    </w:p>
    <w:p w14:paraId="706CE270" w14:textId="77777777" w:rsidR="004417C1" w:rsidRPr="009B7CE0" w:rsidRDefault="004417C1" w:rsidP="009B7CE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Вариант А (ж/д): Срок — 15 дней, стоимость — 120 000 руб., риск повреждения — 1%.</w:t>
      </w:r>
    </w:p>
    <w:p w14:paraId="3D3DD518" w14:textId="77777777" w:rsidR="009B7CE0" w:rsidRDefault="004417C1" w:rsidP="009B7CE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Вариант Б (</w:t>
      </w:r>
      <w:proofErr w:type="spellStart"/>
      <w:r w:rsidRPr="009B7CE0">
        <w:rPr>
          <w:rFonts w:ascii="Times New Roman" w:hAnsi="Times New Roman" w:cs="Times New Roman"/>
          <w:sz w:val="24"/>
          <w:szCs w:val="24"/>
        </w:rPr>
        <w:t>авто+море</w:t>
      </w:r>
      <w:proofErr w:type="spellEnd"/>
      <w:r w:rsidRPr="009B7CE0">
        <w:rPr>
          <w:rFonts w:ascii="Times New Roman" w:hAnsi="Times New Roman" w:cs="Times New Roman"/>
          <w:sz w:val="24"/>
          <w:szCs w:val="24"/>
        </w:rPr>
        <w:t>): Срок — 25 дней, стоимость — 85 000 руб., риск повреждения — 3%.</w:t>
      </w:r>
      <w:r w:rsidR="009B7CE0" w:rsidRPr="009B7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50AC93" w14:textId="77777777" w:rsidR="009B7CE0" w:rsidRDefault="009B7CE0" w:rsidP="009B7CE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37E930" w14:textId="0824D01D" w:rsidR="004417C1" w:rsidRPr="00E831B3" w:rsidRDefault="004417C1" w:rsidP="00E831B3">
      <w:pPr>
        <w:rPr>
          <w:rFonts w:ascii="Times New Roman" w:hAnsi="Times New Roman" w:cs="Times New Roman"/>
          <w:sz w:val="24"/>
          <w:szCs w:val="24"/>
        </w:rPr>
      </w:pPr>
      <w:r w:rsidRPr="00E831B3">
        <w:rPr>
          <w:rFonts w:ascii="Times New Roman" w:hAnsi="Times New Roman" w:cs="Times New Roman"/>
          <w:sz w:val="24"/>
          <w:szCs w:val="24"/>
        </w:rPr>
        <w:t>Разработайте систему весовых коэффициентов (например, срок 0.4, стоимость 0.5, риск 0.1) и рассчитайте интегральный показатель для выбора оптимального варианта.</w:t>
      </w:r>
    </w:p>
    <w:p w14:paraId="27F98BB7" w14:textId="4F7B6038" w:rsidR="004417C1" w:rsidRPr="009B7CE0" w:rsidRDefault="004417C1" w:rsidP="00441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7CE0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="009B7CE0" w:rsidRPr="009B7CE0">
        <w:rPr>
          <w:rFonts w:ascii="Times New Roman" w:hAnsi="Times New Roman" w:cs="Times New Roman"/>
          <w:b/>
          <w:bCs/>
          <w:sz w:val="24"/>
          <w:szCs w:val="24"/>
        </w:rPr>
        <w:t xml:space="preserve"> №3</w:t>
      </w:r>
      <w:r w:rsidRPr="009B7CE0">
        <w:rPr>
          <w:rFonts w:ascii="Times New Roman" w:hAnsi="Times New Roman" w:cs="Times New Roman"/>
          <w:b/>
          <w:bCs/>
          <w:sz w:val="24"/>
          <w:szCs w:val="24"/>
        </w:rPr>
        <w:t>: Выбор канала распределения по финансовым критериям.</w:t>
      </w:r>
    </w:p>
    <w:p w14:paraId="2B71A494" w14:textId="77777777" w:rsidR="004417C1" w:rsidRPr="004417C1" w:rsidRDefault="004417C1" w:rsidP="004417C1">
      <w:pPr>
        <w:rPr>
          <w:rFonts w:ascii="Times New Roman" w:hAnsi="Times New Roman" w:cs="Times New Roman"/>
          <w:sz w:val="24"/>
          <w:szCs w:val="24"/>
        </w:rPr>
      </w:pPr>
      <w:r w:rsidRPr="004417C1">
        <w:rPr>
          <w:rFonts w:ascii="Times New Roman" w:hAnsi="Times New Roman" w:cs="Times New Roman"/>
          <w:sz w:val="24"/>
          <w:szCs w:val="24"/>
        </w:rPr>
        <w:t>Условие: Компания выбирает между двумя дилерами для реализации продукции в новом регионе.</w:t>
      </w:r>
    </w:p>
    <w:p w14:paraId="41C384FA" w14:textId="10E4BBF0" w:rsidR="004417C1" w:rsidRPr="009B7CE0" w:rsidRDefault="004417C1" w:rsidP="009B7CE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Дилер1:</w:t>
      </w:r>
      <w:r w:rsidR="009B7CE0" w:rsidRPr="009B7CE0">
        <w:rPr>
          <w:rFonts w:ascii="Times New Roman" w:hAnsi="Times New Roman" w:cs="Times New Roman"/>
          <w:sz w:val="24"/>
          <w:szCs w:val="24"/>
        </w:rPr>
        <w:t xml:space="preserve"> </w:t>
      </w:r>
      <w:r w:rsidRPr="009B7CE0">
        <w:rPr>
          <w:rFonts w:ascii="Times New Roman" w:hAnsi="Times New Roman" w:cs="Times New Roman"/>
          <w:sz w:val="24"/>
          <w:szCs w:val="24"/>
        </w:rPr>
        <w:t>Закупает товар на 80% от цены реализации, но обеспечивает объем продаж 1000 ед./мес.</w:t>
      </w:r>
    </w:p>
    <w:p w14:paraId="75AFCF42" w14:textId="77777777" w:rsidR="00E831B3" w:rsidRDefault="004417C1" w:rsidP="009B7CE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Дилер 2:</w:t>
      </w:r>
      <w:r w:rsidR="009B7CE0" w:rsidRPr="009B7CE0">
        <w:rPr>
          <w:rFonts w:ascii="Times New Roman" w:hAnsi="Times New Roman" w:cs="Times New Roman"/>
          <w:sz w:val="24"/>
          <w:szCs w:val="24"/>
        </w:rPr>
        <w:t xml:space="preserve"> </w:t>
      </w:r>
      <w:r w:rsidRPr="009B7CE0">
        <w:rPr>
          <w:rFonts w:ascii="Times New Roman" w:hAnsi="Times New Roman" w:cs="Times New Roman"/>
          <w:sz w:val="24"/>
          <w:szCs w:val="24"/>
        </w:rPr>
        <w:t>Работает на комиссии 15%, но прогнозирует объем продаж 1500 ед./мес.</w:t>
      </w:r>
      <w:r w:rsidR="009B7CE0" w:rsidRPr="009B7CE0">
        <w:rPr>
          <w:rFonts w:ascii="Times New Roman" w:hAnsi="Times New Roman" w:cs="Times New Roman"/>
          <w:sz w:val="24"/>
          <w:szCs w:val="24"/>
        </w:rPr>
        <w:t xml:space="preserve"> </w:t>
      </w:r>
      <w:r w:rsidRPr="009B7CE0">
        <w:rPr>
          <w:rFonts w:ascii="Times New Roman" w:hAnsi="Times New Roman" w:cs="Times New Roman"/>
          <w:sz w:val="24"/>
          <w:szCs w:val="24"/>
        </w:rPr>
        <w:t xml:space="preserve">Себестоимость производства единицы товара — 600 руб., цена реализации — 1200 руб. </w:t>
      </w:r>
    </w:p>
    <w:p w14:paraId="04D1420A" w14:textId="40220F40" w:rsidR="004417C1" w:rsidRPr="00E831B3" w:rsidRDefault="004417C1" w:rsidP="00E831B3">
      <w:pPr>
        <w:ind w:left="360"/>
        <w:rPr>
          <w:rFonts w:ascii="Times New Roman" w:hAnsi="Times New Roman" w:cs="Times New Roman"/>
          <w:sz w:val="24"/>
          <w:szCs w:val="24"/>
        </w:rPr>
      </w:pPr>
      <w:r w:rsidRPr="00E831B3">
        <w:rPr>
          <w:rFonts w:ascii="Times New Roman" w:hAnsi="Times New Roman" w:cs="Times New Roman"/>
          <w:sz w:val="24"/>
          <w:szCs w:val="24"/>
        </w:rPr>
        <w:t>Какой дилер выгоднее для компании? Рассчитайте маржинальную прибыль в обоих случаях.</w:t>
      </w:r>
    </w:p>
    <w:p w14:paraId="6ADF3D97" w14:textId="40C0AE34" w:rsidR="004417C1" w:rsidRPr="009B7CE0" w:rsidRDefault="004417C1" w:rsidP="00441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7CE0">
        <w:rPr>
          <w:rFonts w:ascii="Times New Roman" w:hAnsi="Times New Roman" w:cs="Times New Roman"/>
          <w:b/>
          <w:bCs/>
          <w:sz w:val="24"/>
          <w:szCs w:val="24"/>
        </w:rPr>
        <w:t>Задача</w:t>
      </w:r>
      <w:r w:rsidR="009B7CE0" w:rsidRPr="009B7CE0">
        <w:rPr>
          <w:rFonts w:ascii="Times New Roman" w:hAnsi="Times New Roman" w:cs="Times New Roman"/>
          <w:b/>
          <w:bCs/>
          <w:sz w:val="24"/>
          <w:szCs w:val="24"/>
        </w:rPr>
        <w:t xml:space="preserve"> №4</w:t>
      </w:r>
      <w:r w:rsidRPr="009B7CE0">
        <w:rPr>
          <w:rFonts w:ascii="Times New Roman" w:hAnsi="Times New Roman" w:cs="Times New Roman"/>
          <w:b/>
          <w:bCs/>
          <w:sz w:val="24"/>
          <w:szCs w:val="24"/>
        </w:rPr>
        <w:t>: Оптимизация маршрута и таможенных затрат.</w:t>
      </w:r>
    </w:p>
    <w:p w14:paraId="114AC065" w14:textId="3AE7D9E8" w:rsidR="004417C1" w:rsidRPr="004417C1" w:rsidRDefault="004417C1" w:rsidP="004417C1">
      <w:pPr>
        <w:rPr>
          <w:rFonts w:ascii="Times New Roman" w:hAnsi="Times New Roman" w:cs="Times New Roman"/>
          <w:sz w:val="24"/>
          <w:szCs w:val="24"/>
        </w:rPr>
      </w:pPr>
      <w:r w:rsidRPr="004417C1">
        <w:rPr>
          <w:rFonts w:ascii="Times New Roman" w:hAnsi="Times New Roman" w:cs="Times New Roman"/>
          <w:sz w:val="24"/>
          <w:szCs w:val="24"/>
        </w:rPr>
        <w:t>Необходимо доставить партию электроники из Китая (Шэньчжэнь) в Москву. Есть два варианта:</w:t>
      </w:r>
    </w:p>
    <w:p w14:paraId="7BC3A3F3" w14:textId="77777777" w:rsidR="004417C1" w:rsidRPr="009B7CE0" w:rsidRDefault="004417C1" w:rsidP="009B7CE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 xml:space="preserve">Вариант А: Прямая авто доставка через Казахстан (Т/Р: </w:t>
      </w:r>
      <w:proofErr w:type="spellStart"/>
      <w:r w:rsidRPr="009B7CE0">
        <w:rPr>
          <w:rFonts w:ascii="Times New Roman" w:hAnsi="Times New Roman" w:cs="Times New Roman"/>
          <w:sz w:val="24"/>
          <w:szCs w:val="24"/>
        </w:rPr>
        <w:t>Достык</w:t>
      </w:r>
      <w:proofErr w:type="spellEnd"/>
      <w:r w:rsidRPr="009B7CE0">
        <w:rPr>
          <w:rFonts w:ascii="Times New Roman" w:hAnsi="Times New Roman" w:cs="Times New Roman"/>
          <w:sz w:val="24"/>
          <w:szCs w:val="24"/>
        </w:rPr>
        <w:t>/Озинки). Расстояние — 8000 км. Таможенная пошлина — ставка по коду ТН ВЭД.</w:t>
      </w:r>
    </w:p>
    <w:p w14:paraId="130F847F" w14:textId="77777777" w:rsidR="00E831B3" w:rsidRDefault="004417C1" w:rsidP="009B7CE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Вариант Б: Доставка морем до Владивостока, далее ж/д до Москвы. Расстояние по ж/д — 9300 км. Возможность использовать преференции (снижение пошлины) при ввозе через порты Дальнего Востока.</w:t>
      </w:r>
      <w:r w:rsidR="009B7CE0" w:rsidRPr="009B7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C5387" w14:textId="3E05A2C0" w:rsidR="00E831B3" w:rsidRDefault="004417C1" w:rsidP="00E831B3">
      <w:pPr>
        <w:ind w:left="360"/>
        <w:rPr>
          <w:rFonts w:ascii="Times New Roman" w:hAnsi="Times New Roman" w:cs="Times New Roman"/>
          <w:sz w:val="24"/>
          <w:szCs w:val="24"/>
        </w:rPr>
      </w:pPr>
      <w:r w:rsidRPr="00E831B3">
        <w:rPr>
          <w:rFonts w:ascii="Times New Roman" w:hAnsi="Times New Roman" w:cs="Times New Roman"/>
          <w:sz w:val="24"/>
          <w:szCs w:val="24"/>
        </w:rPr>
        <w:t>Сравните варианты, учитывая стоимость фрахта, ж/д тарифа, авто тарифа и разницу в таможенных платежах.</w:t>
      </w:r>
    </w:p>
    <w:p w14:paraId="03F455A1" w14:textId="77777777" w:rsidR="00B023A3" w:rsidRDefault="00B023A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324E301" w14:textId="7B6F5087" w:rsidR="00B023A3" w:rsidRPr="00B023A3" w:rsidRDefault="00B023A3" w:rsidP="00B023A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B023A3">
        <w:rPr>
          <w:rFonts w:ascii="Times New Roman" w:hAnsi="Times New Roman"/>
          <w:b/>
          <w:color w:val="2C2D2E"/>
          <w:sz w:val="24"/>
          <w:szCs w:val="24"/>
          <w:lang w:eastAsia="ru-RU"/>
        </w:rPr>
        <w:lastRenderedPageBreak/>
        <w:t xml:space="preserve">Примерные оценочные материалы, применяемые при проведении </w:t>
      </w:r>
      <w:r>
        <w:rPr>
          <w:rFonts w:ascii="Times New Roman" w:hAnsi="Times New Roman"/>
          <w:b/>
          <w:color w:val="2C2D2E"/>
          <w:sz w:val="24"/>
          <w:szCs w:val="24"/>
          <w:lang w:eastAsia="ru-RU"/>
        </w:rPr>
        <w:t>текущего контроля</w:t>
      </w:r>
      <w:r w:rsidRPr="00B023A3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 по дисциплине (модулю) </w:t>
      </w:r>
    </w:p>
    <w:p w14:paraId="19259913" w14:textId="77777777" w:rsidR="00B023A3" w:rsidRPr="00B023A3" w:rsidRDefault="00B023A3" w:rsidP="00B023A3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023A3">
        <w:rPr>
          <w:rFonts w:ascii="Times New Roman" w:hAnsi="Times New Roman"/>
          <w:b/>
          <w:bCs/>
          <w:sz w:val="24"/>
          <w:szCs w:val="24"/>
        </w:rPr>
        <w:t>«Управление распределением и финансированием в цепях поставок»</w:t>
      </w:r>
    </w:p>
    <w:p w14:paraId="526E1D1B" w14:textId="77777777" w:rsidR="00B023A3" w:rsidRDefault="00B023A3" w:rsidP="00B023A3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07C8E4" w14:textId="3637563E" w:rsidR="004417C1" w:rsidRPr="00E831B3" w:rsidRDefault="000D79C8" w:rsidP="005F25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1B3">
        <w:rPr>
          <w:rFonts w:ascii="Times New Roman" w:hAnsi="Times New Roman" w:cs="Times New Roman"/>
          <w:b/>
          <w:bCs/>
          <w:sz w:val="24"/>
          <w:szCs w:val="24"/>
        </w:rPr>
        <w:t>Ситуационные задачи</w:t>
      </w:r>
    </w:p>
    <w:p w14:paraId="52AD5EB5" w14:textId="0D5EFDA4" w:rsidR="009B7CE0" w:rsidRPr="009B7CE0" w:rsidRDefault="009B7CE0" w:rsidP="009B7C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7CE0">
        <w:rPr>
          <w:rFonts w:ascii="Times New Roman" w:hAnsi="Times New Roman" w:cs="Times New Roman"/>
          <w:b/>
          <w:bCs/>
          <w:sz w:val="24"/>
          <w:szCs w:val="24"/>
        </w:rPr>
        <w:t>Задача: Управление финансовыми рисками при аутсорсинге.</w:t>
      </w:r>
    </w:p>
    <w:p w14:paraId="48D94FDB" w14:textId="77777777" w:rsidR="009B7CE0" w:rsidRDefault="009B7CE0" w:rsidP="009B7CE0">
      <w:p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 xml:space="preserve">Компания передает складскую логистику на </w:t>
      </w:r>
      <w:proofErr w:type="spellStart"/>
      <w:r w:rsidRPr="009B7CE0">
        <w:rPr>
          <w:rFonts w:ascii="Times New Roman" w:hAnsi="Times New Roman" w:cs="Times New Roman"/>
          <w:sz w:val="24"/>
          <w:szCs w:val="24"/>
        </w:rPr>
        <w:t>аутсорсингинг</w:t>
      </w:r>
      <w:proofErr w:type="spellEnd"/>
      <w:r w:rsidRPr="009B7CE0">
        <w:rPr>
          <w:rFonts w:ascii="Times New Roman" w:hAnsi="Times New Roman" w:cs="Times New Roman"/>
          <w:sz w:val="24"/>
          <w:szCs w:val="24"/>
        </w:rPr>
        <w:t xml:space="preserve"> 3PL-оператору. В договоре прописана ответственность оператора за порчу товара в размере не более стоимости его услуг (10 руб./единица). Реальный ущерб от порчи составляет 100 руб./единица. Как компании минимизировать свой финансовый риск? </w:t>
      </w:r>
    </w:p>
    <w:p w14:paraId="6017188C" w14:textId="57D020A7" w:rsidR="009B7CE0" w:rsidRPr="009B7CE0" w:rsidRDefault="009B7CE0" w:rsidP="009B7CE0">
      <w:p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Предложит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B7CE0">
        <w:rPr>
          <w:rFonts w:ascii="Times New Roman" w:hAnsi="Times New Roman" w:cs="Times New Roman"/>
          <w:sz w:val="24"/>
          <w:szCs w:val="24"/>
        </w:rPr>
        <w:t xml:space="preserve"> изменения в договоре или страховые механизмы.</w:t>
      </w:r>
    </w:p>
    <w:p w14:paraId="7115A80B" w14:textId="77777777" w:rsidR="009B7CE0" w:rsidRPr="009B7CE0" w:rsidRDefault="009B7CE0" w:rsidP="009B7C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7CE0">
        <w:rPr>
          <w:rFonts w:ascii="Times New Roman" w:hAnsi="Times New Roman" w:cs="Times New Roman"/>
          <w:b/>
          <w:bCs/>
          <w:sz w:val="24"/>
          <w:szCs w:val="24"/>
        </w:rPr>
        <w:t>Задача: Влияние Инкотермс на распределение затрат и рисков.</w:t>
      </w:r>
    </w:p>
    <w:p w14:paraId="51A3291F" w14:textId="37BAD3C3" w:rsidR="009B7CE0" w:rsidRDefault="009B7CE0" w:rsidP="009B7CE0">
      <w:pPr>
        <w:jc w:val="both"/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 xml:space="preserve">Российский завод продает оборудование покупателю в </w:t>
      </w:r>
      <w:r>
        <w:rPr>
          <w:rFonts w:ascii="Times New Roman" w:hAnsi="Times New Roman" w:cs="Times New Roman"/>
          <w:sz w:val="24"/>
          <w:szCs w:val="24"/>
        </w:rPr>
        <w:t>Китай</w:t>
      </w:r>
      <w:r w:rsidRPr="009B7CE0">
        <w:rPr>
          <w:rFonts w:ascii="Times New Roman" w:hAnsi="Times New Roman" w:cs="Times New Roman"/>
          <w:sz w:val="24"/>
          <w:szCs w:val="24"/>
        </w:rPr>
        <w:t xml:space="preserve">. Покупатель настаивает на базисе EXW (самовывоз с завода). Какие финансовые риски и затраты ложатся на продавца, а какие на покупателя? Как изменится ситуация, если использовать базис DAP (поставка до склада покупателя в </w:t>
      </w:r>
      <w:r>
        <w:rPr>
          <w:rFonts w:ascii="Times New Roman" w:hAnsi="Times New Roman" w:cs="Times New Roman"/>
          <w:sz w:val="24"/>
          <w:szCs w:val="24"/>
        </w:rPr>
        <w:t>Пекине</w:t>
      </w:r>
      <w:r w:rsidRPr="009B7CE0">
        <w:rPr>
          <w:rFonts w:ascii="Times New Roman" w:hAnsi="Times New Roman" w:cs="Times New Roman"/>
          <w:sz w:val="24"/>
          <w:szCs w:val="24"/>
        </w:rPr>
        <w:t xml:space="preserve">)? </w:t>
      </w:r>
    </w:p>
    <w:p w14:paraId="66DCB17E" w14:textId="0E3CCDFA" w:rsidR="009B7CE0" w:rsidRPr="009B7CE0" w:rsidRDefault="009B7CE0" w:rsidP="009B7CE0">
      <w:p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Сравни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9B7CE0">
        <w:rPr>
          <w:rFonts w:ascii="Times New Roman" w:hAnsi="Times New Roman" w:cs="Times New Roman"/>
          <w:sz w:val="24"/>
          <w:szCs w:val="24"/>
        </w:rPr>
        <w:t xml:space="preserve"> зоны ответственности.</w:t>
      </w:r>
    </w:p>
    <w:p w14:paraId="3B922696" w14:textId="77777777" w:rsidR="009B7CE0" w:rsidRPr="009B7CE0" w:rsidRDefault="009B7CE0" w:rsidP="009B7C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7CE0">
        <w:rPr>
          <w:rFonts w:ascii="Times New Roman" w:hAnsi="Times New Roman" w:cs="Times New Roman"/>
          <w:b/>
          <w:bCs/>
          <w:sz w:val="24"/>
          <w:szCs w:val="24"/>
        </w:rPr>
        <w:t>Задача: Управление ликвидностью при затяжной таможне.</w:t>
      </w:r>
    </w:p>
    <w:p w14:paraId="70DF0CF9" w14:textId="155AAE71" w:rsidR="009B7CE0" w:rsidRPr="009B7CE0" w:rsidRDefault="009B7CE0" w:rsidP="000D79C8">
      <w:pPr>
        <w:jc w:val="both"/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Партия товара стоимостью $100,000 задержана на таможне на 2 недели для уточнения кода ТН ВЭД. Компания использует кредитную линию под 15% годовых для финансирования закупок. Рассчитайте прямые финансовые потери компании от простоя груза, не считая возможных штрафов за срыв сроков поставки конечному клиенту.</w:t>
      </w:r>
    </w:p>
    <w:p w14:paraId="3801AD69" w14:textId="31862E64" w:rsidR="009B7CE0" w:rsidRPr="000D79C8" w:rsidRDefault="009B7CE0" w:rsidP="000D79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 xml:space="preserve">Задача: Выбор посредника: Дистрибьютор </w:t>
      </w:r>
      <w:r w:rsidR="000D79C8" w:rsidRPr="000D79C8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Pr="000D79C8">
        <w:rPr>
          <w:rFonts w:ascii="Times New Roman" w:hAnsi="Times New Roman" w:cs="Times New Roman"/>
          <w:b/>
          <w:bCs/>
          <w:sz w:val="24"/>
          <w:szCs w:val="24"/>
        </w:rPr>
        <w:t xml:space="preserve"> Франчайзи.</w:t>
      </w:r>
    </w:p>
    <w:p w14:paraId="59689E55" w14:textId="77777777" w:rsidR="000D79C8" w:rsidRDefault="009B7CE0" w:rsidP="000D79C8">
      <w:p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 xml:space="preserve">Производитель косметики планирует выход в крупный город. </w:t>
      </w:r>
    </w:p>
    <w:p w14:paraId="33665FD9" w14:textId="11AA2EB5" w:rsidR="009B7CE0" w:rsidRDefault="009B7CE0" w:rsidP="000D79C8">
      <w:p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Есть два варианта:</w:t>
      </w:r>
    </w:p>
    <w:p w14:paraId="48CE9BD0" w14:textId="703A7863" w:rsidR="000D79C8" w:rsidRPr="000D79C8" w:rsidRDefault="000D79C8" w:rsidP="000D79C8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Найти одного крупного дистрибьютора, который возьмет на себя всю логистику и работу с розницей за скидку 30% от цены.</w:t>
      </w:r>
    </w:p>
    <w:p w14:paraId="6762CEB5" w14:textId="53770626" w:rsidR="000D79C8" w:rsidRPr="000D79C8" w:rsidRDefault="009B7CE0" w:rsidP="000D79C8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Продать франшизу нескольким предпринимателям, которые будут сами закупать товар у завода по оптовой цене</w:t>
      </w:r>
      <w:r w:rsidR="00E831B3">
        <w:rPr>
          <w:rFonts w:ascii="Times New Roman" w:hAnsi="Times New Roman" w:cs="Times New Roman"/>
          <w:sz w:val="24"/>
          <w:szCs w:val="24"/>
        </w:rPr>
        <w:t>,</w:t>
      </w:r>
      <w:r w:rsidRPr="000D79C8">
        <w:rPr>
          <w:rFonts w:ascii="Times New Roman" w:hAnsi="Times New Roman" w:cs="Times New Roman"/>
          <w:sz w:val="24"/>
          <w:szCs w:val="24"/>
        </w:rPr>
        <w:t xml:space="preserve"> </w:t>
      </w:r>
      <w:r w:rsidR="00E831B3">
        <w:rPr>
          <w:rFonts w:ascii="Times New Roman" w:hAnsi="Times New Roman" w:cs="Times New Roman"/>
          <w:sz w:val="24"/>
          <w:szCs w:val="24"/>
        </w:rPr>
        <w:t xml:space="preserve">примерно </w:t>
      </w:r>
      <w:r w:rsidRPr="000D79C8">
        <w:rPr>
          <w:rFonts w:ascii="Times New Roman" w:hAnsi="Times New Roman" w:cs="Times New Roman"/>
          <w:sz w:val="24"/>
          <w:szCs w:val="24"/>
        </w:rPr>
        <w:t>скидка 15%</w:t>
      </w:r>
      <w:r w:rsidR="00E831B3">
        <w:rPr>
          <w:rFonts w:ascii="Times New Roman" w:hAnsi="Times New Roman" w:cs="Times New Roman"/>
          <w:sz w:val="24"/>
          <w:szCs w:val="24"/>
        </w:rPr>
        <w:t>,</w:t>
      </w:r>
      <w:r w:rsidRPr="000D79C8">
        <w:rPr>
          <w:rFonts w:ascii="Times New Roman" w:hAnsi="Times New Roman" w:cs="Times New Roman"/>
          <w:sz w:val="24"/>
          <w:szCs w:val="24"/>
        </w:rPr>
        <w:t xml:space="preserve"> и сами организовывать продажи.</w:t>
      </w:r>
    </w:p>
    <w:p w14:paraId="3AC9CF0D" w14:textId="77777777" w:rsidR="000D79C8" w:rsidRDefault="000D79C8" w:rsidP="000D79C8">
      <w:pPr>
        <w:rPr>
          <w:rFonts w:ascii="Times New Roman" w:hAnsi="Times New Roman" w:cs="Times New Roman"/>
          <w:sz w:val="24"/>
          <w:szCs w:val="24"/>
        </w:rPr>
      </w:pPr>
    </w:p>
    <w:p w14:paraId="69CCB1C9" w14:textId="3941E6C9" w:rsidR="004417C1" w:rsidRDefault="009B7CE0" w:rsidP="000D79C8">
      <w:pPr>
        <w:rPr>
          <w:rFonts w:ascii="Times New Roman" w:hAnsi="Times New Roman" w:cs="Times New Roman"/>
          <w:sz w:val="24"/>
          <w:szCs w:val="24"/>
        </w:rPr>
      </w:pPr>
      <w:r w:rsidRPr="009B7CE0">
        <w:rPr>
          <w:rFonts w:ascii="Times New Roman" w:hAnsi="Times New Roman" w:cs="Times New Roman"/>
          <w:sz w:val="24"/>
          <w:szCs w:val="24"/>
        </w:rPr>
        <w:t>Сравнит</w:t>
      </w:r>
      <w:r w:rsidR="000D79C8">
        <w:rPr>
          <w:rFonts w:ascii="Times New Roman" w:hAnsi="Times New Roman" w:cs="Times New Roman"/>
          <w:sz w:val="24"/>
          <w:szCs w:val="24"/>
        </w:rPr>
        <w:t>ь</w:t>
      </w:r>
      <w:r w:rsidRPr="009B7CE0">
        <w:rPr>
          <w:rFonts w:ascii="Times New Roman" w:hAnsi="Times New Roman" w:cs="Times New Roman"/>
          <w:sz w:val="24"/>
          <w:szCs w:val="24"/>
        </w:rPr>
        <w:t xml:space="preserve"> стратегии с точки зрения контроля над брендом, финансовых потоков и операционных рисков.</w:t>
      </w:r>
    </w:p>
    <w:p w14:paraId="64F70F3C" w14:textId="75105486" w:rsidR="000D79C8" w:rsidRDefault="00E831B3" w:rsidP="00E83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7E2CAE" w14:textId="041DDD02" w:rsidR="000D79C8" w:rsidRPr="00E831B3" w:rsidRDefault="000D79C8" w:rsidP="005F25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1B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Тесты </w:t>
      </w:r>
    </w:p>
    <w:p w14:paraId="7BDDC8C2" w14:textId="066BC0D4" w:rsidR="004417C1" w:rsidRDefault="004417C1" w:rsidP="001D3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E8B6F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1. Что является главной целью распределительной логистики в отличие от традиционного сбыта?</w:t>
      </w:r>
    </w:p>
    <w:p w14:paraId="26EDFA24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Максимально быстро продать товар со склада.</w:t>
      </w:r>
    </w:p>
    <w:p w14:paraId="6C50917C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Доставить нужный товар, в нужное место, в нужное время, с минимальными затратами и требуемым уровнем сервиса.</w:t>
      </w:r>
    </w:p>
    <w:p w14:paraId="56E8F1DE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Снизить закупочную цену товара</w:t>
      </w:r>
    </w:p>
    <w:p w14:paraId="75E93A66" w14:textId="1F6BFAB8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Увеличить количество рекламных акций.</w:t>
      </w:r>
    </w:p>
    <w:p w14:paraId="36BA2D63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CCD3F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2. Какое место занимает распределение в интегрированной логистической системе?</w:t>
      </w:r>
    </w:p>
    <w:p w14:paraId="12616B38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Это завершающий этап, не влияющий на производство.</w:t>
      </w:r>
    </w:p>
    <w:p w14:paraId="455F2992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Это связующее звено между производством и конечным потребителем, формирующее ценность продукта.</w:t>
      </w:r>
    </w:p>
    <w:p w14:paraId="6CEBBD59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Это вспомогательная функция отдела маркетинга.</w:t>
      </w:r>
    </w:p>
    <w:p w14:paraId="0F725E08" w14:textId="5C166112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Это исключительно складская деятельность.</w:t>
      </w:r>
    </w:p>
    <w:p w14:paraId="6196D836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2F860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3. Какой фактор является ключевым при управлении оборотным капиталом в системе распределения?</w:t>
      </w:r>
    </w:p>
    <w:p w14:paraId="6D87B1CD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Количество сотрудников на складе.</w:t>
      </w:r>
    </w:p>
    <w:p w14:paraId="33F42B25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Оборачиваемость запасов и скорость поступления денежных средств от клиентов.</w:t>
      </w:r>
    </w:p>
    <w:p w14:paraId="4CE04ADB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Цвет упаковки товара.</w:t>
      </w:r>
    </w:p>
    <w:p w14:paraId="318E1FDD" w14:textId="311573AC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Бренд транспортного средства.</w:t>
      </w:r>
    </w:p>
    <w:p w14:paraId="1F03490E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816A0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4. В чем заключается основное преимущество использования 3PL-оператора?</w:t>
      </w:r>
    </w:p>
    <w:p w14:paraId="40002C5D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Полная передача ответственности за товар.</w:t>
      </w:r>
    </w:p>
    <w:p w14:paraId="244B662B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Снижение капитальных затрат на собственную логистическую инфраструктуру и доступ к экспертизе.</w:t>
      </w:r>
    </w:p>
    <w:p w14:paraId="0D1AEB36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Возможность не платить налоги.</w:t>
      </w:r>
    </w:p>
    <w:p w14:paraId="34693BA6" w14:textId="02F1E9A1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Гарантия отсутствия ошибок при доставке.</w:t>
      </w:r>
    </w:p>
    <w:p w14:paraId="159C87E1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906A2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5. Какое правило Инкотермс определяет момент перехода рисков утраты или повреждения товара от продавца к покупателю?</w:t>
      </w:r>
    </w:p>
    <w:p w14:paraId="4B9A4947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Правило, описывающее упаковку товара.</w:t>
      </w:r>
    </w:p>
    <w:p w14:paraId="2946DDE8" w14:textId="3B86A5C4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Правило, определяющее базис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D79C8">
        <w:rPr>
          <w:rFonts w:ascii="Times New Roman" w:hAnsi="Times New Roman" w:cs="Times New Roman"/>
          <w:i/>
          <w:iCs/>
          <w:sz w:val="24"/>
          <w:szCs w:val="24"/>
        </w:rPr>
        <w:t>EXW</w:t>
      </w:r>
      <w:r w:rsidRPr="000D79C8">
        <w:rPr>
          <w:rFonts w:ascii="Times New Roman" w:hAnsi="Times New Roman" w:cs="Times New Roman"/>
          <w:sz w:val="24"/>
          <w:szCs w:val="24"/>
        </w:rPr>
        <w:t xml:space="preserve">, </w:t>
      </w:r>
      <w:r w:rsidRPr="000D79C8">
        <w:rPr>
          <w:rFonts w:ascii="Times New Roman" w:hAnsi="Times New Roman" w:cs="Times New Roman"/>
          <w:i/>
          <w:iCs/>
          <w:sz w:val="24"/>
          <w:szCs w:val="24"/>
        </w:rPr>
        <w:t>DAP</w:t>
      </w:r>
      <w:r w:rsidRPr="000D79C8">
        <w:rPr>
          <w:rFonts w:ascii="Times New Roman" w:hAnsi="Times New Roman" w:cs="Times New Roman"/>
          <w:sz w:val="24"/>
          <w:szCs w:val="24"/>
        </w:rPr>
        <w:t xml:space="preserve">, </w:t>
      </w:r>
      <w:r w:rsidRPr="000D79C8">
        <w:rPr>
          <w:rFonts w:ascii="Times New Roman" w:hAnsi="Times New Roman" w:cs="Times New Roman"/>
          <w:i/>
          <w:iCs/>
          <w:sz w:val="24"/>
          <w:szCs w:val="24"/>
        </w:rPr>
        <w:t>CIF</w:t>
      </w:r>
      <w:r w:rsidR="001D3DD4">
        <w:rPr>
          <w:rFonts w:ascii="Times New Roman" w:hAnsi="Times New Roman" w:cs="Times New Roman"/>
          <w:sz w:val="24"/>
          <w:szCs w:val="24"/>
        </w:rPr>
        <w:t>.</w:t>
      </w:r>
    </w:p>
    <w:p w14:paraId="266E06AA" w14:textId="77777777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Правило, описывающее условия оплаты.</w:t>
      </w:r>
    </w:p>
    <w:p w14:paraId="44222B64" w14:textId="498B743F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Правило, определяющее вид транспорта.</w:t>
      </w:r>
    </w:p>
    <w:p w14:paraId="05F77FE3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BE79C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 xml:space="preserve">6. Какой финансовый риск наиболее характерен для базиса поставки </w:t>
      </w:r>
      <w:r w:rsidRPr="000D7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EXW</w:t>
      </w:r>
      <w:r w:rsidRPr="000D79C8">
        <w:rPr>
          <w:rFonts w:ascii="Times New Roman" w:hAnsi="Times New Roman" w:cs="Times New Roman"/>
          <w:b/>
          <w:bCs/>
          <w:sz w:val="24"/>
          <w:szCs w:val="24"/>
        </w:rPr>
        <w:t xml:space="preserve"> для покупателя?</w:t>
      </w:r>
    </w:p>
    <w:p w14:paraId="4CC5013B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Риск переплаты за товар.</w:t>
      </w:r>
    </w:p>
    <w:p w14:paraId="21F421BE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Риск повреждения или утери товара сразу после его получения на складе продавца.</w:t>
      </w:r>
    </w:p>
    <w:p w14:paraId="1AC7583E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Риск задержки производства.</w:t>
      </w:r>
    </w:p>
    <w:p w14:paraId="6DE77E3B" w14:textId="3CB92142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Риск изменения курса валют.</w:t>
      </w:r>
    </w:p>
    <w:p w14:paraId="253DA90F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45F61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7. Что такое таможенная стоимость товара?</w:t>
      </w:r>
    </w:p>
    <w:p w14:paraId="16C18327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Розничная цена товара в стране назначения.</w:t>
      </w:r>
    </w:p>
    <w:p w14:paraId="2A8CA138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Цена, фактически уплаченная или подлежащая уплате за товары при их продаже для вывоза на таможенную территорию, с учетом корректировок.</w:t>
      </w:r>
    </w:p>
    <w:p w14:paraId="6F7577B7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Себестоимость производства товара.</w:t>
      </w:r>
    </w:p>
    <w:p w14:paraId="64E294A5" w14:textId="4AE52A72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Стоимость страховки груза.</w:t>
      </w:r>
    </w:p>
    <w:p w14:paraId="549A40EA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AD664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8. Почему классификация товара по ТН ВЭД является критически важной финансовой задачей?</w:t>
      </w:r>
    </w:p>
    <w:p w14:paraId="193CF1C6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От кода зависит ставка ввозной/вывозной пошлины и НДС.</w:t>
      </w:r>
    </w:p>
    <w:p w14:paraId="65D0905E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От кода зависит цвет упаковки.</w:t>
      </w:r>
    </w:p>
    <w:p w14:paraId="51B9D9B9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От кода зависит выбор транспортного средства.</w:t>
      </w:r>
    </w:p>
    <w:p w14:paraId="636D577B" w14:textId="527E3620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От кода зависит зарплата водителя.</w:t>
      </w:r>
    </w:p>
    <w:p w14:paraId="4EEF3C32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36D54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9. Как упаковка напрямую влияет на финансовые потери при международной перевозке?</w:t>
      </w:r>
    </w:p>
    <w:p w14:paraId="68B67A90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Дорогая упаковка всегда увеличивает прибыль.</w:t>
      </w:r>
    </w:p>
    <w:p w14:paraId="359CBEE8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Некачественная упаковка ведет к бою груза, что влечет прямые убытки и затраты на замену.</w:t>
      </w:r>
    </w:p>
    <w:p w14:paraId="08D5E31E" w14:textId="1076B8D0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Упаковка не влияет на финансы, это забота транспортного отдела.</w:t>
      </w:r>
    </w:p>
    <w:p w14:paraId="74C1E5D8" w14:textId="4B460C09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Упаковка влияет только на вес груза.</w:t>
      </w:r>
    </w:p>
    <w:p w14:paraId="5948A210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A143F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10. Что такое «платежный календарь» в контексте управления цепями поставок?</w:t>
      </w:r>
    </w:p>
    <w:p w14:paraId="0123199C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График отпусков финансового директора</w:t>
      </w:r>
    </w:p>
    <w:p w14:paraId="488DE3F0" w14:textId="1452E5C9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План-график поступлений и выплат денежных средств для контроля ликвидности.</w:t>
      </w:r>
    </w:p>
    <w:p w14:paraId="52660857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Календарь праздников в странах-партнерах.</w:t>
      </w:r>
    </w:p>
    <w:p w14:paraId="4D9B7958" w14:textId="03D98AE6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График отгрузок со склада.</w:t>
      </w:r>
    </w:p>
    <w:p w14:paraId="4BB25AD1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B7A93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11. При выборе канала распределения основным финансовым критерием чаще всего является:</w:t>
      </w:r>
    </w:p>
    <w:p w14:paraId="5E6226DF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Личные симпатии к посреднику.</w:t>
      </w:r>
    </w:p>
    <w:p w14:paraId="46DB4838" w14:textId="5AAE58F8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 xml:space="preserve">б) Максимизация валовой прибыли </w:t>
      </w:r>
      <w:r w:rsidR="001D3DD4">
        <w:rPr>
          <w:rFonts w:ascii="Times New Roman" w:hAnsi="Times New Roman" w:cs="Times New Roman"/>
          <w:sz w:val="24"/>
          <w:szCs w:val="24"/>
        </w:rPr>
        <w:t xml:space="preserve">- </w:t>
      </w:r>
      <w:r w:rsidRPr="000D79C8">
        <w:rPr>
          <w:rFonts w:ascii="Times New Roman" w:hAnsi="Times New Roman" w:cs="Times New Roman"/>
          <w:sz w:val="24"/>
          <w:szCs w:val="24"/>
        </w:rPr>
        <w:t>выручка минус себестоимость и затраты на канал.</w:t>
      </w:r>
    </w:p>
    <w:p w14:paraId="54A109C9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Самый короткий путь до клиента.</w:t>
      </w:r>
    </w:p>
    <w:p w14:paraId="608AF1C5" w14:textId="7099C31C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Наличие у посредника своего офиса.</w:t>
      </w:r>
    </w:p>
    <w:p w14:paraId="55DEFFEF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3B8CB" w14:textId="670D49EA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12. В чем заключается стратегия «нулевых возвратов»?</w:t>
      </w:r>
    </w:p>
    <w:p w14:paraId="004974AB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Полный запрет на возврат товаров покупателям по закону.</w:t>
      </w:r>
    </w:p>
    <w:p w14:paraId="27282BFA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Перенос ответственности за обработку и утилизацию возвратов с ритейлера на производителя или поставщика через финансовые механизмы.</w:t>
      </w:r>
    </w:p>
    <w:p w14:paraId="6A4C14FA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Уничтожение всех возвращенных товаров.</w:t>
      </w:r>
    </w:p>
    <w:p w14:paraId="4D69F360" w14:textId="25AFE53A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Продажа товаров только наложенным платежом.</w:t>
      </w:r>
    </w:p>
    <w:p w14:paraId="67F9AE1F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86267" w14:textId="1FFCB426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13. Что является основной целью бюджетирования логистических затрат в международной цепи поставок?</w:t>
      </w:r>
    </w:p>
    <w:p w14:paraId="3C97C6BC" w14:textId="77777777" w:rsidR="001D3DD4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1D787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Чтобы бюджет был равен нулю.</w:t>
      </w:r>
    </w:p>
    <w:p w14:paraId="5F28D67C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Планирование, контроль и оптимизация расходов для достижения целевых показателей рентабельности.</w:t>
      </w:r>
    </w:p>
    <w:p w14:paraId="2B7F5E26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Покупка самого дешевого транспорта без учета сроков.</w:t>
      </w:r>
    </w:p>
    <w:p w14:paraId="74AA776C" w14:textId="383E0880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Сокращение штата логистов до минимума.</w:t>
      </w:r>
    </w:p>
    <w:p w14:paraId="3ED8D8A9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B658D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14. Как финансовый фактор влияет на выбор маршрута доставки?</w:t>
      </w:r>
    </w:p>
    <w:p w14:paraId="67A0478C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Выбирается самый длинный маршрут для безопасности.</w:t>
      </w:r>
    </w:p>
    <w:p w14:paraId="288DCC49" w14:textId="488F778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Выбирается маршрут с оптимальным балансом стоимости перевозки, транзитного времени и сопутствующих рисков таможн</w:t>
      </w:r>
      <w:r w:rsidR="001D3DD4">
        <w:rPr>
          <w:rFonts w:ascii="Times New Roman" w:hAnsi="Times New Roman" w:cs="Times New Roman"/>
          <w:sz w:val="24"/>
          <w:szCs w:val="24"/>
        </w:rPr>
        <w:t>и</w:t>
      </w:r>
      <w:r w:rsidRPr="000D79C8">
        <w:rPr>
          <w:rFonts w:ascii="Times New Roman" w:hAnsi="Times New Roman" w:cs="Times New Roman"/>
          <w:sz w:val="24"/>
          <w:szCs w:val="24"/>
        </w:rPr>
        <w:t>.</w:t>
      </w:r>
    </w:p>
    <w:p w14:paraId="31289D15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Выбирается маршрут только через страны с теплым климатом.</w:t>
      </w:r>
    </w:p>
    <w:p w14:paraId="4AB46A5D" w14:textId="01B0C504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Финансы не влияют на логистику, это разные отделы.</w:t>
      </w:r>
    </w:p>
    <w:p w14:paraId="7582DBFA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B87A9" w14:textId="760039A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 Что такое «кассовый разрыв» в управлении финансами цепи поставок?</w:t>
      </w:r>
    </w:p>
    <w:p w14:paraId="1848DE4C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Разрыв упаковки с наличными деньгами.</w:t>
      </w:r>
    </w:p>
    <w:p w14:paraId="09225AF5" w14:textId="10E2E262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Ситуация, когда у компании временно не хватает денег на обязательные платежи из-за дебиторской задолженности клиентов.</w:t>
      </w:r>
    </w:p>
    <w:p w14:paraId="7E620190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Ошибка в кассовом чеке.</w:t>
      </w:r>
    </w:p>
    <w:p w14:paraId="06613CA4" w14:textId="1F39FB14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Разница в курсах валют при оплате счета.</w:t>
      </w:r>
    </w:p>
    <w:p w14:paraId="0E61FB5F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1F378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16. Какую финансовую выгоду дает использование многооборотной тары (паллет)?</w:t>
      </w:r>
    </w:p>
    <w:p w14:paraId="53A9F721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Тара становится дороже с каждым использованием.</w:t>
      </w:r>
    </w:p>
    <w:p w14:paraId="09D281D9" w14:textId="47CDDE0B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Снижение затрат на закупку новой тары и утилизацию старой</w:t>
      </w:r>
      <w:r w:rsidR="001D3DD4">
        <w:rPr>
          <w:rFonts w:ascii="Times New Roman" w:hAnsi="Times New Roman" w:cs="Times New Roman"/>
          <w:sz w:val="24"/>
          <w:szCs w:val="24"/>
        </w:rPr>
        <w:t xml:space="preserve">, </w:t>
      </w:r>
      <w:r w:rsidRPr="000D79C8">
        <w:rPr>
          <w:rFonts w:ascii="Times New Roman" w:hAnsi="Times New Roman" w:cs="Times New Roman"/>
          <w:sz w:val="24"/>
          <w:szCs w:val="24"/>
        </w:rPr>
        <w:t xml:space="preserve">эффект от </w:t>
      </w:r>
      <w:proofErr w:type="spellStart"/>
      <w:r w:rsidRPr="000D79C8">
        <w:rPr>
          <w:rFonts w:ascii="Times New Roman" w:hAnsi="Times New Roman" w:cs="Times New Roman"/>
          <w:sz w:val="24"/>
          <w:szCs w:val="24"/>
        </w:rPr>
        <w:t>пуллинга</w:t>
      </w:r>
      <w:proofErr w:type="spellEnd"/>
      <w:r w:rsidRPr="000D79C8">
        <w:rPr>
          <w:rFonts w:ascii="Times New Roman" w:hAnsi="Times New Roman" w:cs="Times New Roman"/>
          <w:sz w:val="24"/>
          <w:szCs w:val="24"/>
        </w:rPr>
        <w:t>.</w:t>
      </w:r>
    </w:p>
    <w:p w14:paraId="0D326234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Тара начинает приносить дивиденды.</w:t>
      </w:r>
    </w:p>
    <w:p w14:paraId="5B6024A9" w14:textId="49982F30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Можно не платить за перевозку тары обратно поставщику.</w:t>
      </w:r>
    </w:p>
    <w:p w14:paraId="6E571E80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2FA3D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17. В чем заключается экономический смысл аутсорсинга логистики?</w:t>
      </w:r>
    </w:p>
    <w:p w14:paraId="35B10FA8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В том, чтобы уволить всех своих логистов и ничего не делать.</w:t>
      </w:r>
    </w:p>
    <w:p w14:paraId="2C9E6155" w14:textId="77125A42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В переводе постоянных затрат в переменные</w:t>
      </w:r>
      <w:r w:rsidR="001D3DD4">
        <w:rPr>
          <w:rFonts w:ascii="Times New Roman" w:hAnsi="Times New Roman" w:cs="Times New Roman"/>
          <w:sz w:val="24"/>
          <w:szCs w:val="24"/>
        </w:rPr>
        <w:t xml:space="preserve">, </w:t>
      </w:r>
      <w:r w:rsidRPr="000D79C8">
        <w:rPr>
          <w:rFonts w:ascii="Times New Roman" w:hAnsi="Times New Roman" w:cs="Times New Roman"/>
          <w:sz w:val="24"/>
          <w:szCs w:val="24"/>
        </w:rPr>
        <w:t>что повышает гибкость бизнеса.</w:t>
      </w:r>
    </w:p>
    <w:p w14:paraId="149AEC6D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В возможности не платить налоги за логистические операции.</w:t>
      </w:r>
    </w:p>
    <w:p w14:paraId="126B535F" w14:textId="4AAAC6C9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В передаче ответственности за качество товара посреднику.</w:t>
      </w:r>
    </w:p>
    <w:p w14:paraId="1498EBBB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DF409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 xml:space="preserve">18. Каким образом цифровизация </w:t>
      </w:r>
      <w:r w:rsidRPr="000D79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TMS</w:t>
      </w:r>
      <w:r w:rsidRPr="000D79C8">
        <w:rPr>
          <w:rFonts w:ascii="Times New Roman" w:hAnsi="Times New Roman" w:cs="Times New Roman"/>
          <w:b/>
          <w:bCs/>
          <w:sz w:val="24"/>
          <w:szCs w:val="24"/>
        </w:rPr>
        <w:t>-систем</w:t>
      </w:r>
      <w:r w:rsidR="001D3DD4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0D79C8">
        <w:rPr>
          <w:rFonts w:ascii="Times New Roman" w:hAnsi="Times New Roman" w:cs="Times New Roman"/>
          <w:b/>
          <w:bCs/>
          <w:sz w:val="24"/>
          <w:szCs w:val="24"/>
        </w:rPr>
        <w:t xml:space="preserve"> влияет на финансовые результаты распределения?</w:t>
      </w:r>
    </w:p>
    <w:p w14:paraId="6E526DA4" w14:textId="7CA94C6A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Она только увеличивает затраты на IT-специалистов</w:t>
      </w:r>
      <w:r w:rsidR="001D3DD4">
        <w:rPr>
          <w:rFonts w:ascii="Times New Roman" w:hAnsi="Times New Roman" w:cs="Times New Roman"/>
          <w:sz w:val="24"/>
          <w:szCs w:val="24"/>
        </w:rPr>
        <w:t>.</w:t>
      </w:r>
    </w:p>
    <w:p w14:paraId="561BFA44" w14:textId="4490A8D2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Оптимизирует маршруты, снижает пробег транспорта и затраты на топливо, а также уменьшает время простоя под погрузкой/разгрузкой.</w:t>
      </w:r>
    </w:p>
    <w:p w14:paraId="264F2023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Позволяет печатать накладные более красивым шрифтом.</w:t>
      </w:r>
    </w:p>
    <w:p w14:paraId="3A6A0D2C" w14:textId="2CDBBCBD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Никак не влияет, это просто модная тенденция.</w:t>
      </w:r>
    </w:p>
    <w:p w14:paraId="04E47009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FFBDE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19. При какой стратегии управления возвратами компания берет на себя все расходы по возврату товара от клиента?</w:t>
      </w:r>
    </w:p>
    <w:p w14:paraId="27C6A001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Стратегия «нулевых возвратов».</w:t>
      </w:r>
    </w:p>
    <w:p w14:paraId="1B882093" w14:textId="7A2A1433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Стратегия минимизации издержек</w:t>
      </w:r>
      <w:r w:rsidR="001D3DD4">
        <w:rPr>
          <w:rFonts w:ascii="Times New Roman" w:hAnsi="Times New Roman" w:cs="Times New Roman"/>
          <w:sz w:val="24"/>
          <w:szCs w:val="24"/>
        </w:rPr>
        <w:t>.</w:t>
      </w:r>
    </w:p>
    <w:p w14:paraId="1DBDC655" w14:textId="6765AA33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Стратегия «лёгкого возврата».</w:t>
      </w:r>
    </w:p>
    <w:p w14:paraId="11882A87" w14:textId="6A4C90DA" w:rsid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Стратегия уничтожения возвратов.</w:t>
      </w:r>
    </w:p>
    <w:p w14:paraId="165DF063" w14:textId="77777777" w:rsidR="001D3DD4" w:rsidRPr="000D79C8" w:rsidRDefault="001D3DD4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006B7" w14:textId="2E49B3C6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79C8">
        <w:rPr>
          <w:rFonts w:ascii="Times New Roman" w:hAnsi="Times New Roman" w:cs="Times New Roman"/>
          <w:b/>
          <w:bCs/>
          <w:sz w:val="24"/>
          <w:szCs w:val="24"/>
        </w:rPr>
        <w:t>20. Что является ключевым финансовым показателем эффективности работы распределительного центра?</w:t>
      </w:r>
    </w:p>
    <w:p w14:paraId="176AB2B9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а) Количество сотрудников в смене.</w:t>
      </w:r>
    </w:p>
    <w:p w14:paraId="72442442" w14:textId="540AE56D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б) Стоимость обработки одной единицы товара и скорость оборачиваемости запасов на РЦ.</w:t>
      </w:r>
    </w:p>
    <w:p w14:paraId="3617FF16" w14:textId="77777777" w:rsidR="001D3DD4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в) Красота здания склада.</w:t>
      </w:r>
    </w:p>
    <w:p w14:paraId="2FD432D8" w14:textId="3B2FDC02" w:rsidR="000D79C8" w:rsidRPr="000D79C8" w:rsidRDefault="000D79C8" w:rsidP="001D3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C8">
        <w:rPr>
          <w:rFonts w:ascii="Times New Roman" w:hAnsi="Times New Roman" w:cs="Times New Roman"/>
          <w:sz w:val="24"/>
          <w:szCs w:val="24"/>
        </w:rPr>
        <w:t>г) Бренд погрузчиков на складе.</w:t>
      </w:r>
    </w:p>
    <w:p w14:paraId="6ED12C5A" w14:textId="699F6065" w:rsidR="004417C1" w:rsidRDefault="004417C1" w:rsidP="000D7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41EB85" w14:textId="77777777" w:rsidR="004417C1" w:rsidRPr="005F2535" w:rsidRDefault="004417C1" w:rsidP="000D79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CA39B" w14:textId="0F98EDD9" w:rsidR="005F2535" w:rsidRDefault="005F2535" w:rsidP="000D79C8">
      <w:pPr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sectPr w:rsidR="005F2535" w:rsidSect="00B023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2C4B"/>
    <w:multiLevelType w:val="hybridMultilevel"/>
    <w:tmpl w:val="91FC0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00D"/>
    <w:multiLevelType w:val="hybridMultilevel"/>
    <w:tmpl w:val="9BB63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90C"/>
    <w:multiLevelType w:val="hybridMultilevel"/>
    <w:tmpl w:val="7742A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85A89"/>
    <w:multiLevelType w:val="hybridMultilevel"/>
    <w:tmpl w:val="799A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36A04"/>
    <w:multiLevelType w:val="hybridMultilevel"/>
    <w:tmpl w:val="D28AB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520C7"/>
    <w:multiLevelType w:val="hybridMultilevel"/>
    <w:tmpl w:val="48E00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47EC"/>
    <w:multiLevelType w:val="multilevel"/>
    <w:tmpl w:val="B2E697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72B17"/>
    <w:multiLevelType w:val="hybridMultilevel"/>
    <w:tmpl w:val="A6349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310C4"/>
    <w:multiLevelType w:val="multilevel"/>
    <w:tmpl w:val="B4640E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5A5524"/>
    <w:multiLevelType w:val="multilevel"/>
    <w:tmpl w:val="3466B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928C2"/>
    <w:multiLevelType w:val="multilevel"/>
    <w:tmpl w:val="897E09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E51D05"/>
    <w:multiLevelType w:val="multilevel"/>
    <w:tmpl w:val="19D8D0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34E46"/>
    <w:multiLevelType w:val="multilevel"/>
    <w:tmpl w:val="1756B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40177"/>
    <w:multiLevelType w:val="hybridMultilevel"/>
    <w:tmpl w:val="E660B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804DA"/>
    <w:multiLevelType w:val="multilevel"/>
    <w:tmpl w:val="7DBAB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D2E9C"/>
    <w:multiLevelType w:val="multilevel"/>
    <w:tmpl w:val="ACF8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6D6DA3"/>
    <w:multiLevelType w:val="multilevel"/>
    <w:tmpl w:val="9C42F6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080147"/>
    <w:multiLevelType w:val="hybridMultilevel"/>
    <w:tmpl w:val="7B1A1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F05"/>
    <w:multiLevelType w:val="multilevel"/>
    <w:tmpl w:val="6F4E61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85487"/>
    <w:multiLevelType w:val="multilevel"/>
    <w:tmpl w:val="123CF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E14249"/>
    <w:multiLevelType w:val="hybridMultilevel"/>
    <w:tmpl w:val="6888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93AD3"/>
    <w:multiLevelType w:val="multilevel"/>
    <w:tmpl w:val="FDDCAC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D95D31"/>
    <w:multiLevelType w:val="multilevel"/>
    <w:tmpl w:val="BA06F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570C3E"/>
    <w:multiLevelType w:val="multilevel"/>
    <w:tmpl w:val="D536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52708"/>
    <w:multiLevelType w:val="multilevel"/>
    <w:tmpl w:val="1A8E3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9A0617"/>
    <w:multiLevelType w:val="multilevel"/>
    <w:tmpl w:val="7C7C46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AB485F"/>
    <w:multiLevelType w:val="multilevel"/>
    <w:tmpl w:val="41CECF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712073"/>
    <w:multiLevelType w:val="multilevel"/>
    <w:tmpl w:val="45DC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CA2354"/>
    <w:multiLevelType w:val="multilevel"/>
    <w:tmpl w:val="07BCF2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33674E"/>
    <w:multiLevelType w:val="hybridMultilevel"/>
    <w:tmpl w:val="F6A8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"/>
  </w:num>
  <w:num w:numId="6">
    <w:abstractNumId w:val="2"/>
  </w:num>
  <w:num w:numId="7">
    <w:abstractNumId w:val="3"/>
  </w:num>
  <w:num w:numId="8">
    <w:abstractNumId w:val="15"/>
  </w:num>
  <w:num w:numId="9">
    <w:abstractNumId w:val="9"/>
  </w:num>
  <w:num w:numId="10">
    <w:abstractNumId w:val="11"/>
  </w:num>
  <w:num w:numId="11">
    <w:abstractNumId w:val="21"/>
  </w:num>
  <w:num w:numId="12">
    <w:abstractNumId w:val="14"/>
  </w:num>
  <w:num w:numId="13">
    <w:abstractNumId w:val="10"/>
  </w:num>
  <w:num w:numId="14">
    <w:abstractNumId w:val="18"/>
  </w:num>
  <w:num w:numId="15">
    <w:abstractNumId w:val="26"/>
  </w:num>
  <w:num w:numId="16">
    <w:abstractNumId w:val="25"/>
  </w:num>
  <w:num w:numId="17">
    <w:abstractNumId w:val="23"/>
  </w:num>
  <w:num w:numId="18">
    <w:abstractNumId w:val="19"/>
  </w:num>
  <w:num w:numId="19">
    <w:abstractNumId w:val="22"/>
  </w:num>
  <w:num w:numId="20">
    <w:abstractNumId w:val="24"/>
  </w:num>
  <w:num w:numId="21">
    <w:abstractNumId w:val="28"/>
  </w:num>
  <w:num w:numId="22">
    <w:abstractNumId w:val="12"/>
  </w:num>
  <w:num w:numId="23">
    <w:abstractNumId w:val="6"/>
  </w:num>
  <w:num w:numId="24">
    <w:abstractNumId w:val="8"/>
  </w:num>
  <w:num w:numId="25">
    <w:abstractNumId w:val="16"/>
  </w:num>
  <w:num w:numId="26">
    <w:abstractNumId w:val="0"/>
  </w:num>
  <w:num w:numId="27">
    <w:abstractNumId w:val="17"/>
  </w:num>
  <w:num w:numId="28">
    <w:abstractNumId w:val="29"/>
  </w:num>
  <w:num w:numId="29">
    <w:abstractNumId w:val="5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BC"/>
    <w:rsid w:val="00013ADF"/>
    <w:rsid w:val="000D79C8"/>
    <w:rsid w:val="00192E27"/>
    <w:rsid w:val="00194EA9"/>
    <w:rsid w:val="001D3DD4"/>
    <w:rsid w:val="00232DB7"/>
    <w:rsid w:val="003E016C"/>
    <w:rsid w:val="004417C1"/>
    <w:rsid w:val="00554060"/>
    <w:rsid w:val="005668FB"/>
    <w:rsid w:val="005F2535"/>
    <w:rsid w:val="007A7915"/>
    <w:rsid w:val="008A61BC"/>
    <w:rsid w:val="009B7CE0"/>
    <w:rsid w:val="00A25D01"/>
    <w:rsid w:val="00B023A3"/>
    <w:rsid w:val="00C85939"/>
    <w:rsid w:val="00E8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615C4"/>
  <w15:docId w15:val="{B13A55FC-FEBC-4885-ABD7-716FE048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27"/>
    <w:pPr>
      <w:spacing w:after="160" w:line="252" w:lineRule="auto"/>
      <w:ind w:left="720"/>
      <w:contextualSpacing/>
    </w:pPr>
  </w:style>
  <w:style w:type="table" w:styleId="a4">
    <w:name w:val="Table Grid"/>
    <w:basedOn w:val="a1"/>
    <w:uiPriority w:val="59"/>
    <w:rsid w:val="007A7915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A791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C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Красакова Марина Львовна</cp:lastModifiedBy>
  <cp:revision>15</cp:revision>
  <dcterms:created xsi:type="dcterms:W3CDTF">2021-06-08T12:58:00Z</dcterms:created>
  <dcterms:modified xsi:type="dcterms:W3CDTF">2026-05-28T12:29:00Z</dcterms:modified>
</cp:coreProperties>
</file>