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4A" w:rsidRPr="00860A73" w:rsidRDefault="005C474A" w:rsidP="005C474A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5C474A" w:rsidRPr="00860A73" w:rsidRDefault="005C474A" w:rsidP="005C47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5C474A" w:rsidRPr="00860A73" w:rsidRDefault="005C474A" w:rsidP="005C47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Управление техническими системами</w:t>
      </w: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5C474A" w:rsidRPr="00860A73" w:rsidRDefault="005C474A" w:rsidP="005C47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C474A" w:rsidRPr="00860A73" w:rsidRDefault="005C474A" w:rsidP="005C4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проведении промежуточной аттестации обучающемуся предлагается дать ответы на 2 вопроса</w:t>
      </w:r>
      <w:r w:rsidR="00087AF3" w:rsidRPr="00087A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 нижеприведенного списка. </w:t>
      </w:r>
    </w:p>
    <w:p w:rsidR="005C474A" w:rsidRPr="00860A73" w:rsidRDefault="005C474A" w:rsidP="005C474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C474A" w:rsidRPr="00860A73" w:rsidRDefault="005C474A" w:rsidP="005C474A">
      <w:pPr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Примерный перечень вопросов</w:t>
      </w:r>
    </w:p>
    <w:p w:rsidR="00590F02" w:rsidRDefault="00590F02" w:rsidP="00590F02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систем управления</w:t>
      </w:r>
    </w:p>
    <w:p w:rsidR="00590F02" w:rsidRDefault="00590F02" w:rsidP="00590F02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объект управления?</w:t>
      </w:r>
    </w:p>
    <w:p w:rsidR="00590F02" w:rsidRDefault="00590F02" w:rsidP="00590F02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состоит различие между замкнутой и разомкнутой САУ?</w:t>
      </w:r>
    </w:p>
    <w:p w:rsidR="00590F02" w:rsidRDefault="00590F02" w:rsidP="00590F02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какие виды подразделяется САУ по характеру формирования и виду передаваемых сигналов</w:t>
      </w:r>
    </w:p>
    <w:p w:rsidR="00590F02" w:rsidRDefault="00590F02" w:rsidP="00590F02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нелинейности</w:t>
      </w:r>
    </w:p>
    <w:p w:rsidR="00590F02" w:rsidRDefault="00590F02" w:rsidP="00590F02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линеаризации кривых</w:t>
      </w:r>
    </w:p>
    <w:p w:rsidR="00590F02" w:rsidRDefault="00590F02" w:rsidP="00590F02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усиления</w:t>
      </w:r>
    </w:p>
    <w:p w:rsidR="00590F02" w:rsidRDefault="00451425" w:rsidP="00590F02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Статический режим САУ</w:t>
      </w:r>
    </w:p>
    <w:p w:rsidR="00451425" w:rsidRDefault="00451425" w:rsidP="00590F02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Динамический режим САУ</w:t>
      </w:r>
    </w:p>
    <w:p w:rsidR="00451425" w:rsidRDefault="00451425" w:rsidP="004514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Логарифмические частотные характеристики. </w:t>
      </w:r>
    </w:p>
    <w:p w:rsidR="00451425" w:rsidRDefault="00451425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Амплитудно-фазовая частотная характеристика</w:t>
      </w:r>
    </w:p>
    <w:p w:rsidR="00451425" w:rsidRDefault="00451425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Частотные характеристики</w:t>
      </w:r>
    </w:p>
    <w:p w:rsidR="00451425" w:rsidRDefault="00451425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Временные характеристики</w:t>
      </w:r>
    </w:p>
    <w:p w:rsidR="00451425" w:rsidRDefault="00451425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Безынерционное звено</w:t>
      </w:r>
    </w:p>
    <w:p w:rsidR="00451425" w:rsidRDefault="00451425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Интегрирующее звено</w:t>
      </w:r>
    </w:p>
    <w:p w:rsidR="00451425" w:rsidRDefault="00451425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Дифференцирующее звено</w:t>
      </w:r>
    </w:p>
    <w:p w:rsidR="00451425" w:rsidRDefault="00451425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Апериодическое звено первого порядка</w:t>
      </w:r>
    </w:p>
    <w:p w:rsidR="00451425" w:rsidRPr="00451425" w:rsidRDefault="00451425" w:rsidP="0045142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51425">
        <w:rPr>
          <w:rFonts w:ascii="Times New Roman" w:hAnsi="Times New Roman" w:cs="Times New Roman"/>
          <w:sz w:val="28"/>
          <w:szCs w:val="28"/>
        </w:rPr>
        <w:t xml:space="preserve">Апериодическое звено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Pr="00451425">
        <w:rPr>
          <w:rFonts w:ascii="Times New Roman" w:hAnsi="Times New Roman" w:cs="Times New Roman"/>
          <w:sz w:val="28"/>
          <w:szCs w:val="28"/>
        </w:rPr>
        <w:t xml:space="preserve"> порядка</w:t>
      </w:r>
    </w:p>
    <w:p w:rsidR="00451425" w:rsidRDefault="00451425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Форсирующее звено первого порядка</w:t>
      </w:r>
    </w:p>
    <w:p w:rsidR="00451425" w:rsidRDefault="00451425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Колебательное звено</w:t>
      </w:r>
    </w:p>
    <w:p w:rsidR="00DC1DFD" w:rsidRDefault="00451425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и до</w:t>
      </w:r>
      <w:r w:rsidR="00DC1DFD">
        <w:rPr>
          <w:rFonts w:ascii="Times New Roman" w:hAnsi="Times New Roman" w:cs="Times New Roman"/>
          <w:sz w:val="28"/>
          <w:szCs w:val="28"/>
        </w:rPr>
        <w:t>статочные условия устойчивости</w:t>
      </w:r>
    </w:p>
    <w:p w:rsidR="00451425" w:rsidRDefault="00451425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Теоремы Ляпунова</w:t>
      </w:r>
    </w:p>
    <w:p w:rsidR="00451425" w:rsidRDefault="00451425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Гурвица</w:t>
      </w:r>
    </w:p>
    <w:p w:rsidR="00451425" w:rsidRDefault="00451425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устойчивости Михайлова</w:t>
      </w:r>
    </w:p>
    <w:p w:rsidR="00451425" w:rsidRDefault="00451425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Найквиста</w:t>
      </w:r>
    </w:p>
    <w:p w:rsidR="00451425" w:rsidRDefault="00451425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Запасы устойчивости по критерию Найквиста</w:t>
      </w:r>
    </w:p>
    <w:p w:rsidR="00451425" w:rsidRDefault="00451425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Определение устойчивости по логарифмическим характеристикам</w:t>
      </w:r>
    </w:p>
    <w:p w:rsidR="00451425" w:rsidRDefault="00C73A89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метод </w:t>
      </w:r>
      <w:r>
        <w:rPr>
          <w:rFonts w:ascii="Times New Roman" w:hAnsi="Times New Roman" w:cs="Times New Roman"/>
          <w:sz w:val="28"/>
          <w:szCs w:val="28"/>
          <w:lang w:val="en-GB"/>
        </w:rPr>
        <w:t>D</w:t>
      </w:r>
      <w:r w:rsidR="00DC1D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разбиения в плоскости двух параметров</w:t>
      </w:r>
    </w:p>
    <w:p w:rsidR="00C73A89" w:rsidRDefault="00C73A89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качества регулирования</w:t>
      </w:r>
    </w:p>
    <w:p w:rsidR="00C73A89" w:rsidRDefault="00C73A89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определить показатели качества</w:t>
      </w:r>
    </w:p>
    <w:p w:rsidR="00C73A89" w:rsidRDefault="00C73A89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трапеций</w:t>
      </w:r>
    </w:p>
    <w:p w:rsidR="00C73A89" w:rsidRDefault="00C73A89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регулирования, перерегулирования и степень затухания в процессе регулирования</w:t>
      </w:r>
    </w:p>
    <w:p w:rsidR="00C73A89" w:rsidRDefault="00C73A89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Динамическая ошибка САУ</w:t>
      </w:r>
    </w:p>
    <w:p w:rsidR="00C73A89" w:rsidRDefault="00C73A89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Статическая ошибка САУ</w:t>
      </w:r>
    </w:p>
    <w:p w:rsidR="00C73A89" w:rsidRDefault="00C73A89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корневой коррекции</w:t>
      </w:r>
    </w:p>
    <w:p w:rsidR="00C73A89" w:rsidRDefault="00C73A89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обратными связями</w:t>
      </w:r>
    </w:p>
    <w:p w:rsidR="00C73A89" w:rsidRDefault="00C73A89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нелинейности</w:t>
      </w:r>
    </w:p>
    <w:p w:rsidR="00C73A89" w:rsidRDefault="00C73A89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Автоколебания системы</w:t>
      </w:r>
    </w:p>
    <w:p w:rsidR="00C73A89" w:rsidRDefault="00C73A89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Фазовая плоскость</w:t>
      </w:r>
    </w:p>
    <w:p w:rsidR="00C73A89" w:rsidRDefault="00C73A89" w:rsidP="00451425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Фазовое пространство</w:t>
      </w:r>
    </w:p>
    <w:p w:rsidR="005C474A" w:rsidRPr="005C474A" w:rsidRDefault="005C474A" w:rsidP="005C47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5C474A">
        <w:rPr>
          <w:rFonts w:ascii="Times New Roman" w:hAnsi="Times New Roman" w:cs="Times New Roman"/>
          <w:sz w:val="28"/>
          <w:szCs w:val="28"/>
        </w:rPr>
        <w:t>икловое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манипулятором</w:t>
      </w:r>
    </w:p>
    <w:p w:rsidR="005C474A" w:rsidRPr="005C474A" w:rsidRDefault="005C474A" w:rsidP="005C47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474A">
        <w:rPr>
          <w:rFonts w:ascii="Times New Roman" w:hAnsi="Times New Roman" w:cs="Times New Roman"/>
          <w:sz w:val="28"/>
          <w:szCs w:val="28"/>
        </w:rPr>
        <w:t>озиционное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манипулятором</w:t>
      </w:r>
    </w:p>
    <w:p w:rsidR="005C474A" w:rsidRDefault="005C474A" w:rsidP="005C47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C474A">
        <w:rPr>
          <w:rFonts w:ascii="Times New Roman" w:hAnsi="Times New Roman" w:cs="Times New Roman"/>
          <w:sz w:val="28"/>
          <w:szCs w:val="28"/>
        </w:rPr>
        <w:t>онтурное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манипулятором</w:t>
      </w:r>
    </w:p>
    <w:p w:rsidR="005C474A" w:rsidRPr="005C474A" w:rsidRDefault="00DC1DFD" w:rsidP="005C47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АСУ ТП</w:t>
      </w:r>
    </w:p>
    <w:p w:rsidR="005C474A" w:rsidRPr="005C474A" w:rsidRDefault="005C474A" w:rsidP="005C47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C474A">
        <w:rPr>
          <w:rFonts w:ascii="Times New Roman" w:hAnsi="Times New Roman" w:cs="Times New Roman"/>
          <w:sz w:val="28"/>
          <w:szCs w:val="28"/>
        </w:rPr>
        <w:t xml:space="preserve">стройства связи с </w:t>
      </w:r>
      <w:r w:rsidR="00DC1DFD">
        <w:rPr>
          <w:rFonts w:ascii="Times New Roman" w:hAnsi="Times New Roman" w:cs="Times New Roman"/>
          <w:sz w:val="28"/>
          <w:szCs w:val="28"/>
        </w:rPr>
        <w:t>объектом</w:t>
      </w:r>
    </w:p>
    <w:p w:rsidR="005C474A" w:rsidRPr="005C474A" w:rsidRDefault="005C474A" w:rsidP="005C47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C474A">
        <w:rPr>
          <w:rFonts w:ascii="Times New Roman" w:hAnsi="Times New Roman" w:cs="Times New Roman"/>
          <w:sz w:val="28"/>
          <w:szCs w:val="28"/>
        </w:rPr>
        <w:t>ппаратная и про</w:t>
      </w:r>
      <w:r w:rsidR="00DC1DFD">
        <w:rPr>
          <w:rFonts w:ascii="Times New Roman" w:hAnsi="Times New Roman" w:cs="Times New Roman"/>
          <w:sz w:val="28"/>
          <w:szCs w:val="28"/>
        </w:rPr>
        <w:t>граммная платформа контроллеров</w:t>
      </w:r>
    </w:p>
    <w:p w:rsidR="005C474A" w:rsidRPr="005C474A" w:rsidRDefault="005C474A" w:rsidP="005C47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C474A">
        <w:rPr>
          <w:rFonts w:ascii="Times New Roman" w:hAnsi="Times New Roman" w:cs="Times New Roman"/>
          <w:sz w:val="28"/>
          <w:szCs w:val="28"/>
        </w:rPr>
        <w:t>пера</w:t>
      </w:r>
      <w:r w:rsidR="00DC1DFD">
        <w:rPr>
          <w:rFonts w:ascii="Times New Roman" w:hAnsi="Times New Roman" w:cs="Times New Roman"/>
          <w:sz w:val="28"/>
          <w:szCs w:val="28"/>
        </w:rPr>
        <w:t>ционная система PC-контроллеров</w:t>
      </w:r>
    </w:p>
    <w:p w:rsidR="005C474A" w:rsidRDefault="005C474A" w:rsidP="005C47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C474A">
        <w:rPr>
          <w:rFonts w:ascii="Times New Roman" w:hAnsi="Times New Roman" w:cs="Times New Roman"/>
          <w:sz w:val="28"/>
          <w:szCs w:val="28"/>
        </w:rPr>
        <w:t>редства технологического программирования контроллеров</w:t>
      </w:r>
    </w:p>
    <w:p w:rsidR="00451425" w:rsidRPr="00590F02" w:rsidRDefault="00451425" w:rsidP="00451425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sectPr w:rsidR="00451425" w:rsidRPr="00590F02" w:rsidSect="00590F0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45313"/>
    <w:multiLevelType w:val="hybridMultilevel"/>
    <w:tmpl w:val="6D60762A"/>
    <w:lvl w:ilvl="0" w:tplc="3E48D31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F20BC"/>
    <w:multiLevelType w:val="hybridMultilevel"/>
    <w:tmpl w:val="EB92E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02"/>
    <w:rsid w:val="00087AF3"/>
    <w:rsid w:val="002D49D2"/>
    <w:rsid w:val="00451425"/>
    <w:rsid w:val="00590F02"/>
    <w:rsid w:val="005C474A"/>
    <w:rsid w:val="006A1503"/>
    <w:rsid w:val="00C73A89"/>
    <w:rsid w:val="00D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Чалова</dc:creator>
  <cp:lastModifiedBy>Григорьев Павел Александрович</cp:lastModifiedBy>
  <cp:revision>4</cp:revision>
  <dcterms:created xsi:type="dcterms:W3CDTF">2022-03-01T16:05:00Z</dcterms:created>
  <dcterms:modified xsi:type="dcterms:W3CDTF">2023-03-12T15:49:00Z</dcterms:modified>
</cp:coreProperties>
</file>