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16" w:rsidRP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2A7C47" w:rsidRPr="00254016" w:rsidRDefault="002A7C47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016" w:rsidRDefault="002A7C47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«Финансовый учет в транспортных корпорациях»</w:t>
      </w:r>
    </w:p>
    <w:p w:rsidR="002A7C47" w:rsidRDefault="002A7C47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4D7" w:rsidRPr="00C46F59" w:rsidRDefault="002A7C47" w:rsidP="00C46F59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46F59" w:rsidRPr="00C46F59">
        <w:rPr>
          <w:rFonts w:ascii="Times New Roman" w:hAnsi="Times New Roman"/>
          <w:b/>
          <w:sz w:val="28"/>
          <w:szCs w:val="28"/>
        </w:rPr>
        <w:t xml:space="preserve"> семе</w:t>
      </w:r>
      <w:bookmarkStart w:id="0" w:name="_GoBack"/>
      <w:bookmarkEnd w:id="0"/>
      <w:r w:rsidR="00C46F59" w:rsidRPr="00C46F59">
        <w:rPr>
          <w:rFonts w:ascii="Times New Roman" w:hAnsi="Times New Roman"/>
          <w:b/>
          <w:sz w:val="28"/>
          <w:szCs w:val="28"/>
        </w:rPr>
        <w:t>стр</w:t>
      </w:r>
    </w:p>
    <w:p w:rsidR="002A7C47" w:rsidRPr="002A7C47" w:rsidRDefault="002A7C47" w:rsidP="002A7C47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текущего контроля обучающемуся предлагается дать ответы на 2 вопроса к экзамену из нижеприведенного списка.</w:t>
      </w:r>
    </w:p>
    <w:p w:rsidR="002A7C47" w:rsidRPr="002A7C47" w:rsidRDefault="002A7C47" w:rsidP="002A7C47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вопросов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Понятие бухгалтерского учета. Пользователи бухгалтерского учета.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Нормативное регулирование бухгалтерского учета в Российской Федерации.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Характеристика обязательств и собственных источников финансирования деятельности.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Характеристика активов организации.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Бухгалтерская финансовая отчетность: ее состав и назначение.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Понятие и виды денежных средств и денежных эквивалентов.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Документальное оформление операций с денежными средствами.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Лимит расчета наличными. Лимит кассы: способы расчета. Инвентаризация кассы.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денежных средств в кассе.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Порядок открытия банковских счетов. Очередность списания средств с банковских счетов организации.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денежных средств на расчетных счетах.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переводов в пути.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денежных средств на валютных счетах.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курсовых разниц.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денежных эквивалентов.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Отражение денежных средств и денежных эквивалентов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Состав материально-производственных запасов.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Документальное оформление учета МПЗ.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Порядок оценки МПЗ при поступлении на склад и оприходовании.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поступления МПЗ без использования счетов 15 и 16.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поступления МПЗ с использования счетов 15 и 16.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Порядок оценки МПЗ при списании на издержки производства или в связи с продажей.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списания МПЗ при отпуске в производство.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Учет излишков и недостач МПЗ.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резерва под снижение стоимости МПЗ.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Отражение информации о МПЗ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Основные средства. Определение в соответствии с ФСБУ 6/2020. Классификация основных средств.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Документальное оформление учета основных средств.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Порядок принятия основных средств к учету.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Учет приобретения </w:t>
      </w: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основных средств,</w:t>
      </w: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не требующих монтажа.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Учет приобретения </w:t>
      </w: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основных средств,</w:t>
      </w: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требующих монтажа.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строительства объектов основных средств подрядным способом.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строительства объектов основных средств хозяйственным способом.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основных средств, полученных безвозмездно, в качестве вклада в уставный капитал и в порядке внутреннего перемещения.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Амортизация основных средств: способы и порядок начисления в бухгалтерском и налоговом учете.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расходов на ремонт основных средств. Учет достройки, модернизации и дооборудования объектов основных средств.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Переоценка объектов основных средств. 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Учет </w:t>
      </w: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дооценки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уценки основных средств.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выбытия основных средств – реализация объектов.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выбытия основных средств – ликвидация объектов.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Отражение информации об основных средствах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Нематериальные активы. Определение в соответствии с ПБУ 14/2007. Объекты НМА.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Порядок принятия к учету объектов НМА.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Особенности определения сроков полезного использования НМА и порядок начисления амортизации.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Отражение информации о НМА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Капитал организации: структура капитала и порядок его формирования.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уставного капитала.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резервного капитала.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добавочного капитала.</w:t>
      </w:r>
    </w:p>
    <w:p w:rsidR="002A7C47" w:rsidRPr="002A7C47" w:rsidRDefault="002A7C47" w:rsidP="002A7C47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4"/>
        </w:rPr>
        <w:t>Учет движения нераспределенной прибыли.</w:t>
      </w:r>
    </w:p>
    <w:p w:rsidR="002A7C47" w:rsidRPr="002A7C47" w:rsidRDefault="002A7C47" w:rsidP="002A7C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A7C47" w:rsidRPr="002A7C47" w:rsidRDefault="002A7C47" w:rsidP="002A7C47">
      <w:pPr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тестовых заданий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5"/>
        <w:spacing w:after="0"/>
        <w:ind w:left="0" w:firstLine="851"/>
        <w:jc w:val="both"/>
        <w:rPr>
          <w:bCs/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1. Укажите внешних пользователей, имеющих прямой финансовый интерес к учетной информации конкретной организации: (</w:t>
      </w:r>
      <w:r w:rsidRPr="002A7C47">
        <w:rPr>
          <w:bCs/>
          <w:color w:val="000000" w:themeColor="text1"/>
          <w:sz w:val="28"/>
          <w:szCs w:val="28"/>
        </w:rPr>
        <w:t>Вопрос с множественным выбором</w:t>
      </w:r>
      <w:r w:rsidRPr="002A7C47">
        <w:rPr>
          <w:color w:val="000000" w:themeColor="text1"/>
          <w:sz w:val="28"/>
          <w:szCs w:val="28"/>
        </w:rPr>
        <w:t>)</w:t>
      </w:r>
    </w:p>
    <w:p w:rsidR="002A7C47" w:rsidRPr="002A7C47" w:rsidRDefault="002A7C47" w:rsidP="002A7C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профсоюзы </w:t>
      </w:r>
    </w:p>
    <w:p w:rsidR="002A7C47" w:rsidRPr="002A7C47" w:rsidRDefault="002A7C47" w:rsidP="002A7C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инвесторы</w:t>
      </w:r>
    </w:p>
    <w:p w:rsidR="002A7C47" w:rsidRPr="002A7C47" w:rsidRDefault="002A7C47" w:rsidP="002A7C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поставщики и покупатели </w:t>
      </w:r>
    </w:p>
    <w:p w:rsidR="002A7C47" w:rsidRPr="002A7C47" w:rsidRDefault="002A7C47" w:rsidP="002A7C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акционеры</w:t>
      </w:r>
    </w:p>
    <w:p w:rsidR="002A7C47" w:rsidRPr="002A7C47" w:rsidRDefault="002A7C47" w:rsidP="002A7C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аудиторские фирмы </w:t>
      </w:r>
    </w:p>
    <w:p w:rsidR="002A7C47" w:rsidRPr="002A7C47" w:rsidRDefault="002A7C47" w:rsidP="002A7C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органы статистики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2A7C47" w:rsidRPr="002A7C47" w:rsidRDefault="002A7C47" w:rsidP="002A7C47">
      <w:pPr>
        <w:pStyle w:val="a5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2. Укажите, кто несет ответственность за достоверность содержащихся в документе данных: (Вопрос с одним вариантом ответа)</w:t>
      </w:r>
    </w:p>
    <w:p w:rsidR="002A7C47" w:rsidRPr="002A7C47" w:rsidRDefault="002A7C47" w:rsidP="002A7C47">
      <w:pPr>
        <w:pStyle w:val="a5"/>
        <w:numPr>
          <w:ilvl w:val="0"/>
          <w:numId w:val="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руководитель</w:t>
      </w:r>
    </w:p>
    <w:p w:rsidR="002A7C47" w:rsidRPr="002A7C47" w:rsidRDefault="002A7C47" w:rsidP="002A7C47">
      <w:pPr>
        <w:pStyle w:val="a5"/>
        <w:numPr>
          <w:ilvl w:val="0"/>
          <w:numId w:val="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главный бухгалтер </w:t>
      </w:r>
    </w:p>
    <w:p w:rsidR="002A7C47" w:rsidRPr="002A7C47" w:rsidRDefault="002A7C47" w:rsidP="002A7C47">
      <w:pPr>
        <w:pStyle w:val="a5"/>
        <w:numPr>
          <w:ilvl w:val="0"/>
          <w:numId w:val="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руководитель и главный бухгалтер</w:t>
      </w:r>
    </w:p>
    <w:p w:rsidR="002A7C47" w:rsidRPr="002A7C47" w:rsidRDefault="002A7C47" w:rsidP="002A7C47">
      <w:pPr>
        <w:pStyle w:val="a5"/>
        <w:numPr>
          <w:ilvl w:val="0"/>
          <w:numId w:val="3"/>
        </w:numPr>
        <w:spacing w:after="0"/>
        <w:jc w:val="both"/>
        <w:rPr>
          <w:color w:val="000000" w:themeColor="text1"/>
          <w:szCs w:val="24"/>
        </w:rPr>
      </w:pPr>
      <w:r w:rsidRPr="002A7C47">
        <w:rPr>
          <w:color w:val="000000" w:themeColor="text1"/>
          <w:sz w:val="28"/>
          <w:szCs w:val="28"/>
        </w:rPr>
        <w:t>лицо, подписавшее документ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Установите последовательность документов нормативного регулирования бухгалтерского учета по степени приоритетности: (Вопрос с установлением последовательности)</w:t>
      </w:r>
    </w:p>
    <w:p w:rsidR="002A7C47" w:rsidRPr="002A7C47" w:rsidRDefault="002A7C47" w:rsidP="002A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ФСБУ 6/2020 «Основные средства»</w:t>
      </w:r>
    </w:p>
    <w:p w:rsidR="002A7C47" w:rsidRPr="002A7C47" w:rsidRDefault="002A7C47" w:rsidP="002A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План счетов бухгалтерского учета финансово-хозяйственной деятельности организаций</w:t>
      </w:r>
    </w:p>
    <w:p w:rsidR="002A7C47" w:rsidRPr="002A7C47" w:rsidRDefault="002A7C47" w:rsidP="002A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бухгалтерском учете»</w:t>
      </w:r>
    </w:p>
    <w:p w:rsidR="002A7C47" w:rsidRPr="002A7C47" w:rsidRDefault="002A7C47" w:rsidP="002A7C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Рабочий план счетов бухгалтерского учета организации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4. Укажите, какой ответ будет получен в</w:t>
      </w:r>
      <w:r w:rsidRPr="002A7C47">
        <w:rPr>
          <w:rFonts w:ascii="Times New Roman" w:hAnsi="Times New Roman" w:cs="Times New Roman"/>
          <w:color w:val="000000" w:themeColor="text1"/>
        </w:rPr>
        <w:t xml:space="preserve">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справочно-правовой системе «Консультант Плюс» при вводе запроса на утративший силу документ: (Вопрос с одним вариантом ответа)</w:t>
      </w:r>
    </w:p>
    <w:p w:rsidR="002A7C47" w:rsidRPr="002A7C47" w:rsidRDefault="002A7C47" w:rsidP="002A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«Запрашиваемый документ недоступен»</w:t>
      </w:r>
    </w:p>
    <w:p w:rsidR="002A7C47" w:rsidRPr="002A7C47" w:rsidRDefault="002A7C47" w:rsidP="002A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действующий документ, которым был заменен утративший силу запрашиваемый документ</w:t>
      </w:r>
    </w:p>
    <w:p w:rsidR="002A7C47" w:rsidRPr="002A7C47" w:rsidRDefault="002A7C47" w:rsidP="002A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текст документа с пометкой «Документ утратил силу или отменен»</w:t>
      </w:r>
    </w:p>
    <w:p w:rsidR="002A7C47" w:rsidRPr="002A7C47" w:rsidRDefault="002A7C47" w:rsidP="002A7C4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текст документа в последней редакции без указания на утрату силы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5. Укажите, по кредиту какого счета отражаются суммы денежных средств, излишне зачисленные банком на расчетный счет: (Вопрос с одним вариантом ответа)</w:t>
      </w:r>
    </w:p>
    <w:p w:rsidR="002A7C47" w:rsidRPr="002A7C47" w:rsidRDefault="002A7C47" w:rsidP="002A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94 «Недостачи и потери от порчи ценностей» </w:t>
      </w:r>
    </w:p>
    <w:p w:rsidR="002A7C47" w:rsidRPr="002A7C47" w:rsidRDefault="002A7C47" w:rsidP="002A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99 «Прибыли и убытки» </w:t>
      </w:r>
    </w:p>
    <w:p w:rsidR="002A7C47" w:rsidRPr="002A7C47" w:rsidRDefault="002A7C47" w:rsidP="002A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 «Расчеты с разными дебиторами и кредиторами» </w:t>
      </w:r>
    </w:p>
    <w:p w:rsidR="002A7C47" w:rsidRPr="002A7C47" w:rsidRDefault="002A7C47" w:rsidP="002A7C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55 «Специальные счета»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6. Укажите, что НЕ относится к фактическим затратам, формирующим себестоимость материалов: (Вопрос с одним вариантом ответа)</w:t>
      </w:r>
    </w:p>
    <w:p w:rsidR="002A7C47" w:rsidRPr="002A7C47" w:rsidRDefault="002A7C47" w:rsidP="002A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затраты по доставке материалов до места их использования</w:t>
      </w:r>
    </w:p>
    <w:p w:rsidR="002A7C47" w:rsidRPr="002A7C47" w:rsidRDefault="002A7C47" w:rsidP="002A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информационных услуг</w:t>
      </w:r>
    </w:p>
    <w:p w:rsidR="002A7C47" w:rsidRPr="002A7C47" w:rsidRDefault="002A7C47" w:rsidP="002A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возмещаемый налог на добавленную стоимость</w:t>
      </w:r>
    </w:p>
    <w:p w:rsidR="002A7C47" w:rsidRPr="002A7C47" w:rsidRDefault="002A7C47" w:rsidP="002A7C4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невозмещаемый налог на добавленную стоимость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Укажите, на каком счете ведется учет затрат, связанных с приобретением </w:t>
      </w: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внеоборотных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активов: (Вопрос с одним вариантом ответа)</w:t>
      </w:r>
    </w:p>
    <w:p w:rsidR="002A7C47" w:rsidRPr="002A7C47" w:rsidRDefault="002A7C47" w:rsidP="002A7C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</w:p>
    <w:p w:rsidR="002A7C47" w:rsidRPr="002A7C47" w:rsidRDefault="002A7C47" w:rsidP="002A7C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</w:p>
    <w:p w:rsidR="002A7C47" w:rsidRPr="002A7C47" w:rsidRDefault="002A7C47" w:rsidP="002A7C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</w:p>
    <w:p w:rsidR="002A7C47" w:rsidRPr="002A7C47" w:rsidRDefault="002A7C47" w:rsidP="002A7C4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</w:p>
    <w:p w:rsidR="002A7C47" w:rsidRPr="002A7C47" w:rsidRDefault="002A7C47" w:rsidP="002A7C47">
      <w:pPr>
        <w:ind w:firstLine="851"/>
        <w:rPr>
          <w:rFonts w:ascii="Times New Roman" w:hAnsi="Times New Roman" w:cs="Times New Roman"/>
          <w:color w:val="000000" w:themeColor="text1"/>
          <w:szCs w:val="24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8. Определите величину остаточной стоимос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исходя из следующих данных: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первоначальная стоимость приобретенного оборудования составила 200 000 рублей; после трех лет эксплуатации сумма накопленной амортизации составила 30 000 рублей.</w:t>
      </w:r>
      <w:r w:rsidRPr="002A7C47">
        <w:rPr>
          <w:rFonts w:ascii="Times New Roman" w:hAnsi="Times New Roman" w:cs="Times New Roman"/>
          <w:color w:val="000000" w:themeColor="text1"/>
        </w:rPr>
        <w:t xml:space="preserve">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:rsidR="002A7C47" w:rsidRPr="002A7C47" w:rsidRDefault="002A7C47" w:rsidP="002A7C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110 000 рублей</w:t>
      </w:r>
    </w:p>
    <w:p w:rsidR="002A7C47" w:rsidRPr="002A7C47" w:rsidRDefault="002A7C47" w:rsidP="002A7C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170 000 рублей </w:t>
      </w:r>
    </w:p>
    <w:p w:rsidR="002A7C47" w:rsidRPr="002A7C47" w:rsidRDefault="002A7C47" w:rsidP="002A7C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230 000 рублей </w:t>
      </w:r>
    </w:p>
    <w:p w:rsidR="002A7C47" w:rsidRPr="002A7C47" w:rsidRDefault="002A7C47" w:rsidP="002A7C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недостаточно данных </w:t>
      </w:r>
    </w:p>
    <w:p w:rsidR="002A7C47" w:rsidRPr="002A7C47" w:rsidRDefault="002A7C47" w:rsidP="002A7C47">
      <w:pPr>
        <w:ind w:firstLine="851"/>
        <w:rPr>
          <w:rFonts w:ascii="Times New Roman" w:hAnsi="Times New Roman" w:cs="Times New Roman"/>
          <w:color w:val="000000" w:themeColor="text1"/>
          <w:szCs w:val="24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9. Укажите, на какой счет списывается со счета 04 остаточная стоимость выбывающих объектов нематериальных активов: (Вопрос с одним вариантом ответа)</w:t>
      </w:r>
    </w:p>
    <w:p w:rsidR="002A7C47" w:rsidRPr="002A7C47" w:rsidRDefault="002A7C47" w:rsidP="002A7C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</w:p>
    <w:p w:rsidR="002A7C47" w:rsidRPr="002A7C47" w:rsidRDefault="002A7C47" w:rsidP="002A7C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</w:p>
    <w:p w:rsidR="002A7C47" w:rsidRPr="002A7C47" w:rsidRDefault="002A7C47" w:rsidP="002A7C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</w:p>
    <w:p w:rsidR="002A7C47" w:rsidRPr="002A7C47" w:rsidRDefault="002A7C47" w:rsidP="002A7C4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</w:p>
    <w:p w:rsidR="002A7C47" w:rsidRPr="002A7C47" w:rsidRDefault="002A7C47" w:rsidP="002A7C47">
      <w:pPr>
        <w:ind w:firstLine="851"/>
        <w:rPr>
          <w:rFonts w:ascii="Times New Roman" w:hAnsi="Times New Roman" w:cs="Times New Roman"/>
          <w:color w:val="000000" w:themeColor="text1"/>
          <w:szCs w:val="24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10. Укажите, где в бухгалтерском балансе отражается стоимость финансовых вложений: (Вопрос с одним вариантом ответа)</w:t>
      </w:r>
    </w:p>
    <w:p w:rsidR="002A7C47" w:rsidRPr="002A7C47" w:rsidRDefault="002A7C47" w:rsidP="002A7C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разделах 1 и 2</w:t>
      </w:r>
    </w:p>
    <w:p w:rsidR="002A7C47" w:rsidRPr="002A7C47" w:rsidRDefault="002A7C47" w:rsidP="002A7C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разделе 1</w:t>
      </w:r>
    </w:p>
    <w:p w:rsidR="002A7C47" w:rsidRPr="002A7C47" w:rsidRDefault="002A7C47" w:rsidP="002A7C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разделе 5</w:t>
      </w:r>
    </w:p>
    <w:p w:rsidR="002A7C47" w:rsidRPr="002A7C47" w:rsidRDefault="002A7C47" w:rsidP="002A7C4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 разделах 1 и 5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11. Укажите, какой бухгалтерской записью оформляется поступление материалов на склад от поставщика: (Вопрос с одним вариантом ответа)</w:t>
      </w:r>
    </w:p>
    <w:p w:rsidR="002A7C47" w:rsidRPr="002A7C47" w:rsidRDefault="002A7C47" w:rsidP="002A7C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10 К-т 60</w:t>
      </w:r>
    </w:p>
    <w:p w:rsidR="002A7C47" w:rsidRPr="002A7C47" w:rsidRDefault="002A7C47" w:rsidP="002A7C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60 К-т 10</w:t>
      </w:r>
    </w:p>
    <w:p w:rsidR="002A7C47" w:rsidRPr="002A7C47" w:rsidRDefault="002A7C47" w:rsidP="002A7C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10 К-т 62</w:t>
      </w:r>
    </w:p>
    <w:p w:rsidR="002A7C47" w:rsidRPr="002A7C47" w:rsidRDefault="002A7C47" w:rsidP="002A7C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62 К-т 10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12. Укажите, в соответствии с каким документом установлено положение о том, что заработная плата выплачивается не реже, чем каждые полмесяца: (Вопрос с одним вариантом ответа)</w:t>
      </w:r>
    </w:p>
    <w:p w:rsidR="002A7C47" w:rsidRPr="002A7C47" w:rsidRDefault="002A7C47" w:rsidP="002A7C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кодекс</w:t>
      </w:r>
    </w:p>
    <w:p w:rsidR="002A7C47" w:rsidRPr="002A7C47" w:rsidRDefault="002A7C47" w:rsidP="002A7C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Закон «О бухгалтерском учете»</w:t>
      </w:r>
    </w:p>
    <w:p w:rsidR="002A7C47" w:rsidRPr="002A7C47" w:rsidRDefault="002A7C47" w:rsidP="002A7C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договор</w:t>
      </w:r>
    </w:p>
    <w:p w:rsidR="002A7C47" w:rsidRPr="002A7C47" w:rsidRDefault="002A7C47" w:rsidP="002A7C4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кодекс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13. Укажите, какой бухгалтерской записью отражается начисление страховых взносов на обязательное страхование: (Вопрос с одним вариантом ответа)</w:t>
      </w:r>
    </w:p>
    <w:p w:rsidR="002A7C47" w:rsidRPr="002A7C47" w:rsidRDefault="002A7C47" w:rsidP="002A7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70 К-т 69</w:t>
      </w:r>
    </w:p>
    <w:p w:rsidR="002A7C47" w:rsidRPr="002A7C47" w:rsidRDefault="002A7C47" w:rsidP="002A7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69 К-т 70</w:t>
      </w:r>
    </w:p>
    <w:p w:rsidR="002A7C47" w:rsidRPr="002A7C47" w:rsidRDefault="002A7C47" w:rsidP="002A7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20 К-т 69</w:t>
      </w:r>
    </w:p>
    <w:p w:rsidR="002A7C47" w:rsidRPr="002A7C47" w:rsidRDefault="002A7C47" w:rsidP="002A7C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20 К-т 68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14. Укажите, какой бухгалтерской записью отражается начисление налога на прибыль: (Вопрос с одним вариантом ответа)</w:t>
      </w:r>
    </w:p>
    <w:p w:rsidR="002A7C47" w:rsidRPr="002A7C47" w:rsidRDefault="002A7C47" w:rsidP="002A7C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68 К-т 91</w:t>
      </w:r>
    </w:p>
    <w:p w:rsidR="002A7C47" w:rsidRPr="002A7C47" w:rsidRDefault="002A7C47" w:rsidP="002A7C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68 К-т 99</w:t>
      </w:r>
    </w:p>
    <w:p w:rsidR="002A7C47" w:rsidRPr="002A7C47" w:rsidRDefault="002A7C47" w:rsidP="002A7C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99 К-т 68</w:t>
      </w:r>
    </w:p>
    <w:p w:rsidR="002A7C47" w:rsidRPr="002A7C47" w:rsidRDefault="002A7C47" w:rsidP="002A7C4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91 К-т 68</w:t>
      </w:r>
    </w:p>
    <w:p w:rsidR="002A7C47" w:rsidRPr="002A7C47" w:rsidRDefault="002A7C47" w:rsidP="002A7C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15. Укажите, какой бухгалтерской записью отражается начисление процентов по кредиту: (Вопрос с множественным выбором)</w:t>
      </w:r>
    </w:p>
    <w:p w:rsidR="002A7C47" w:rsidRPr="002A7C47" w:rsidRDefault="002A7C47" w:rsidP="002A7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91 К-т 67</w:t>
      </w:r>
    </w:p>
    <w:p w:rsidR="002A7C47" w:rsidRPr="002A7C47" w:rsidRDefault="002A7C47" w:rsidP="002A7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Д-т 08 К-т 67</w:t>
      </w:r>
    </w:p>
    <w:p w:rsidR="002A7C47" w:rsidRPr="002A7C47" w:rsidRDefault="002A7C47" w:rsidP="002A7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01 К-т 67</w:t>
      </w:r>
    </w:p>
    <w:p w:rsidR="002A7C47" w:rsidRPr="002A7C47" w:rsidRDefault="002A7C47" w:rsidP="002A7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51 К-т 67</w:t>
      </w:r>
    </w:p>
    <w:p w:rsidR="002A7C47" w:rsidRPr="002A7C47" w:rsidRDefault="002A7C47" w:rsidP="002A7C4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99 К-т 67</w:t>
      </w:r>
    </w:p>
    <w:p w:rsidR="002A7C47" w:rsidRPr="002A7C47" w:rsidRDefault="002A7C47" w:rsidP="002A7C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16. Укажите, к какому виду операций в Отчете о движении денежных средств относится оплата процентов по кредиту, полученному на приобретение инвестиционного актива: (Вопрос с одним вариантом ответа)</w:t>
      </w:r>
    </w:p>
    <w:p w:rsidR="002A7C47" w:rsidRPr="002A7C47" w:rsidRDefault="002A7C47" w:rsidP="002A7C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текущие операции</w:t>
      </w:r>
    </w:p>
    <w:p w:rsidR="002A7C47" w:rsidRPr="002A7C47" w:rsidRDefault="002A7C47" w:rsidP="002A7C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инвестиционные операции</w:t>
      </w:r>
    </w:p>
    <w:p w:rsidR="002A7C47" w:rsidRPr="002A7C47" w:rsidRDefault="002A7C47" w:rsidP="002A7C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финансовые операции</w:t>
      </w:r>
    </w:p>
    <w:p w:rsidR="002A7C47" w:rsidRPr="002A7C47" w:rsidRDefault="002A7C47" w:rsidP="002A7C4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текущие или финансовые операции, в зависимости от положений учетной политики организации 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17. Укажите номер Федерального стандарта бухгалтерского учета, устанавливающего правила учета арендованного имущества. Ответ запишите в формате «ФСБУ 00/0000»: (Вопрос с открытым ответом)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18. Укажите, как арендатором (пользователем) отражается право пользования активом: (Вопрос с одним вариантом ответа)</w:t>
      </w:r>
    </w:p>
    <w:p w:rsidR="002A7C47" w:rsidRPr="002A7C47" w:rsidRDefault="002A7C47" w:rsidP="002A7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составе нефинансовых активов как самостоятельный объект бухгалтерского учета </w:t>
      </w:r>
    </w:p>
    <w:p w:rsidR="002A7C47" w:rsidRPr="002A7C47" w:rsidRDefault="002A7C47" w:rsidP="002A7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составе финансовых активов как самостоятельный объект бухгалтерского учета </w:t>
      </w:r>
    </w:p>
    <w:p w:rsidR="002A7C47" w:rsidRPr="002A7C47" w:rsidRDefault="002A7C47" w:rsidP="002A7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составе </w:t>
      </w: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внеоборотных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активов как объект долгосрочных финансовых вложений</w:t>
      </w:r>
    </w:p>
    <w:p w:rsidR="002A7C47" w:rsidRPr="002A7C47" w:rsidRDefault="002A7C47" w:rsidP="002A7C4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оборотных активов как объект краткосрочных финансовых вложений</w:t>
      </w: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19. Укажите, какая часть капитала организации формируется за счет капитализированной прибыли: (Вопрос с множественным выбором)</w:t>
      </w:r>
    </w:p>
    <w:p w:rsidR="002A7C47" w:rsidRPr="002A7C47" w:rsidRDefault="002A7C47" w:rsidP="002A7C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уставный капитал</w:t>
      </w:r>
    </w:p>
    <w:p w:rsidR="002A7C47" w:rsidRPr="002A7C47" w:rsidRDefault="002A7C47" w:rsidP="002A7C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добавочный капитал</w:t>
      </w:r>
    </w:p>
    <w:p w:rsidR="002A7C47" w:rsidRPr="002A7C47" w:rsidRDefault="002A7C47" w:rsidP="002A7C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резервный капитал</w:t>
      </w:r>
    </w:p>
    <w:p w:rsidR="002A7C47" w:rsidRPr="002A7C47" w:rsidRDefault="002A7C47" w:rsidP="002A7C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нераспределенная прибыль</w:t>
      </w:r>
    </w:p>
    <w:p w:rsidR="002A7C47" w:rsidRPr="002A7C47" w:rsidRDefault="002A7C47" w:rsidP="002A7C4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дооценка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</w:t>
      </w:r>
    </w:p>
    <w:p w:rsidR="002A7C47" w:rsidRPr="002A7C47" w:rsidRDefault="002A7C47" w:rsidP="002A7C47">
      <w:pPr>
        <w:ind w:firstLine="851"/>
        <w:rPr>
          <w:rFonts w:ascii="Times New Roman" w:hAnsi="Times New Roman" w:cs="Times New Roman"/>
          <w:color w:val="000000" w:themeColor="text1"/>
          <w:szCs w:val="24"/>
        </w:rPr>
      </w:pPr>
    </w:p>
    <w:p w:rsidR="002A7C47" w:rsidRPr="002A7C47" w:rsidRDefault="002A7C47" w:rsidP="002A7C47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20. Укажите, что отражает показатель «Нераспределенная прибыль» в бухгалтерском балансе: (Вопрос с одним вариантом ответа)</w:t>
      </w:r>
    </w:p>
    <w:p w:rsidR="002A7C47" w:rsidRPr="002A7C47" w:rsidRDefault="002A7C47" w:rsidP="002A7C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финансовый результат за отчетный период</w:t>
      </w:r>
    </w:p>
    <w:p w:rsidR="002A7C47" w:rsidRPr="002A7C47" w:rsidRDefault="002A7C47" w:rsidP="002A7C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чистую прибыль отчетного года</w:t>
      </w:r>
    </w:p>
    <w:p w:rsidR="002A7C47" w:rsidRPr="002A7C47" w:rsidRDefault="002A7C47" w:rsidP="002A7C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результат до налогообложения</w:t>
      </w:r>
    </w:p>
    <w:p w:rsidR="002A7C47" w:rsidRPr="002A7C47" w:rsidRDefault="002A7C47" w:rsidP="002A7C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накопленный финансовый результат с момента начала деятельности организации</w:t>
      </w:r>
    </w:p>
    <w:p w:rsidR="002A7C47" w:rsidRPr="002A7C47" w:rsidRDefault="002A7C47" w:rsidP="002A7C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21. Продолжительность расчетного периода для исчисления отпускных: (Вопрос с одним вариантом ответа)</w:t>
      </w:r>
    </w:p>
    <w:p w:rsidR="002A7C47" w:rsidRPr="002A7C47" w:rsidRDefault="002A7C47" w:rsidP="002A7C47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А) не может быть меньше 12 месяцев</w:t>
      </w:r>
    </w:p>
    <w:p w:rsidR="002A7C47" w:rsidRPr="002A7C47" w:rsidRDefault="002A7C47" w:rsidP="002A7C47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Б) не может быть больше года 12 месяцев</w:t>
      </w:r>
    </w:p>
    <w:p w:rsidR="002A7C47" w:rsidRPr="002A7C47" w:rsidRDefault="002A7C47" w:rsidP="002A7C47">
      <w:pPr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два календарных года </w:t>
      </w:r>
    </w:p>
    <w:p w:rsidR="002A7C47" w:rsidRPr="002A7C47" w:rsidRDefault="002A7C47" w:rsidP="002A7C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22. Когда в бухгалтерском учете отражается начисление заработной платы?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не позднее 5-ого числа месяца, следующего за месяцем, за который начислена заработная плата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в последний рабочий день месяца, за который начислена заработная плата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в сроки, утвержденные Учетной политикой организации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23. Согласно Трудовому Кодексу РФ заработная плата должна выплачиваться: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не реже двух раз в месяц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не реже одного раза в месяц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не чаще одного раза в неделю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24. Средний заработок работника при исчислении пособия по временной нетрудоспособности рассчитывается исходя из: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среднего заработка, рассчитанного за 2 предыдущих года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среднего заработка, рассчитанного за предшествующий год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среднего заработка, рассчитанного за 3 предыдущих года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rStyle w:val="213pt"/>
          <w:b w:val="0"/>
          <w:bCs w:val="0"/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25. Какой коэффициент применяется при определении среднедневного заработка при расчете суммы отпускных: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29,4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29,3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29,6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26. Обязаны ли организации формировать оценочные обязательства по оплате отпусков? (Вопрос с одним вариантом ответа)</w:t>
      </w: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lastRenderedPageBreak/>
        <w:t>А) обязаны формировать как в бухгалтерском, так и в налоговом учете</w:t>
      </w: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Б) обязаны формировать только в бухгалтерском учете</w:t>
      </w: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В) обязаны формировать только в налоговом учете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27. Являются ли объектом обложения страховыми взносами выплаты социального характера, предусмотренные коллективным договором?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являются только в части сумм, превышающих нормативы данных выплат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не являются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являются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28. Сроки перечисления НДФЛ в бюджет: (Вопрос с одним вариантом ответа)</w:t>
      </w: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А) не позднее 5-ого числа месяца, следующего за месяцем удержания налога</w:t>
      </w: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Б) не позднее дня выплаты налогоплательщику дохода, в том числе и по оплате отпусков и пособий по временной нетрудоспособности;</w:t>
      </w:r>
    </w:p>
    <w:p w:rsidR="002A7C47" w:rsidRPr="002A7C47" w:rsidRDefault="002A7C47" w:rsidP="002A7C47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2A7C47">
        <w:rPr>
          <w:color w:val="000000" w:themeColor="text1"/>
        </w:rPr>
        <w:t>В) не позднее дня, следующего за днем выплаты налогоплательщику дохода, а по оплате отпусков и пособиям по временной нетрудоспособности - не позднее последнего числа месяца, в котором производились такие выплаты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29. Предоставляется ли социальный вычет по расходам на лечение в частной клинике?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нет, так как клиника является частной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да, без дополнительных условий по предоставлению данного вычета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да, при условии, что у клиники есть лицензия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30. Расчеты по оплате труда в бухгалтерской отчетности отражаются в: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7C47" w:rsidRPr="002A7C47" w:rsidRDefault="002A7C47" w:rsidP="002A7C47">
      <w:pPr>
        <w:pStyle w:val="22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А) Бухгалтерском балансе и отчете о движении денежных средств; </w:t>
      </w:r>
    </w:p>
    <w:p w:rsidR="002A7C47" w:rsidRPr="002A7C47" w:rsidRDefault="002A7C47" w:rsidP="002A7C47">
      <w:pPr>
        <w:pStyle w:val="22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Б) Бухгалтерском балансе и отчете о движении капитала; </w:t>
      </w:r>
    </w:p>
    <w:p w:rsidR="002A7C47" w:rsidRDefault="002A7C47" w:rsidP="002A7C47">
      <w:pPr>
        <w:pStyle w:val="22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Бухгалтерском балансе и отчете о финансовых результатах.</w:t>
      </w:r>
    </w:p>
    <w:p w:rsidR="002A7C47" w:rsidRPr="002A7C47" w:rsidRDefault="002A7C47" w:rsidP="002A7C47">
      <w:pPr>
        <w:pStyle w:val="22"/>
        <w:shd w:val="clear" w:color="auto" w:fill="auto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</w:t>
      </w:r>
      <w:r w:rsidRPr="002A7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семестр</w:t>
      </w:r>
    </w:p>
    <w:p w:rsidR="002A7C47" w:rsidRDefault="002A7C47" w:rsidP="002A7C47">
      <w:pPr>
        <w:pStyle w:val="a3"/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 проведении текущего контроля обучающемуся предлагается дать ответы на 2 вопроса к экзамену из нижеприведенного списка.</w:t>
      </w:r>
    </w:p>
    <w:p w:rsidR="002A7C47" w:rsidRPr="002A7C47" w:rsidRDefault="002A7C47" w:rsidP="002A7C47">
      <w:pPr>
        <w:pStyle w:val="a3"/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A7C47" w:rsidRPr="002A7C47" w:rsidRDefault="002A7C47" w:rsidP="002A7C47">
      <w:pPr>
        <w:pStyle w:val="a3"/>
        <w:ind w:left="0" w:firstLine="68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Примерный перечень вопросов</w:t>
      </w:r>
    </w:p>
    <w:p w:rsidR="002A7C47" w:rsidRPr="002A7C47" w:rsidRDefault="002A7C47" w:rsidP="002A7C47">
      <w:pPr>
        <w:pStyle w:val="a3"/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движения денежных средств на валютных счетах.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курсовых разниц.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Отражение денежных средств и денежных эквивалентов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Финансовые вложения: примеры и условия отнесения активов в состав финансовых вложений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и отражение в отчетности финансовых вложений.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оценки МПЗ при поступлении на склад и оприходовании.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оценки МПЗ при списании на издержки производства или в связи с продажей.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резерва под снижение стоимости МПЗ.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Отражение информации о МПЗ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Основные средства. Определение в соответствии с ФСБУ 6/2020. Классификация основных средств.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принятия основных средств к учету.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Амортизация основных средств: способы и порядок начисления в бухгалтерском и налоговом учете.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Переоценка объектов основных средств. 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выбытия основных средств.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Отражение информации об основных средствах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Нематериальные активы. Определение в соответствии с ПБУ 14/2007. Объекты НМА.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Отражение информации о НМА в бухгалтерской отчетности.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Капитал организации: структура капитала и порядок его формирования.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прямых производственных расходов.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общепроизводственных расходов.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общехозяйственных расходов.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прочих расходов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доходов от обычных видов деятельности.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Счет «Продажи» - структура, порядок записей по счету.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Счет «Прочие доходы и расходы» - структура, порядок записей по счету.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прочих доходов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и отражение в отчетности дебиторской задолженности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формирования и отражения в отчетности резерва по сомнительным долгам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и отражение в отчетности кредиторской задолженности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начисления заработной платы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страховых взносов на обязательное страхование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расчета и учет пособия по временной нетрудоспособности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Формирование и использование резерва на оплату отпусков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Удержания из заработной платы: виды и отражение в учете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Особенности внутрихозяйственных расчетов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расчетов по кредитам и займам в рублях и иностранной валюте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Учет расходов и процентов по кредитам и займам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Отражение информации о полученных кредитах и займах в бухгалтерской финансовой отчетности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Учета на </w:t>
      </w:r>
      <w:proofErr w:type="spellStart"/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забалансовых</w:t>
      </w:r>
      <w:proofErr w:type="spellEnd"/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счетах;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Особенности отраслевого бухгалтерского финансового учета в сфере услуг;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Особенности отраслевого бухгалтерского финансового учета в строительстве;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Особенности отраслевого бухгалтерского финансового учета в промышленности;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Особенности отраслевого бухгалтерского финансового учета в торговле; особенности отраслевого бухгалтерского финансового учета внешнеэкономической деятельности;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Содержание и порядок формирования учетной политики;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Бухгалтерская финансовая отчетность: ее состав и назначение.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формирование финансового результата организации в соответствие с Отчетом о финансовых результатах.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Характеристика денежных потоков в соответствии с Отчетом о движении денежных средств.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Принципы работы со справочниками в 1С;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регистрация операций в 1С;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Стандартные отчеты в 1С;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Отчеты по основным средствам в 1С;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Специализированные отчеты по заработной плате в 1С;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Порядок завершения периода в 1С;</w:t>
      </w:r>
    </w:p>
    <w:p w:rsidR="002A7C47" w:rsidRPr="002A7C47" w:rsidRDefault="002A7C47" w:rsidP="002A7C47">
      <w:pPr>
        <w:pStyle w:val="a3"/>
        <w:numPr>
          <w:ilvl w:val="0"/>
          <w:numId w:val="21"/>
        </w:numPr>
        <w:ind w:left="0" w:firstLine="687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2A7C4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Регламентированные отчеты в 1С.</w:t>
      </w:r>
    </w:p>
    <w:p w:rsidR="002A7C47" w:rsidRPr="002A7C47" w:rsidRDefault="002A7C47" w:rsidP="002A7C4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2A7C47" w:rsidRPr="002A7C47" w:rsidRDefault="002A7C47" w:rsidP="002A7C4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тестовых заданий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5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1. Укажите, по каким элементам группируются в соответствии с ПБУ 10/99 расходы по обычным видам деятельности: (Вопрос с множественным выбором)</w:t>
      </w:r>
    </w:p>
    <w:p w:rsidR="002A7C47" w:rsidRPr="002A7C47" w:rsidRDefault="002A7C47" w:rsidP="002A7C4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расходы на продажу </w:t>
      </w:r>
    </w:p>
    <w:p w:rsidR="002A7C47" w:rsidRPr="002A7C47" w:rsidRDefault="002A7C47" w:rsidP="002A7C4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материальные затраты </w:t>
      </w:r>
    </w:p>
    <w:p w:rsidR="002A7C47" w:rsidRPr="002A7C47" w:rsidRDefault="002A7C47" w:rsidP="002A7C4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оплату труда </w:t>
      </w:r>
    </w:p>
    <w:p w:rsidR="002A7C47" w:rsidRPr="002A7C47" w:rsidRDefault="002A7C47" w:rsidP="002A7C4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амортизация</w:t>
      </w:r>
    </w:p>
    <w:p w:rsidR="002A7C47" w:rsidRPr="002A7C47" w:rsidRDefault="002A7C47" w:rsidP="002A7C4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общепроизводственные расходы 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5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2. Укажите, какие расходы относятся к статье «Прочие расходы»: (</w:t>
      </w:r>
      <w:r w:rsidRPr="002A7C47">
        <w:rPr>
          <w:bCs/>
          <w:color w:val="000000" w:themeColor="text1"/>
          <w:sz w:val="28"/>
          <w:szCs w:val="28"/>
        </w:rPr>
        <w:t>Вопрос с множественным выбором</w:t>
      </w:r>
      <w:r w:rsidRPr="002A7C47">
        <w:rPr>
          <w:color w:val="000000" w:themeColor="text1"/>
          <w:sz w:val="28"/>
          <w:szCs w:val="28"/>
        </w:rPr>
        <w:t>)</w:t>
      </w:r>
    </w:p>
    <w:p w:rsidR="002A7C47" w:rsidRPr="002A7C47" w:rsidRDefault="002A7C47" w:rsidP="002A7C47">
      <w:pPr>
        <w:pStyle w:val="a5"/>
        <w:numPr>
          <w:ilvl w:val="0"/>
          <w:numId w:val="3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расходы на продажу </w:t>
      </w:r>
    </w:p>
    <w:p w:rsidR="002A7C47" w:rsidRPr="002A7C47" w:rsidRDefault="002A7C47" w:rsidP="002A7C47">
      <w:pPr>
        <w:pStyle w:val="a5"/>
        <w:numPr>
          <w:ilvl w:val="0"/>
          <w:numId w:val="3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расходы, связанные с выбытием имущества </w:t>
      </w:r>
    </w:p>
    <w:p w:rsidR="002A7C47" w:rsidRPr="002A7C47" w:rsidRDefault="002A7C47" w:rsidP="002A7C47">
      <w:pPr>
        <w:pStyle w:val="a5"/>
        <w:numPr>
          <w:ilvl w:val="0"/>
          <w:numId w:val="3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проценты к уплате </w:t>
      </w:r>
    </w:p>
    <w:p w:rsidR="002A7C47" w:rsidRPr="002A7C47" w:rsidRDefault="002A7C47" w:rsidP="002A7C47">
      <w:pPr>
        <w:pStyle w:val="a5"/>
        <w:numPr>
          <w:ilvl w:val="0"/>
          <w:numId w:val="3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кредиторская задолженность с истекшим сроком исковой давности </w:t>
      </w:r>
    </w:p>
    <w:p w:rsidR="002A7C47" w:rsidRPr="002A7C47" w:rsidRDefault="002A7C47" w:rsidP="002A7C47">
      <w:pPr>
        <w:pStyle w:val="a5"/>
        <w:numPr>
          <w:ilvl w:val="0"/>
          <w:numId w:val="3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дебиторская задолженность с истекшим сроком исковой давности 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3. Укажите, каким документом устанавливаются условия признания выручки в бухгалтерском учете: (Вопрос с одним вариантом ответа)</w:t>
      </w:r>
    </w:p>
    <w:p w:rsidR="002A7C47" w:rsidRPr="002A7C47" w:rsidRDefault="002A7C47" w:rsidP="002A7C47">
      <w:pPr>
        <w:pStyle w:val="a5"/>
        <w:numPr>
          <w:ilvl w:val="0"/>
          <w:numId w:val="22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Учетная политика организации</w:t>
      </w:r>
    </w:p>
    <w:p w:rsidR="002A7C47" w:rsidRPr="002A7C47" w:rsidRDefault="002A7C47" w:rsidP="002A7C47">
      <w:pPr>
        <w:pStyle w:val="a5"/>
        <w:numPr>
          <w:ilvl w:val="0"/>
          <w:numId w:val="22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ПБУ 9/99 </w:t>
      </w:r>
    </w:p>
    <w:p w:rsidR="002A7C47" w:rsidRPr="002A7C47" w:rsidRDefault="002A7C47" w:rsidP="002A7C47">
      <w:pPr>
        <w:pStyle w:val="a5"/>
        <w:numPr>
          <w:ilvl w:val="0"/>
          <w:numId w:val="22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Федеральный закон «О бухгалтерском учете»</w:t>
      </w:r>
    </w:p>
    <w:p w:rsidR="002A7C47" w:rsidRPr="002A7C47" w:rsidRDefault="002A7C47" w:rsidP="002A7C47">
      <w:pPr>
        <w:pStyle w:val="a5"/>
        <w:numPr>
          <w:ilvl w:val="0"/>
          <w:numId w:val="22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Гражданский Кодекс 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4. Укажите, какой порядок предусмотрен для списания сальдо доходов и расходов по счету 91 «Прочие доходы и расходы»: (Вопрос с одним вариантом ответа)</w:t>
      </w:r>
    </w:p>
    <w:p w:rsidR="002A7C47" w:rsidRPr="002A7C47" w:rsidRDefault="002A7C47" w:rsidP="002A7C47">
      <w:pPr>
        <w:pStyle w:val="a5"/>
        <w:numPr>
          <w:ilvl w:val="0"/>
          <w:numId w:val="2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ежемесячно списывается на счет 99</w:t>
      </w:r>
    </w:p>
    <w:p w:rsidR="002A7C47" w:rsidRPr="002A7C47" w:rsidRDefault="002A7C47" w:rsidP="002A7C47">
      <w:pPr>
        <w:pStyle w:val="a5"/>
        <w:numPr>
          <w:ilvl w:val="0"/>
          <w:numId w:val="2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ежемесячно списывается на счет 84 </w:t>
      </w:r>
    </w:p>
    <w:p w:rsidR="002A7C47" w:rsidRPr="002A7C47" w:rsidRDefault="002A7C47" w:rsidP="002A7C47">
      <w:pPr>
        <w:pStyle w:val="a5"/>
        <w:numPr>
          <w:ilvl w:val="0"/>
          <w:numId w:val="2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ежегодно списывается на счет 99 </w:t>
      </w:r>
    </w:p>
    <w:p w:rsidR="002A7C47" w:rsidRPr="002A7C47" w:rsidRDefault="002A7C47" w:rsidP="002A7C47">
      <w:pPr>
        <w:pStyle w:val="a5"/>
        <w:numPr>
          <w:ilvl w:val="0"/>
          <w:numId w:val="23"/>
        </w:numPr>
        <w:spacing w:after="0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ежегодно списывается на счет 84 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5. Определите финансовый результат от реализации: себестоимость продаж – 6500 у.е.; выручка – 12000 у.е.; НДС – 2000 у.е.; расходы на продажу – 460 у.е.; управленческие расходы – 2000 у.е. Ответ запишите в виде числа без пробелов: (Вопрос с открытым ответом)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Укажите, какой метод записи применяется при ведении </w:t>
      </w: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забалансовых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счетов: (Вопрос с одним вариантом ответа)</w:t>
      </w:r>
    </w:p>
    <w:p w:rsidR="002A7C47" w:rsidRPr="002A7C47" w:rsidRDefault="002A7C47" w:rsidP="002A7C4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двойная запись</w:t>
      </w:r>
    </w:p>
    <w:p w:rsidR="002A7C47" w:rsidRPr="002A7C47" w:rsidRDefault="002A7C47" w:rsidP="002A7C4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простая запись</w:t>
      </w:r>
    </w:p>
    <w:p w:rsidR="002A7C47" w:rsidRPr="002A7C47" w:rsidRDefault="002A7C47" w:rsidP="002A7C4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произвольная запись </w:t>
      </w:r>
    </w:p>
    <w:p w:rsidR="002A7C47" w:rsidRPr="002A7C47" w:rsidRDefault="002A7C47" w:rsidP="002A7C47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двойная и простая запись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7. Укажите, какой бухгалтерской записью оформляется списание себестоимости оказанных услуг: (Вопрос с одним вариантом ответа)</w:t>
      </w:r>
    </w:p>
    <w:p w:rsidR="002A7C47" w:rsidRPr="002A7C47" w:rsidRDefault="002A7C47" w:rsidP="002A7C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Д-т 90 К-т 20 </w:t>
      </w:r>
    </w:p>
    <w:p w:rsidR="002A7C47" w:rsidRPr="002A7C47" w:rsidRDefault="002A7C47" w:rsidP="002A7C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Д-т 90 К-т 25 </w:t>
      </w:r>
    </w:p>
    <w:p w:rsidR="002A7C47" w:rsidRPr="002A7C47" w:rsidRDefault="002A7C47" w:rsidP="002A7C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90 К-т 62</w:t>
      </w:r>
    </w:p>
    <w:p w:rsidR="002A7C47" w:rsidRPr="002A7C47" w:rsidRDefault="002A7C47" w:rsidP="002A7C4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Д-т 90 К-т 43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8. Укажите, на каком счете организации - застройщики обобщают информацию о наличии и движении оборудования, требующего монтажа и предназначенного для установки в строящихся объектах капитальных вложений: (Вопрос с одним вариантом ответа)</w:t>
      </w:r>
    </w:p>
    <w:p w:rsidR="002A7C47" w:rsidRPr="002A7C47" w:rsidRDefault="002A7C47" w:rsidP="002A7C4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</w:p>
    <w:p w:rsidR="002A7C47" w:rsidRPr="002A7C47" w:rsidRDefault="002A7C47" w:rsidP="002A7C4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</w:p>
    <w:p w:rsidR="002A7C47" w:rsidRPr="002A7C47" w:rsidRDefault="002A7C47" w:rsidP="002A7C4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</w:p>
    <w:p w:rsidR="002A7C47" w:rsidRPr="002A7C47" w:rsidRDefault="002A7C47" w:rsidP="002A7C4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</w:p>
    <w:p w:rsidR="002A7C47" w:rsidRPr="002A7C47" w:rsidRDefault="002A7C47" w:rsidP="002A7C4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9. Укажите утверждение, верное для конечного сальдо по счету 20 «Основное производство»: (Вопрос с одним вариантом ответа)</w:t>
      </w:r>
    </w:p>
    <w:p w:rsidR="002A7C47" w:rsidRPr="002A7C47" w:rsidRDefault="002A7C47" w:rsidP="002A7C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 остаток незавершенного производства</w:t>
      </w:r>
    </w:p>
    <w:p w:rsidR="002A7C47" w:rsidRPr="002A7C47" w:rsidRDefault="002A7C47" w:rsidP="002A7C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всегда равно нулю</w:t>
      </w:r>
    </w:p>
    <w:p w:rsidR="002A7C47" w:rsidRPr="002A7C47" w:rsidRDefault="002A7C47" w:rsidP="002A7C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отрицательным</w:t>
      </w:r>
    </w:p>
    <w:p w:rsidR="002A7C47" w:rsidRPr="002A7C47" w:rsidRDefault="002A7C47" w:rsidP="002A7C4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списывается в конце месяца пропорционально выбранной базе</w:t>
      </w:r>
    </w:p>
    <w:p w:rsidR="002A7C47" w:rsidRPr="002A7C47" w:rsidRDefault="002A7C47" w:rsidP="002A7C4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10. Укажите, какую бухгалтерскую запись делает покупатель на основании полученного счета-фактуры на авансовый НДС: (Вопрос с одним вариантом ответа)</w:t>
      </w:r>
    </w:p>
    <w:p w:rsidR="002A7C47" w:rsidRPr="002A7C47" w:rsidRDefault="002A7C47" w:rsidP="002A7C4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Дт</w:t>
      </w:r>
      <w:proofErr w:type="gram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19.«</w:t>
      </w:r>
      <w:proofErr w:type="gram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НДС по авансам выданным»-Кт60.«Авансы выданные»</w:t>
      </w:r>
    </w:p>
    <w:p w:rsidR="002A7C47" w:rsidRPr="002A7C47" w:rsidRDefault="002A7C47" w:rsidP="002A7C4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Дт</w:t>
      </w:r>
      <w:proofErr w:type="gram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60.«</w:t>
      </w:r>
      <w:proofErr w:type="gram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Авансы выданные»-Кт68.«НДС по авансам выданным»</w:t>
      </w:r>
    </w:p>
    <w:p w:rsidR="002A7C47" w:rsidRPr="002A7C47" w:rsidRDefault="002A7C47" w:rsidP="002A7C4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Дт</w:t>
      </w:r>
      <w:proofErr w:type="gram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19.«</w:t>
      </w:r>
      <w:proofErr w:type="gram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НДС по авансам выданным»-Кт62.«Авансы выданные»</w:t>
      </w:r>
    </w:p>
    <w:p w:rsidR="002A7C47" w:rsidRPr="002A7C47" w:rsidRDefault="002A7C47" w:rsidP="002A7C4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Дт</w:t>
      </w:r>
      <w:proofErr w:type="gram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62.«</w:t>
      </w:r>
      <w:proofErr w:type="gram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Авансы выданные»-Кт68.«НДС по авансам выданным»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11. Укажите, как средства на валютном счете отражаются в бухгалтерской отчетности по РСБУ: (Вопрос с одним вариантом ответа)</w:t>
      </w:r>
    </w:p>
    <w:p w:rsidR="002A7C47" w:rsidRPr="002A7C47" w:rsidRDefault="002A7C47" w:rsidP="002A7C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 валюте и в рублях путем пересчета валюты по курсу ЦБ РФ на дату зачисления средств на счет</w:t>
      </w:r>
    </w:p>
    <w:p w:rsidR="002A7C47" w:rsidRPr="002A7C47" w:rsidRDefault="002A7C47" w:rsidP="002A7C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 рублях</w:t>
      </w:r>
    </w:p>
    <w:p w:rsidR="002A7C47" w:rsidRPr="002A7C47" w:rsidRDefault="002A7C47" w:rsidP="002A7C47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валюте</w:t>
      </w:r>
    </w:p>
    <w:p w:rsidR="002A7C47" w:rsidRPr="002A7C47" w:rsidRDefault="002A7C47" w:rsidP="002A7C47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Выбор способа отражения определяется учетной политикой организации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Укажите, применяются </w:t>
      </w:r>
      <w:proofErr w:type="gram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ли  филиалами</w:t>
      </w:r>
      <w:proofErr w:type="gram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,  представительствами  и  иными подразделениями  способы  ведения  бухгалтерского  учета,  избранные головной организацией: (Вопрос с одним вариантом ответа)</w:t>
      </w:r>
    </w:p>
    <w:p w:rsidR="002A7C47" w:rsidRPr="002A7C47" w:rsidRDefault="002A7C47" w:rsidP="002A7C4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:rsidR="002A7C47" w:rsidRPr="002A7C47" w:rsidRDefault="002A7C47" w:rsidP="002A7C4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да, всегда</w:t>
      </w:r>
    </w:p>
    <w:p w:rsidR="002A7C47" w:rsidRPr="002A7C47" w:rsidRDefault="002A7C47" w:rsidP="002A7C4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да, если в учетной политике прямо указывается на это</w:t>
      </w:r>
    </w:p>
    <w:p w:rsidR="002A7C47" w:rsidRPr="002A7C47" w:rsidRDefault="002A7C47" w:rsidP="002A7C4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да, если структурные подразделения имеют положительный финансовый результат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13. Укажите, какая из форм бухгалтерской финансовой отчетности составляется не по методу начисления: (Вопрос с одним вариантом ответа)</w:t>
      </w:r>
    </w:p>
    <w:p w:rsidR="002A7C47" w:rsidRPr="002A7C47" w:rsidRDefault="002A7C47" w:rsidP="002A7C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баланс</w:t>
      </w:r>
    </w:p>
    <w:p w:rsidR="002A7C47" w:rsidRPr="002A7C47" w:rsidRDefault="002A7C47" w:rsidP="002A7C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Отчет о финансовых результатах</w:t>
      </w:r>
    </w:p>
    <w:p w:rsidR="002A7C47" w:rsidRPr="002A7C47" w:rsidRDefault="002A7C47" w:rsidP="002A7C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изменениях капитала</w:t>
      </w:r>
    </w:p>
    <w:p w:rsidR="002A7C47" w:rsidRPr="002A7C47" w:rsidRDefault="002A7C47" w:rsidP="002A7C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движении денежных средств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14. Укажите, как определяется в соответствии с Отчетом о финансовых результатах прибыль (убыток) до налогообложения: (Вопрос с одним вариантом ответа)</w:t>
      </w:r>
    </w:p>
    <w:p w:rsidR="002A7C47" w:rsidRPr="002A7C47" w:rsidRDefault="002A7C47" w:rsidP="002A7C4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всем доходами и всеми расходами организации за отчетный период</w:t>
      </w:r>
    </w:p>
    <w:p w:rsidR="002A7C47" w:rsidRPr="002A7C47" w:rsidRDefault="002A7C47" w:rsidP="002A7C4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прибылью от продаж и коммерческими и управленческими расходами за отчетный период</w:t>
      </w:r>
    </w:p>
    <w:p w:rsidR="002A7C47" w:rsidRPr="002A7C47" w:rsidRDefault="002A7C47" w:rsidP="002A7C4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валовой прибылью и коммерческими и управленческими расходами за отчетный период</w:t>
      </w:r>
    </w:p>
    <w:p w:rsidR="002A7C47" w:rsidRPr="002A7C47" w:rsidRDefault="002A7C47" w:rsidP="002A7C47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прибылью от продаж и прочими расходами за отчетный период</w:t>
      </w:r>
    </w:p>
    <w:p w:rsidR="002A7C47" w:rsidRPr="002A7C47" w:rsidRDefault="002A7C47" w:rsidP="002A7C4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15. Укажите, как называется в программе «1С.Бухгалтерия» справочник, предназначенный для учета кадров предприятия: (Вопрос с одним вариантом ответа)</w:t>
      </w:r>
    </w:p>
    <w:p w:rsidR="002A7C47" w:rsidRPr="002A7C47" w:rsidRDefault="002A7C47" w:rsidP="002A7C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Сотрудники  </w:t>
      </w:r>
    </w:p>
    <w:p w:rsidR="002A7C47" w:rsidRPr="002A7C47" w:rsidRDefault="002A7C47" w:rsidP="002A7C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 организации </w:t>
      </w:r>
    </w:p>
    <w:p w:rsidR="002A7C47" w:rsidRPr="002A7C47" w:rsidRDefault="002A7C47" w:rsidP="002A7C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Контрогенты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7C47" w:rsidRPr="002A7C47" w:rsidRDefault="002A7C47" w:rsidP="002A7C4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Номенклатура </w:t>
      </w:r>
    </w:p>
    <w:p w:rsidR="002A7C47" w:rsidRPr="002A7C47" w:rsidRDefault="002A7C47" w:rsidP="002A7C4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16. Укажите, что является основанием для записи хозяйственной операции в программе «1С.Бухгалтерия»: (Вопрос с одним вариантом ответа)</w:t>
      </w:r>
    </w:p>
    <w:p w:rsidR="002A7C47" w:rsidRPr="002A7C47" w:rsidRDefault="002A7C47" w:rsidP="002A7C4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типовая операция</w:t>
      </w:r>
    </w:p>
    <w:p w:rsidR="002A7C47" w:rsidRPr="002A7C47" w:rsidRDefault="002A7C47" w:rsidP="002A7C4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</w:p>
    <w:p w:rsidR="002A7C47" w:rsidRPr="002A7C47" w:rsidRDefault="002A7C47" w:rsidP="002A7C4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</w:p>
    <w:p w:rsidR="002A7C47" w:rsidRPr="002A7C47" w:rsidRDefault="002A7C47" w:rsidP="002A7C47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конфигуратор 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17. Укажите термин, обозначающий аналитический признак («разрез») счета бухгалтерского учёта: (Вопрос с одним вариантом ответа)</w:t>
      </w:r>
    </w:p>
    <w:p w:rsidR="002A7C47" w:rsidRPr="002A7C47" w:rsidRDefault="002A7C47" w:rsidP="002A7C4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константы</w:t>
      </w:r>
    </w:p>
    <w:p w:rsidR="002A7C47" w:rsidRPr="002A7C47" w:rsidRDefault="002A7C47" w:rsidP="002A7C4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субсчета</w:t>
      </w:r>
      <w:proofErr w:type="spellEnd"/>
    </w:p>
    <w:p w:rsidR="002A7C47" w:rsidRPr="002A7C47" w:rsidRDefault="002A7C47" w:rsidP="002A7C4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субконто</w:t>
      </w:r>
    </w:p>
    <w:p w:rsidR="002A7C47" w:rsidRPr="002A7C47" w:rsidRDefault="002A7C47" w:rsidP="002A7C47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18. Укажите, к какому виду операций в Отчете о движении денежных средств относится оплата счетов за приобретенные объекты основных средств: (Вопрос с одним вариантом ответа)</w:t>
      </w:r>
    </w:p>
    <w:p w:rsidR="002A7C47" w:rsidRPr="002A7C47" w:rsidRDefault="002A7C47" w:rsidP="002A7C4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текущие операции </w:t>
      </w:r>
    </w:p>
    <w:p w:rsidR="002A7C47" w:rsidRPr="002A7C47" w:rsidRDefault="002A7C47" w:rsidP="002A7C4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инвестиционные операции </w:t>
      </w:r>
    </w:p>
    <w:p w:rsidR="002A7C47" w:rsidRPr="002A7C47" w:rsidRDefault="002A7C47" w:rsidP="002A7C4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финансовые операции</w:t>
      </w:r>
    </w:p>
    <w:p w:rsidR="002A7C47" w:rsidRPr="002A7C47" w:rsidRDefault="002A7C47" w:rsidP="002A7C4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текущие или инвестиционные операции, в зависимости от положений учетной политики организации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19. Укажите, какие удержания из заработной платы НЕ относятся к обязательным удержаниям: (Вопрос с одним вариантом ответа)</w:t>
      </w:r>
    </w:p>
    <w:p w:rsidR="002A7C47" w:rsidRPr="002A7C47" w:rsidRDefault="002A7C47" w:rsidP="002A7C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доходы физических лиц</w:t>
      </w:r>
    </w:p>
    <w:p w:rsidR="002A7C47" w:rsidRPr="002A7C47" w:rsidRDefault="002A7C47" w:rsidP="002A7C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суммы по исполнительным документам</w:t>
      </w:r>
    </w:p>
    <w:p w:rsidR="002A7C47" w:rsidRPr="002A7C47" w:rsidRDefault="002A7C47" w:rsidP="002A7C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профсоюзные взносы</w:t>
      </w:r>
    </w:p>
    <w:p w:rsidR="002A7C47" w:rsidRPr="002A7C47" w:rsidRDefault="002A7C47" w:rsidP="002A7C4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налоги по законодательству иностранных государств</w:t>
      </w:r>
    </w:p>
    <w:p w:rsidR="002A7C47" w:rsidRPr="002A7C47" w:rsidRDefault="002A7C47" w:rsidP="002A7C47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20. Укажите, в чем состоит назначение бухгалтерского баланса: (Вопрос с одним вариантом ответа)</w:t>
      </w:r>
    </w:p>
    <w:p w:rsidR="002A7C47" w:rsidRPr="002A7C47" w:rsidRDefault="002A7C47" w:rsidP="002A7C4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подтвердить наличие активов организации на отчетную дату</w:t>
      </w:r>
    </w:p>
    <w:p w:rsidR="002A7C47" w:rsidRPr="002A7C47" w:rsidRDefault="002A7C47" w:rsidP="002A7C4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 финансовое положение организации</w:t>
      </w:r>
    </w:p>
    <w:p w:rsidR="002A7C47" w:rsidRPr="002A7C47" w:rsidRDefault="002A7C47" w:rsidP="002A7C4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отразить финансовый результат до налогообложения</w:t>
      </w:r>
    </w:p>
    <w:p w:rsidR="002A7C47" w:rsidRPr="002A7C47" w:rsidRDefault="002A7C47" w:rsidP="002A7C4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охарактеризовать формирование финансовых результатов организации в отчетном периоде 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21. Установите последовательность разделов бухгалтерского баланса: (Вопрос с установлением последовательности)</w:t>
      </w:r>
    </w:p>
    <w:p w:rsidR="002A7C47" w:rsidRPr="002A7C47" w:rsidRDefault="002A7C47" w:rsidP="002A7C4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Внеоборотные</w:t>
      </w:r>
      <w:proofErr w:type="spellEnd"/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активы</w:t>
      </w:r>
    </w:p>
    <w:p w:rsidR="002A7C47" w:rsidRPr="002A7C47" w:rsidRDefault="002A7C47" w:rsidP="002A7C4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Оборотные активы</w:t>
      </w:r>
    </w:p>
    <w:p w:rsidR="002A7C47" w:rsidRPr="002A7C47" w:rsidRDefault="002A7C47" w:rsidP="002A7C4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Капитал и резервы</w:t>
      </w:r>
    </w:p>
    <w:p w:rsidR="002A7C47" w:rsidRPr="002A7C47" w:rsidRDefault="002A7C47" w:rsidP="002A7C4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Краткосрочные обязательства </w:t>
      </w:r>
    </w:p>
    <w:p w:rsidR="002A7C47" w:rsidRPr="002A7C47" w:rsidRDefault="002A7C47" w:rsidP="002A7C4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Долгосрочные обязательства</w:t>
      </w:r>
    </w:p>
    <w:p w:rsidR="002A7C47" w:rsidRPr="002A7C47" w:rsidRDefault="002A7C47" w:rsidP="002A7C4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Запись </w:t>
      </w:r>
      <w:proofErr w:type="spellStart"/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Дт</w:t>
      </w:r>
      <w:proofErr w:type="spellEnd"/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83 - </w:t>
      </w:r>
      <w:proofErr w:type="spellStart"/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</w:t>
      </w:r>
      <w:proofErr w:type="spellEnd"/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80 означает …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уставного капитала за счет безвозмездно полученных ценностей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увеличение уставного капитала за счет средств добавочного капитала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увеличение добавочного капитала за счет ранее созданного резерва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C47" w:rsidRPr="002A7C47" w:rsidRDefault="002A7C47" w:rsidP="002A7C47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резервного капитала осуществляется за счет …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целевого финансирования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валовой прибыли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нераспределенной прибыли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C47" w:rsidRPr="002A7C47" w:rsidRDefault="002A7C47" w:rsidP="002A7C47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Сальдо по счету 80 «Уставный капитал» должно соответствовать: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взносу учредителей, поступивших на расчетный счет (кассу) организации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размеру уставного капитала, фактически оплаченного учредителями (участниками)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размеру уставного капитала, зафиксированному в учредительных документах 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C47" w:rsidRPr="002A7C47" w:rsidRDefault="002A7C47" w:rsidP="002A7C47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Начисление дивидендов отражается записью по дебету счета 84 «Нераспределенная прибыль (непокрытый убыток)» и кредиту счета: </w:t>
      </w:r>
      <w:r w:rsidRPr="002A7C47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51;  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91; </w:t>
      </w:r>
    </w:p>
    <w:p w:rsidR="002A7C47" w:rsidRPr="002A7C47" w:rsidRDefault="002A7C47" w:rsidP="002A7C4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C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75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26. Из какого источника </w:t>
      </w:r>
      <w:r w:rsidRPr="002A7C47">
        <w:rPr>
          <w:color w:val="000000" w:themeColor="text1"/>
          <w:sz w:val="28"/>
          <w:szCs w:val="28"/>
          <w:u w:val="single"/>
        </w:rPr>
        <w:t>как правило</w:t>
      </w:r>
      <w:r w:rsidRPr="002A7C47">
        <w:rPr>
          <w:color w:val="000000" w:themeColor="text1"/>
          <w:sz w:val="28"/>
          <w:szCs w:val="28"/>
        </w:rPr>
        <w:t> выплачиваются дивиденды держателям акций: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а) из чистой прибыли 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из добавочного капитала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из резервного капитала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27. Доведение величины уставного капитала до величины чистых активов оформляется бухгалтерской записью: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а) </w:t>
      </w:r>
      <w:proofErr w:type="spellStart"/>
      <w:r w:rsidRPr="002A7C47">
        <w:rPr>
          <w:color w:val="000000" w:themeColor="text1"/>
          <w:sz w:val="28"/>
          <w:szCs w:val="28"/>
        </w:rPr>
        <w:t>Дт</w:t>
      </w:r>
      <w:proofErr w:type="spellEnd"/>
      <w:r w:rsidRPr="002A7C47">
        <w:rPr>
          <w:color w:val="000000" w:themeColor="text1"/>
          <w:sz w:val="28"/>
          <w:szCs w:val="28"/>
        </w:rPr>
        <w:t xml:space="preserve"> 84 - </w:t>
      </w:r>
      <w:proofErr w:type="spellStart"/>
      <w:r w:rsidRPr="002A7C47">
        <w:rPr>
          <w:color w:val="000000" w:themeColor="text1"/>
          <w:sz w:val="28"/>
          <w:szCs w:val="28"/>
        </w:rPr>
        <w:t>Кт</w:t>
      </w:r>
      <w:proofErr w:type="spellEnd"/>
      <w:r w:rsidRPr="002A7C47">
        <w:rPr>
          <w:color w:val="000000" w:themeColor="text1"/>
          <w:sz w:val="28"/>
          <w:szCs w:val="28"/>
        </w:rPr>
        <w:t xml:space="preserve"> 80 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б) </w:t>
      </w:r>
      <w:proofErr w:type="spellStart"/>
      <w:r w:rsidRPr="002A7C47">
        <w:rPr>
          <w:color w:val="000000" w:themeColor="text1"/>
          <w:sz w:val="28"/>
          <w:szCs w:val="28"/>
        </w:rPr>
        <w:t>Дт</w:t>
      </w:r>
      <w:proofErr w:type="spellEnd"/>
      <w:r w:rsidRPr="002A7C47">
        <w:rPr>
          <w:color w:val="000000" w:themeColor="text1"/>
          <w:sz w:val="28"/>
          <w:szCs w:val="28"/>
        </w:rPr>
        <w:t xml:space="preserve"> 80 - </w:t>
      </w:r>
      <w:proofErr w:type="spellStart"/>
      <w:r w:rsidRPr="002A7C47">
        <w:rPr>
          <w:color w:val="000000" w:themeColor="text1"/>
          <w:sz w:val="28"/>
          <w:szCs w:val="28"/>
        </w:rPr>
        <w:t>Кт</w:t>
      </w:r>
      <w:proofErr w:type="spellEnd"/>
      <w:r w:rsidRPr="002A7C47">
        <w:rPr>
          <w:color w:val="000000" w:themeColor="text1"/>
          <w:sz w:val="28"/>
          <w:szCs w:val="28"/>
        </w:rPr>
        <w:t xml:space="preserve"> 84 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в) </w:t>
      </w:r>
      <w:proofErr w:type="spellStart"/>
      <w:r w:rsidRPr="002A7C47">
        <w:rPr>
          <w:color w:val="000000" w:themeColor="text1"/>
          <w:sz w:val="28"/>
          <w:szCs w:val="28"/>
        </w:rPr>
        <w:t>Дт</w:t>
      </w:r>
      <w:proofErr w:type="spellEnd"/>
      <w:r w:rsidRPr="002A7C47">
        <w:rPr>
          <w:color w:val="000000" w:themeColor="text1"/>
          <w:sz w:val="28"/>
          <w:szCs w:val="28"/>
        </w:rPr>
        <w:t xml:space="preserve"> 83 - </w:t>
      </w:r>
      <w:proofErr w:type="spellStart"/>
      <w:r w:rsidRPr="002A7C47">
        <w:rPr>
          <w:color w:val="000000" w:themeColor="text1"/>
          <w:sz w:val="28"/>
          <w:szCs w:val="28"/>
        </w:rPr>
        <w:t>Кт</w:t>
      </w:r>
      <w:proofErr w:type="spellEnd"/>
      <w:r w:rsidRPr="002A7C47">
        <w:rPr>
          <w:color w:val="000000" w:themeColor="text1"/>
          <w:sz w:val="28"/>
          <w:szCs w:val="28"/>
        </w:rPr>
        <w:t> 80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28. Добавочный капитал формируется за счет: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отчислений из прибыли;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прироста стоимости оборотных активов по результатам переоценки;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эмиссионного дохода.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 xml:space="preserve">29. При списании оборудования, по которому ранее проводилась переоценка в сторону увеличения стоимости, и сформирован добавочный капитал, сумма </w:t>
      </w:r>
      <w:proofErr w:type="spellStart"/>
      <w:r w:rsidRPr="002A7C47">
        <w:rPr>
          <w:color w:val="000000" w:themeColor="text1"/>
          <w:sz w:val="28"/>
          <w:szCs w:val="28"/>
        </w:rPr>
        <w:t>дооценки</w:t>
      </w:r>
      <w:proofErr w:type="spellEnd"/>
      <w:r w:rsidRPr="002A7C47">
        <w:rPr>
          <w:color w:val="000000" w:themeColor="text1"/>
          <w:sz w:val="28"/>
          <w:szCs w:val="28"/>
        </w:rPr>
        <w:t>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списывается на убытки отчетного периода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включается в состав нераспределенной прибыли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остается в составе добавочного капитала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30. В бухгалтерской финансовой отчетности информация о добавочном капитале отражается: (Вопрос с одним вариантом ответа)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а) в пояснениях к бухгалтерскому балансу и отчету о финансовых результатах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б) в отчете о финансовых результатах</w:t>
      </w:r>
    </w:p>
    <w:p w:rsidR="002A7C47" w:rsidRPr="002A7C47" w:rsidRDefault="002A7C47" w:rsidP="002A7C47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A7C47">
        <w:rPr>
          <w:color w:val="000000" w:themeColor="text1"/>
          <w:sz w:val="28"/>
          <w:szCs w:val="28"/>
        </w:rPr>
        <w:t>в) в отчете о движении денежных средств</w:t>
      </w:r>
    </w:p>
    <w:sectPr w:rsidR="002A7C47" w:rsidRPr="002A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BD0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2424F2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262EF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373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9C067F"/>
    <w:multiLevelType w:val="hybridMultilevel"/>
    <w:tmpl w:val="E40ADC3A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0E3245E8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B62F3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A4299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7F126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7045DF"/>
    <w:multiLevelType w:val="hybridMultilevel"/>
    <w:tmpl w:val="61880424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1D0F741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196C3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2C7754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B22706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D804C3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F43530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0536F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37420E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4BB34B3"/>
    <w:multiLevelType w:val="hybridMultilevel"/>
    <w:tmpl w:val="1222E2FE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6235D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9CE4F3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DA64C4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26268EB"/>
    <w:multiLevelType w:val="hybridMultilevel"/>
    <w:tmpl w:val="7F6A9EF0"/>
    <w:lvl w:ilvl="0" w:tplc="58CAC310">
      <w:start w:val="2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F5663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5" w15:restartNumberingAfterBreak="0">
    <w:nsid w:val="46F328C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34267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D7963F8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8" w15:restartNumberingAfterBreak="0">
    <w:nsid w:val="51642DA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B03A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393E79"/>
    <w:multiLevelType w:val="hybridMultilevel"/>
    <w:tmpl w:val="B67894DC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C26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7E547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71191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F690B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35" w15:restartNumberingAfterBreak="0">
    <w:nsid w:val="67531C0B"/>
    <w:multiLevelType w:val="hybridMultilevel"/>
    <w:tmpl w:val="6188042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6" w15:restartNumberingAfterBreak="0">
    <w:nsid w:val="6ADF47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B649C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37F2B4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97F591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BE679C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30"/>
  </w:num>
  <w:num w:numId="5">
    <w:abstractNumId w:val="29"/>
  </w:num>
  <w:num w:numId="6">
    <w:abstractNumId w:val="36"/>
  </w:num>
  <w:num w:numId="7">
    <w:abstractNumId w:val="31"/>
  </w:num>
  <w:num w:numId="8">
    <w:abstractNumId w:val="20"/>
  </w:num>
  <w:num w:numId="9">
    <w:abstractNumId w:val="40"/>
  </w:num>
  <w:num w:numId="10">
    <w:abstractNumId w:val="1"/>
  </w:num>
  <w:num w:numId="11">
    <w:abstractNumId w:val="33"/>
  </w:num>
  <w:num w:numId="12">
    <w:abstractNumId w:val="17"/>
  </w:num>
  <w:num w:numId="13">
    <w:abstractNumId w:val="39"/>
  </w:num>
  <w:num w:numId="14">
    <w:abstractNumId w:val="8"/>
  </w:num>
  <w:num w:numId="15">
    <w:abstractNumId w:val="11"/>
  </w:num>
  <w:num w:numId="16">
    <w:abstractNumId w:val="7"/>
  </w:num>
  <w:num w:numId="17">
    <w:abstractNumId w:val="6"/>
  </w:num>
  <w:num w:numId="18">
    <w:abstractNumId w:val="13"/>
  </w:num>
  <w:num w:numId="19">
    <w:abstractNumId w:val="12"/>
  </w:num>
  <w:num w:numId="20">
    <w:abstractNumId w:val="2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0"/>
  </w:num>
  <w:num w:numId="24">
    <w:abstractNumId w:val="28"/>
  </w:num>
  <w:num w:numId="25">
    <w:abstractNumId w:val="16"/>
  </w:num>
  <w:num w:numId="26">
    <w:abstractNumId w:val="10"/>
  </w:num>
  <w:num w:numId="27">
    <w:abstractNumId w:val="38"/>
  </w:num>
  <w:num w:numId="28">
    <w:abstractNumId w:val="22"/>
  </w:num>
  <w:num w:numId="29">
    <w:abstractNumId w:val="3"/>
  </w:num>
  <w:num w:numId="30">
    <w:abstractNumId w:val="18"/>
  </w:num>
  <w:num w:numId="31">
    <w:abstractNumId w:val="23"/>
  </w:num>
  <w:num w:numId="32">
    <w:abstractNumId w:val="35"/>
  </w:num>
  <w:num w:numId="33">
    <w:abstractNumId w:val="24"/>
  </w:num>
  <w:num w:numId="34">
    <w:abstractNumId w:val="2"/>
  </w:num>
  <w:num w:numId="35">
    <w:abstractNumId w:val="34"/>
  </w:num>
  <w:num w:numId="36">
    <w:abstractNumId w:val="21"/>
  </w:num>
  <w:num w:numId="37">
    <w:abstractNumId w:val="37"/>
  </w:num>
  <w:num w:numId="38">
    <w:abstractNumId w:val="14"/>
  </w:num>
  <w:num w:numId="39">
    <w:abstractNumId w:val="25"/>
  </w:num>
  <w:num w:numId="40">
    <w:abstractNumId w:val="15"/>
  </w:num>
  <w:num w:numId="41">
    <w:abstractNumId w:val="32"/>
  </w:num>
  <w:num w:numId="42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16"/>
    <w:rsid w:val="00254016"/>
    <w:rsid w:val="002A7C47"/>
    <w:rsid w:val="003C36A3"/>
    <w:rsid w:val="00467E3A"/>
    <w:rsid w:val="004A19E6"/>
    <w:rsid w:val="0054204B"/>
    <w:rsid w:val="005E33F6"/>
    <w:rsid w:val="006A4360"/>
    <w:rsid w:val="0095047C"/>
    <w:rsid w:val="009A1C51"/>
    <w:rsid w:val="00C404D7"/>
    <w:rsid w:val="00C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851F"/>
  <w15:docId w15:val="{AA8F69E2-BF31-4213-96D8-DCBDDA8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2A7C47"/>
    <w:pPr>
      <w:spacing w:after="120" w:line="24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2A7C47"/>
    <w:rPr>
      <w:rFonts w:ascii="Times New Roman" w:eastAsia="Calibri" w:hAnsi="Times New Roman" w:cs="Times New Roman"/>
      <w:sz w:val="24"/>
    </w:rPr>
  </w:style>
  <w:style w:type="character" w:customStyle="1" w:styleId="2">
    <w:name w:val="Основной текст (2)_"/>
    <w:basedOn w:val="a0"/>
    <w:link w:val="20"/>
    <w:locked/>
    <w:rsid w:val="002A7C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7C47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locked/>
    <w:rsid w:val="002A7C4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2A7C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3pt">
    <w:name w:val="Основной текст (2) + 13 pt"/>
    <w:aliases w:val="Полужирный"/>
    <w:basedOn w:val="2"/>
    <w:rsid w:val="002A7C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Панферова Мария Алексеевна</cp:lastModifiedBy>
  <cp:revision>2</cp:revision>
  <dcterms:created xsi:type="dcterms:W3CDTF">2026-06-02T07:47:00Z</dcterms:created>
  <dcterms:modified xsi:type="dcterms:W3CDTF">2026-06-02T07:47:00Z</dcterms:modified>
</cp:coreProperties>
</file>