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8D0" w:rsidRDefault="00587617" w:rsidP="007618D0">
      <w:pPr>
        <w:rPr>
          <w:b/>
        </w:rPr>
      </w:pPr>
      <w:r>
        <w:rPr>
          <w:b/>
        </w:rPr>
        <w:t>Примерные оценочные материалы, применяемые в промежуточной аттестации по дисциплине (модулю) «Цифровые технологии в профессиональной деятельности»</w:t>
      </w:r>
    </w:p>
    <w:p w:rsidR="00587617" w:rsidRDefault="00587617" w:rsidP="007618D0">
      <w:pPr>
        <w:rPr>
          <w:b/>
        </w:rPr>
      </w:pPr>
    </w:p>
    <w:p w:rsidR="00141B65" w:rsidRPr="00141B65" w:rsidRDefault="00141B65" w:rsidP="00141B65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41B6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.</w:t>
      </w:r>
    </w:p>
    <w:p w:rsidR="00141B65" w:rsidRDefault="00141B65" w:rsidP="00141B65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41B6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Примерный перечень вопросов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:</w:t>
      </w:r>
    </w:p>
    <w:p w:rsidR="00141B65" w:rsidRPr="00141B65" w:rsidRDefault="00141B65" w:rsidP="00141B65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141B65" w:rsidRPr="00141B65" w:rsidRDefault="00141B65" w:rsidP="00141B65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41B6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Назначение спутниковой связи.</w:t>
      </w:r>
    </w:p>
    <w:p w:rsidR="00141B65" w:rsidRPr="00141B65" w:rsidRDefault="00141B65" w:rsidP="00141B65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41B6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Характеристики спутниковой группировки «Экспресс».</w:t>
      </w:r>
    </w:p>
    <w:p w:rsidR="00141B65" w:rsidRPr="00141B65" w:rsidRDefault="00141B65" w:rsidP="00141B65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41B6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Система GPS.</w:t>
      </w:r>
    </w:p>
    <w:p w:rsidR="00141B65" w:rsidRPr="00141B65" w:rsidRDefault="00141B65" w:rsidP="00141B65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41B6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Принцип организации спутниковой связи.</w:t>
      </w:r>
    </w:p>
    <w:p w:rsidR="00141B65" w:rsidRPr="00141B65" w:rsidRDefault="00141B65" w:rsidP="00141B65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41B6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Характеристики спутниковой группировки «Ямал».</w:t>
      </w:r>
    </w:p>
    <w:p w:rsidR="00141B65" w:rsidRPr="00141B65" w:rsidRDefault="00141B65" w:rsidP="00141B65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41B6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Актуальность перехода на беспроводные оптические каналы.</w:t>
      </w:r>
    </w:p>
    <w:p w:rsidR="00141B65" w:rsidRPr="00141B65" w:rsidRDefault="00141B65" w:rsidP="00141B65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41B6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История возникновения спутниковой связи.</w:t>
      </w:r>
    </w:p>
    <w:p w:rsidR="00141B65" w:rsidRPr="00141B65" w:rsidRDefault="00141B65" w:rsidP="00141B65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41B6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Частотные диапазоны СС.</w:t>
      </w:r>
    </w:p>
    <w:p w:rsidR="00141B65" w:rsidRPr="00141B65" w:rsidRDefault="00141B65" w:rsidP="00141B65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41B6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Преимущества беспроводного оптического канала.</w:t>
      </w:r>
    </w:p>
    <w:p w:rsidR="00141B65" w:rsidRPr="00141B65" w:rsidRDefault="00141B65" w:rsidP="00141B65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41B6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Элементы спутниковой связи.</w:t>
      </w:r>
    </w:p>
    <w:p w:rsidR="00141B65" w:rsidRPr="00141B65" w:rsidRDefault="00141B65" w:rsidP="00141B65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proofErr w:type="spellStart"/>
      <w:r w:rsidRPr="00141B6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Межспутниковые</w:t>
      </w:r>
      <w:proofErr w:type="spellEnd"/>
      <w:r w:rsidRPr="00141B6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линии связи.</w:t>
      </w:r>
    </w:p>
    <w:p w:rsidR="00141B65" w:rsidRPr="00141B65" w:rsidRDefault="00141B65" w:rsidP="00141B65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41B6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Недостатки беспроводного оптического канала.</w:t>
      </w:r>
    </w:p>
    <w:p w:rsidR="00141B65" w:rsidRPr="00141B65" w:rsidRDefault="00141B65" w:rsidP="00141B65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41B6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Виды спутниковой связи.</w:t>
      </w:r>
    </w:p>
    <w:p w:rsidR="00141B65" w:rsidRPr="00141B65" w:rsidRDefault="00141B65" w:rsidP="00141B65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41B6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Классификация спутниковой связи по принципу организации канала.</w:t>
      </w:r>
    </w:p>
    <w:p w:rsidR="00141B65" w:rsidRPr="00141B65" w:rsidRDefault="00141B65" w:rsidP="00141B65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41B6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Структурная схема спутника.</w:t>
      </w:r>
    </w:p>
    <w:p w:rsidR="00141B65" w:rsidRPr="00141B65" w:rsidRDefault="00141B65" w:rsidP="00141B65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41B6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История возникновения беспроводного оптического канала.</w:t>
      </w:r>
    </w:p>
    <w:p w:rsidR="00141B65" w:rsidRPr="00141B65" w:rsidRDefault="00141B65" w:rsidP="00141B65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41B6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Принципы организации подвижной спутниковой связи.</w:t>
      </w:r>
    </w:p>
    <w:p w:rsidR="00141B65" w:rsidRPr="00141B65" w:rsidRDefault="00141B65" w:rsidP="00141B65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41B6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Спутниковое объединение «Сфера».</w:t>
      </w:r>
    </w:p>
    <w:p w:rsidR="00141B65" w:rsidRPr="00141B65" w:rsidRDefault="00141B65" w:rsidP="00141B65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41B6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Эффекты рассеяния, поглощения и турбулентности в БОКС.</w:t>
      </w:r>
    </w:p>
    <w:p w:rsidR="00141B65" w:rsidRPr="00141B65" w:rsidRDefault="00141B65" w:rsidP="00141B65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41B6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Принципы организации фиксированной спутниковой связи.</w:t>
      </w:r>
    </w:p>
    <w:p w:rsidR="00141B65" w:rsidRPr="00141B65" w:rsidRDefault="00141B65" w:rsidP="00141B65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41B6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Недостатки спутниковой связи.</w:t>
      </w:r>
    </w:p>
    <w:p w:rsidR="00141B65" w:rsidRPr="00141B65" w:rsidRDefault="00141B65" w:rsidP="00141B65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41B6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Окна прозрачности инфракрасного излучения.</w:t>
      </w:r>
    </w:p>
    <w:p w:rsidR="00141B65" w:rsidRPr="00141B65" w:rsidRDefault="00141B65" w:rsidP="00141B65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41B6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Принципы организации радиовещательной спутниковой связи.</w:t>
      </w:r>
    </w:p>
    <w:p w:rsidR="00141B65" w:rsidRPr="00141B65" w:rsidRDefault="00141B65" w:rsidP="00141B65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41B6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Сферы земли.</w:t>
      </w:r>
    </w:p>
    <w:p w:rsidR="00141B65" w:rsidRPr="00141B65" w:rsidRDefault="00141B65" w:rsidP="00141B65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41B6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Области применения беспроводного оптического канала связи.</w:t>
      </w:r>
    </w:p>
    <w:p w:rsidR="00141B65" w:rsidRPr="00141B65" w:rsidRDefault="00141B65" w:rsidP="00141B65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41B6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Спутниковые группировки, предоставляющие услуги в глобальном покрытии.</w:t>
      </w:r>
    </w:p>
    <w:p w:rsidR="00141B65" w:rsidRPr="00141B65" w:rsidRDefault="00141B65" w:rsidP="00141B65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41B6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Особенности спутниковой связи.</w:t>
      </w:r>
    </w:p>
    <w:p w:rsidR="00141B65" w:rsidRPr="00141B65" w:rsidRDefault="00141B65" w:rsidP="00141B65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41B6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Примеры конкретной аппаратуры беспроводного оптического канала.</w:t>
      </w:r>
    </w:p>
    <w:p w:rsidR="00141B65" w:rsidRPr="00141B65" w:rsidRDefault="00141B65" w:rsidP="00141B65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41B6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Топология спутниковых сетей.</w:t>
      </w:r>
    </w:p>
    <w:p w:rsidR="00141B65" w:rsidRPr="00141B65" w:rsidRDefault="00141B65" w:rsidP="00141B65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41B6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Помехи спутниковой связи и методы борьбы с ними.</w:t>
      </w:r>
    </w:p>
    <w:p w:rsidR="00141B65" w:rsidRPr="00141B65" w:rsidRDefault="00141B65" w:rsidP="00141B65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41B6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Принцип организации беспроводного оптического канала.</w:t>
      </w:r>
    </w:p>
    <w:p w:rsidR="00141B65" w:rsidRDefault="00141B65" w:rsidP="00141B65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41B6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Структурная схема центральной СС.</w:t>
      </w:r>
    </w:p>
    <w:p w:rsidR="00141B65" w:rsidRPr="00141B65" w:rsidRDefault="00141B65" w:rsidP="00141B65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41B6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Источники помех СС.</w:t>
      </w:r>
    </w:p>
    <w:p w:rsidR="00141B65" w:rsidRPr="00141B65" w:rsidRDefault="00141B65" w:rsidP="00141B65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41B6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Структурная схема организации беспроводного оптического канала.</w:t>
      </w:r>
    </w:p>
    <w:p w:rsidR="00141B65" w:rsidRPr="00141B65" w:rsidRDefault="00141B65" w:rsidP="00141B65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41B6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Принцип организации СС VSAT.</w:t>
      </w:r>
    </w:p>
    <w:p w:rsidR="00141B65" w:rsidRPr="00141B65" w:rsidRDefault="00141B65" w:rsidP="00141B65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41B6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Особенности передачи трафика спутниковой связи.</w:t>
      </w:r>
    </w:p>
    <w:p w:rsidR="00141B65" w:rsidRPr="00141B65" w:rsidRDefault="00141B65" w:rsidP="00141B65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41B6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Конструкция приемо-передающей аппаратуры беспроводного оптического канала.</w:t>
      </w:r>
    </w:p>
    <w:p w:rsidR="00141B65" w:rsidRPr="00141B65" w:rsidRDefault="00141B65" w:rsidP="00141B65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41B6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Классификация СС по назначению.</w:t>
      </w:r>
    </w:p>
    <w:p w:rsidR="00141B65" w:rsidRPr="00141B65" w:rsidRDefault="00141B65" w:rsidP="00141B65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41B6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Легализация спутниковых сервисов.</w:t>
      </w:r>
    </w:p>
    <w:p w:rsidR="00141B65" w:rsidRPr="00141B65" w:rsidRDefault="00141B65" w:rsidP="00141B65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41B6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Нормативно-правовое регулирование.</w:t>
      </w:r>
    </w:p>
    <w:p w:rsidR="00141B65" w:rsidRPr="00141B65" w:rsidRDefault="00141B65" w:rsidP="00141B65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41B6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Источник лазерного излучения.</w:t>
      </w:r>
    </w:p>
    <w:p w:rsidR="00141B65" w:rsidRPr="00141B65" w:rsidRDefault="00141B65" w:rsidP="00141B65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41B6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Наземная абонентская станция СС.</w:t>
      </w:r>
    </w:p>
    <w:p w:rsidR="00141B65" w:rsidRPr="00141B65" w:rsidRDefault="00141B65" w:rsidP="00141B65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41B6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Перспективные направления в технологиях спутниковой связи (HTS).</w:t>
      </w:r>
    </w:p>
    <w:p w:rsidR="00141B65" w:rsidRPr="00141B65" w:rsidRDefault="00141B65" w:rsidP="00141B65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41B6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Оптический модулятор на основе эффекта </w:t>
      </w:r>
      <w:proofErr w:type="spellStart"/>
      <w:r w:rsidRPr="00141B6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электропреломления</w:t>
      </w:r>
      <w:proofErr w:type="spellEnd"/>
      <w:r w:rsidRPr="00141B6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.</w:t>
      </w:r>
    </w:p>
    <w:p w:rsidR="00141B65" w:rsidRPr="00141B65" w:rsidRDefault="00141B65" w:rsidP="00141B65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41B6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Антенные системы СС.</w:t>
      </w:r>
    </w:p>
    <w:p w:rsidR="00141B65" w:rsidRPr="00141B65" w:rsidRDefault="00141B65" w:rsidP="00141B65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41B6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Технология HTS в России.</w:t>
      </w:r>
    </w:p>
    <w:p w:rsidR="00141B65" w:rsidRPr="00141B65" w:rsidRDefault="00141B65" w:rsidP="00141B65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41B6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Повышение быстродействия МЦМ с помощью </w:t>
      </w:r>
      <w:proofErr w:type="spellStart"/>
      <w:r w:rsidRPr="00141B6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изотопичесих</w:t>
      </w:r>
      <w:proofErr w:type="spellEnd"/>
      <w:r w:rsidRPr="00141B6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proofErr w:type="spellStart"/>
      <w:r w:rsidRPr="00141B6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сверхрешеток</w:t>
      </w:r>
      <w:proofErr w:type="spellEnd"/>
      <w:r w:rsidRPr="00141B6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.</w:t>
      </w:r>
    </w:p>
    <w:p w:rsidR="00141B65" w:rsidRPr="00141B65" w:rsidRDefault="00141B65" w:rsidP="00141B65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41B6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Модуляция и помехоустойчивое кодирование СС.</w:t>
      </w:r>
    </w:p>
    <w:p w:rsidR="00141B65" w:rsidRPr="00141B65" w:rsidRDefault="00141B65" w:rsidP="00141B65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41B6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Глобальная спутниковая группировка STARLINK.</w:t>
      </w:r>
    </w:p>
    <w:p w:rsidR="00141B65" w:rsidRPr="00141B65" w:rsidRDefault="00141B65" w:rsidP="00141B65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41B6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Канал обратной связи в беспроводном оптическом канале.</w:t>
      </w:r>
    </w:p>
    <w:p w:rsidR="00141B65" w:rsidRPr="00141B65" w:rsidRDefault="00141B65" w:rsidP="00141B65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41B6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Множественный доступ.</w:t>
      </w:r>
    </w:p>
    <w:p w:rsidR="00141B65" w:rsidRPr="00141B65" w:rsidRDefault="00141B65" w:rsidP="00141B65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41B6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Навигационные методы СС.</w:t>
      </w:r>
    </w:p>
    <w:p w:rsidR="00141B65" w:rsidRPr="00141B65" w:rsidRDefault="00141B65" w:rsidP="00141B65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41B6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lastRenderedPageBreak/>
        <w:t>Принцип работы звездных датчиков.</w:t>
      </w:r>
    </w:p>
    <w:p w:rsidR="00141B65" w:rsidRPr="00141B65" w:rsidRDefault="00141B65" w:rsidP="00141B65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41B6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Условия доступности беспроводного оптического канала.</w:t>
      </w:r>
    </w:p>
    <w:p w:rsidR="00141B65" w:rsidRPr="00141B65" w:rsidRDefault="00141B65" w:rsidP="00141B65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41B6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Классификация спутниковых группировок.</w:t>
      </w:r>
    </w:p>
    <w:p w:rsidR="00141B65" w:rsidRPr="00141B65" w:rsidRDefault="00141B65" w:rsidP="00141B65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41B6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Гироскоп. Принцип работы гироскопа.</w:t>
      </w:r>
    </w:p>
    <w:p w:rsidR="00141B65" w:rsidRPr="00141B65" w:rsidRDefault="00141B65" w:rsidP="00141B65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41B6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Оптический баланс.</w:t>
      </w:r>
    </w:p>
    <w:p w:rsidR="00141B65" w:rsidRPr="00141B65" w:rsidRDefault="00141B65" w:rsidP="00141B65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41B6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Российские спутниковые группировка «Космическая связь» (Экспресс) и «Газпром</w:t>
      </w:r>
    </w:p>
    <w:p w:rsidR="00141B65" w:rsidRPr="00141B65" w:rsidRDefault="00141B65" w:rsidP="00141B65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41B6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космические системы» (Ямал).</w:t>
      </w:r>
    </w:p>
    <w:p w:rsidR="00141B65" w:rsidRPr="00141B65" w:rsidRDefault="00141B65" w:rsidP="00141B65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41B6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Принцип действия фазированной антенной решетки (ФАР).</w:t>
      </w:r>
    </w:p>
    <w:p w:rsidR="00141B65" w:rsidRPr="00141B65" w:rsidRDefault="00141B65" w:rsidP="00141B65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41B6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Алгоритм расчета энергетического потенциала БОКС.</w:t>
      </w:r>
    </w:p>
    <w:p w:rsidR="00141B65" w:rsidRPr="00141B65" w:rsidRDefault="00141B65" w:rsidP="00141B65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41B6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Орбиты спутниковой связи.</w:t>
      </w:r>
    </w:p>
    <w:p w:rsidR="00141B65" w:rsidRPr="00141B65" w:rsidRDefault="00141B65" w:rsidP="00141B65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41B6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Двигатели на эффекте Холла. Плазма.</w:t>
      </w:r>
    </w:p>
    <w:p w:rsidR="00141B65" w:rsidRPr="00141B65" w:rsidRDefault="00141B65" w:rsidP="00141B65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41B6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Виды потерь в беспроводных оптических каналах связи.</w:t>
      </w:r>
    </w:p>
    <w:p w:rsidR="00141B65" w:rsidRPr="00141B65" w:rsidRDefault="00141B65" w:rsidP="00141B65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41B6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Высокоорбитальные группировки.</w:t>
      </w:r>
    </w:p>
    <w:p w:rsidR="00141B65" w:rsidRPr="00141B65" w:rsidRDefault="00141B65" w:rsidP="00141B65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41B6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РЭБ «Тирада».</w:t>
      </w:r>
    </w:p>
    <w:p w:rsidR="00141B65" w:rsidRPr="00141B65" w:rsidRDefault="00141B65" w:rsidP="00141B65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41B6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Недостатки беспроводного оптического канала.</w:t>
      </w:r>
    </w:p>
    <w:p w:rsidR="00141B65" w:rsidRPr="00141B65" w:rsidRDefault="00141B65" w:rsidP="00141B65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proofErr w:type="spellStart"/>
      <w:r w:rsidRPr="00141B6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Среднеорбитальные</w:t>
      </w:r>
      <w:proofErr w:type="spellEnd"/>
      <w:r w:rsidRPr="00141B6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группировки.</w:t>
      </w:r>
    </w:p>
    <w:p w:rsidR="00141B65" w:rsidRPr="00141B65" w:rsidRDefault="00141B65" w:rsidP="00141B65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41B6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Система </w:t>
      </w:r>
      <w:proofErr w:type="spellStart"/>
      <w:r w:rsidRPr="00141B6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Пересвет</w:t>
      </w:r>
      <w:proofErr w:type="spellEnd"/>
      <w:r w:rsidRPr="00141B6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.</w:t>
      </w:r>
    </w:p>
    <w:p w:rsidR="00141B65" w:rsidRPr="00141B65" w:rsidRDefault="00141B65" w:rsidP="00141B65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41B6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Преимущества беспроводного оптического канала.</w:t>
      </w:r>
    </w:p>
    <w:p w:rsidR="00141B65" w:rsidRPr="00141B65" w:rsidRDefault="00141B65" w:rsidP="00141B65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41B6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Низкоорбитальные группировки.</w:t>
      </w:r>
    </w:p>
    <w:p w:rsidR="00141B65" w:rsidRPr="00141B65" w:rsidRDefault="00141B65" w:rsidP="00141B65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41B6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Защита от РЭБ.</w:t>
      </w:r>
    </w:p>
    <w:p w:rsidR="00141B65" w:rsidRPr="00141B65" w:rsidRDefault="00141B65" w:rsidP="00141B65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41B6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Актуальность перехода на беспроводные оптические каналы связи.</w:t>
      </w:r>
    </w:p>
    <w:p w:rsidR="00141B65" w:rsidRPr="00141B65" w:rsidRDefault="00141B65" w:rsidP="00141B65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41B6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Спутники-ретрансляторы.</w:t>
      </w:r>
    </w:p>
    <w:p w:rsidR="00141B65" w:rsidRPr="00141B65" w:rsidRDefault="00141B65" w:rsidP="00141B65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41B6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Принципы навигации в глобальных СС.</w:t>
      </w:r>
    </w:p>
    <w:p w:rsidR="00141B65" w:rsidRPr="00141B65" w:rsidRDefault="00141B65" w:rsidP="00141B65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41B6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Условия доступности беспроводного оптического канала.</w:t>
      </w:r>
    </w:p>
    <w:p w:rsidR="00141B65" w:rsidRPr="00141B65" w:rsidRDefault="00141B65" w:rsidP="00141B65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41B6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Система ГЛОНАСС.</w:t>
      </w:r>
    </w:p>
    <w:p w:rsidR="00141B65" w:rsidRPr="00141B65" w:rsidRDefault="00141B65" w:rsidP="00141B65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41B6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Ошибки и задержки при определении координат объекта.</w:t>
      </w:r>
    </w:p>
    <w:p w:rsidR="00141B65" w:rsidRPr="00141B65" w:rsidRDefault="00141B65" w:rsidP="00141B65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41B6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Недостатки спутниковой связи.</w:t>
      </w:r>
    </w:p>
    <w:p w:rsidR="00141B65" w:rsidRPr="00141B65" w:rsidRDefault="00141B65" w:rsidP="00141B65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41B6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Синхронизация часов.</w:t>
      </w:r>
    </w:p>
    <w:p w:rsidR="00141B65" w:rsidRPr="00141B65" w:rsidRDefault="00141B65" w:rsidP="00141B65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41B6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Виды потерь в беспроводных оптических каналах связи</w:t>
      </w:r>
    </w:p>
    <w:p w:rsidR="00141B65" w:rsidRPr="00141B65" w:rsidRDefault="00141B65" w:rsidP="00141B65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41B6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Глобальная спутниковая система STARLINK.</w:t>
      </w:r>
    </w:p>
    <w:p w:rsidR="00141B65" w:rsidRPr="00141B65" w:rsidRDefault="00141B65" w:rsidP="00141B65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41B6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Преимущества и недостатки беспроводного оптического канала связи.</w:t>
      </w:r>
    </w:p>
    <w:p w:rsidR="00141B65" w:rsidRDefault="00141B65" w:rsidP="00141B65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141B65" w:rsidRDefault="00141B65" w:rsidP="00141B65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41B6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Примерный перечень задач</w:t>
      </w:r>
    </w:p>
    <w:p w:rsidR="00141B65" w:rsidRPr="00141B65" w:rsidRDefault="00141B65" w:rsidP="00141B65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141B65" w:rsidRPr="00141B65" w:rsidRDefault="00141B65" w:rsidP="00141B65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41B6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Рассчитать скорость передачи сигналов V восьмиканальной системы ИКМ для</w:t>
      </w:r>
    </w:p>
    <w:p w:rsidR="00141B65" w:rsidRPr="00141B65" w:rsidRDefault="00141B65" w:rsidP="00141B65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41B6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речевых сигналов с позиционностью а=2 и количеством уровней квантования</w:t>
      </w:r>
    </w:p>
    <w:p w:rsidR="00141B65" w:rsidRPr="00141B65" w:rsidRDefault="00141B65" w:rsidP="00141B65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41B6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2 Рассчитать скорость передачи сигналов V 16-канальной системы с ИКМ для</w:t>
      </w:r>
    </w:p>
    <w:p w:rsidR="00141B65" w:rsidRPr="00141B65" w:rsidRDefault="00141B65" w:rsidP="00141B65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41B6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речевых сообщений с позиционностью кода а = 2 и количеством уровней</w:t>
      </w:r>
    </w:p>
    <w:p w:rsidR="00141B65" w:rsidRPr="00141B65" w:rsidRDefault="00141B65" w:rsidP="00141B65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41B6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квантования 256</w:t>
      </w:r>
    </w:p>
    <w:p w:rsidR="00141B65" w:rsidRPr="00141B65" w:rsidRDefault="00141B65" w:rsidP="00141B65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41B6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3 Рассчитать скорость передачи сигналов 32-канальной системы с ИКМ для</w:t>
      </w:r>
    </w:p>
    <w:p w:rsidR="00141B65" w:rsidRPr="00141B65" w:rsidRDefault="00141B65" w:rsidP="00141B65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41B6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речевых сообщений с позиционностью кода а=4 и количеством уровней</w:t>
      </w:r>
    </w:p>
    <w:p w:rsidR="00141B65" w:rsidRPr="00141B65" w:rsidRDefault="00141B65" w:rsidP="00141B65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41B6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квантования 256</w:t>
      </w:r>
    </w:p>
    <w:p w:rsidR="00141B65" w:rsidRPr="00141B65" w:rsidRDefault="00141B65" w:rsidP="00141B65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41B6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4 Чему равна вероятность аномальной ошибки </w:t>
      </w:r>
      <w:proofErr w:type="spellStart"/>
      <w:r w:rsidRPr="00141B6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Pан</w:t>
      </w:r>
      <w:proofErr w:type="spellEnd"/>
      <w:r w:rsidRPr="00141B6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при приеме кодовой</w:t>
      </w:r>
    </w:p>
    <w:p w:rsidR="00141B65" w:rsidRPr="00141B65" w:rsidRDefault="00141B65" w:rsidP="00141B65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41B6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комбинации для вероятности ошибки при приеме элементарного импульса </w:t>
      </w:r>
      <w:proofErr w:type="spellStart"/>
      <w:r w:rsidRPr="00141B6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Pош</w:t>
      </w:r>
      <w:proofErr w:type="spellEnd"/>
    </w:p>
    <w:p w:rsidR="00141B65" w:rsidRPr="00141B65" w:rsidRDefault="00141B65" w:rsidP="00141B65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41B6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= 10−5 , позиционность кода а=4, число уровней квантования L=256.</w:t>
      </w:r>
    </w:p>
    <w:p w:rsidR="00141B65" w:rsidRPr="00141B65" w:rsidRDefault="00141B65" w:rsidP="00141B65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41B6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5 Чему равна вероятность аномальной ошибки </w:t>
      </w:r>
      <w:proofErr w:type="spellStart"/>
      <w:r w:rsidRPr="00141B6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Pан</w:t>
      </w:r>
      <w:proofErr w:type="spellEnd"/>
      <w:r w:rsidRPr="00141B6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для вероятности ошибки при</w:t>
      </w:r>
    </w:p>
    <w:p w:rsidR="00141B65" w:rsidRPr="00141B65" w:rsidRDefault="00141B65" w:rsidP="00141B65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41B6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приеме элементарного импульса </w:t>
      </w:r>
      <w:proofErr w:type="spellStart"/>
      <w:r w:rsidRPr="00141B6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Pош</w:t>
      </w:r>
      <w:proofErr w:type="spellEnd"/>
      <w:r w:rsidRPr="00141B6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= 10−5 , позиционность кода а=2, число</w:t>
      </w:r>
    </w:p>
    <w:p w:rsidR="00141B65" w:rsidRPr="00141B65" w:rsidRDefault="00141B65" w:rsidP="00141B65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41B6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уровней квантования L=256.</w:t>
      </w:r>
    </w:p>
    <w:p w:rsidR="00141B65" w:rsidRPr="00141B65" w:rsidRDefault="00141B65" w:rsidP="00141B65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41B6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6 Рассчитать </w:t>
      </w:r>
      <w:proofErr w:type="spellStart"/>
      <w:r w:rsidRPr="00141B6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Pош</w:t>
      </w:r>
      <w:proofErr w:type="spellEnd"/>
      <w:r w:rsidRPr="00141B6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для приемника </w:t>
      </w:r>
      <w:proofErr w:type="spellStart"/>
      <w:r w:rsidRPr="00141B6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ФМн</w:t>
      </w:r>
      <w:proofErr w:type="spellEnd"/>
      <w:r w:rsidRPr="00141B6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четырехпозиционных сигналов (а=4) в</w:t>
      </w:r>
    </w:p>
    <w:p w:rsidR="00141B65" w:rsidRPr="00141B65" w:rsidRDefault="00141B65" w:rsidP="00141B65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41B6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условиях действия </w:t>
      </w:r>
      <w:proofErr w:type="spellStart"/>
      <w:r w:rsidRPr="00141B6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лапласовской</w:t>
      </w:r>
      <w:proofErr w:type="spellEnd"/>
      <w:r w:rsidRPr="00141B6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помехи и спектральной плотностью мощности</w:t>
      </w:r>
    </w:p>
    <w:p w:rsidR="00141B65" w:rsidRPr="00141B65" w:rsidRDefault="00141B65" w:rsidP="00141B65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41B6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0 = 10−18 Вт/Гц с чувствительностью </w:t>
      </w:r>
      <w:proofErr w:type="spellStart"/>
      <w:r w:rsidRPr="00141B6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Рс</w:t>
      </w:r>
      <w:proofErr w:type="spellEnd"/>
      <w:r w:rsidRPr="00141B6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= 10−10 Вт и полосой частот эф =</w:t>
      </w:r>
    </w:p>
    <w:p w:rsidR="00141B65" w:rsidRPr="00141B65" w:rsidRDefault="00141B65" w:rsidP="00141B65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41B6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7 Рассчитать </w:t>
      </w:r>
      <w:proofErr w:type="spellStart"/>
      <w:r w:rsidRPr="00141B6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Pош</w:t>
      </w:r>
      <w:proofErr w:type="spellEnd"/>
      <w:r w:rsidRPr="00141B6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для приемника </w:t>
      </w:r>
      <w:proofErr w:type="spellStart"/>
      <w:r w:rsidRPr="00141B6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ФМн</w:t>
      </w:r>
      <w:proofErr w:type="spellEnd"/>
      <w:r w:rsidRPr="00141B6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двухпозиционных сигналов (а=2) в</w:t>
      </w:r>
    </w:p>
    <w:p w:rsidR="00141B65" w:rsidRPr="00141B65" w:rsidRDefault="00141B65" w:rsidP="00141B65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41B6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условиях действия </w:t>
      </w:r>
      <w:proofErr w:type="spellStart"/>
      <w:r w:rsidRPr="00141B6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лапласовской</w:t>
      </w:r>
      <w:proofErr w:type="spellEnd"/>
      <w:r w:rsidRPr="00141B6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помехи и спектральной плотностью мощности</w:t>
      </w:r>
    </w:p>
    <w:p w:rsidR="00141B65" w:rsidRPr="00141B65" w:rsidRDefault="00141B65" w:rsidP="00141B65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41B6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0 = 10−19 Вт/Гц с чувствительностью </w:t>
      </w:r>
      <w:proofErr w:type="spellStart"/>
      <w:r w:rsidRPr="00141B6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Рс</w:t>
      </w:r>
      <w:proofErr w:type="spellEnd"/>
      <w:r w:rsidRPr="00141B6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= 10−10 Вт и полосой частот эф =</w:t>
      </w:r>
    </w:p>
    <w:p w:rsidR="00141B65" w:rsidRPr="00141B65" w:rsidRDefault="00141B65" w:rsidP="00141B65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41B6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8 Рассчитать </w:t>
      </w:r>
      <w:proofErr w:type="spellStart"/>
      <w:r w:rsidRPr="00141B6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Pош</w:t>
      </w:r>
      <w:proofErr w:type="spellEnd"/>
      <w:r w:rsidRPr="00141B6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для приемника </w:t>
      </w:r>
      <w:proofErr w:type="spellStart"/>
      <w:r w:rsidRPr="00141B6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ФМн</w:t>
      </w:r>
      <w:proofErr w:type="spellEnd"/>
      <w:r w:rsidRPr="00141B6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четырехпозиционных сигналов (а=4) в</w:t>
      </w:r>
    </w:p>
    <w:p w:rsidR="00141B65" w:rsidRPr="00141B65" w:rsidRDefault="00141B65" w:rsidP="00141B65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41B6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условиях действия </w:t>
      </w:r>
      <w:proofErr w:type="spellStart"/>
      <w:r w:rsidRPr="00141B6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лапласовской</w:t>
      </w:r>
      <w:proofErr w:type="spellEnd"/>
      <w:r w:rsidRPr="00141B6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помехи и спектральной плотностью мощности</w:t>
      </w:r>
    </w:p>
    <w:p w:rsidR="00141B65" w:rsidRPr="00141B65" w:rsidRDefault="00141B65" w:rsidP="00141B65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41B6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0 = 10−18 Вт/Гц с чувствительностью </w:t>
      </w:r>
      <w:proofErr w:type="spellStart"/>
      <w:r w:rsidRPr="00141B6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Рс</w:t>
      </w:r>
      <w:proofErr w:type="spellEnd"/>
      <w:r w:rsidRPr="00141B6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= 10−10 Вт и полосой частот эф =</w:t>
      </w:r>
    </w:p>
    <w:p w:rsidR="00141B65" w:rsidRPr="00141B65" w:rsidRDefault="00141B65" w:rsidP="00141B65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proofErr w:type="spellStart"/>
      <w:r w:rsidRPr="00141B6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вых</w:t>
      </w:r>
      <w:proofErr w:type="spellEnd"/>
      <w:r w:rsidRPr="00141B6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2 для асимптотически оптимального приемника с</w:t>
      </w:r>
    </w:p>
    <w:p w:rsidR="00141B65" w:rsidRPr="00141B65" w:rsidRDefault="00141B65" w:rsidP="00141B65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41B6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мощностью входного сигнала </w:t>
      </w:r>
      <w:proofErr w:type="spellStart"/>
      <w:r w:rsidRPr="00141B6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Pвх</w:t>
      </w:r>
      <w:proofErr w:type="spellEnd"/>
      <w:r w:rsidRPr="00141B6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= 10−12 Вт, 0 = 10−18 Вт/Гц, эф = 40 кГц и</w:t>
      </w:r>
    </w:p>
    <w:p w:rsidR="00141B65" w:rsidRPr="00141B65" w:rsidRDefault="00141B65" w:rsidP="00141B65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proofErr w:type="spellStart"/>
      <w:r w:rsidRPr="00141B6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лапласовской</w:t>
      </w:r>
      <w:proofErr w:type="spellEnd"/>
      <w:r w:rsidRPr="00141B6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помехой.</w:t>
      </w:r>
    </w:p>
    <w:p w:rsidR="00141B65" w:rsidRPr="00141B65" w:rsidRDefault="00141B65" w:rsidP="00141B65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41B6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10 Какова возможная скорость передачи информации с четырехпозиционной</w:t>
      </w:r>
    </w:p>
    <w:p w:rsidR="00141B65" w:rsidRPr="00141B65" w:rsidRDefault="00141B65" w:rsidP="00141B65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proofErr w:type="spellStart"/>
      <w:r w:rsidRPr="00141B6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ФМн</w:t>
      </w:r>
      <w:proofErr w:type="spellEnd"/>
      <w:r w:rsidRPr="00141B6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и несущей частотой 5 ГГц?</w:t>
      </w:r>
    </w:p>
    <w:p w:rsidR="00141B65" w:rsidRPr="00141B65" w:rsidRDefault="00141B65" w:rsidP="00141B65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41B6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11 Рассчитать длительность элементарного импульса сигнала ШПС с базой В =</w:t>
      </w:r>
    </w:p>
    <w:p w:rsidR="00141B65" w:rsidRPr="00141B65" w:rsidRDefault="00141B65" w:rsidP="00141B65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41B6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1000, модулированного сигналом АИМ со скоростью V=256 1/с.</w:t>
      </w:r>
    </w:p>
    <w:p w:rsidR="00141B65" w:rsidRPr="00141B65" w:rsidRDefault="00141B65" w:rsidP="00141B65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41B6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12 Рассчитать пропускную способность непрерывного канала</w:t>
      </w:r>
    </w:p>
    <w:p w:rsidR="00141B65" w:rsidRPr="00141B65" w:rsidRDefault="00141B65" w:rsidP="00141B65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41B6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приходящуюся на один символ, и максимальную скорость передачи информации</w:t>
      </w:r>
    </w:p>
    <w:p w:rsidR="00141B65" w:rsidRPr="00141B65" w:rsidRDefault="00141B65" w:rsidP="00141B65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41B6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для 2 = 1 дБ со скоростью передачи сигналов V = 1 0 = 8000 = 1 .</w:t>
      </w:r>
    </w:p>
    <w:p w:rsidR="00141B65" w:rsidRPr="00141B65" w:rsidRDefault="00141B65" w:rsidP="00141B65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141B65" w:rsidRPr="00141B65" w:rsidRDefault="00141B65" w:rsidP="00141B65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41B6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13 Рассчитать пропускную способность дискретного канала</w:t>
      </w:r>
    </w:p>
    <w:p w:rsidR="00141B65" w:rsidRPr="00141B65" w:rsidRDefault="00141B65" w:rsidP="00141B65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41B6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приходящуюся на один символ, и максимальную скорость передачи информации</w:t>
      </w:r>
    </w:p>
    <w:p w:rsidR="00141B65" w:rsidRPr="00141B65" w:rsidRDefault="00141B65" w:rsidP="00141B65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41B6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для числа уровней квантования L=256 и скорость передачи сигналов V = 1 0 =</w:t>
      </w:r>
    </w:p>
    <w:p w:rsidR="00141B65" w:rsidRPr="00141B65" w:rsidRDefault="00141B65" w:rsidP="00141B65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41B6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8000 = 1 /с</w:t>
      </w:r>
    </w:p>
    <w:p w:rsidR="00141B65" w:rsidRPr="00141B65" w:rsidRDefault="00141B65" w:rsidP="00141B65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41B6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14 Рассчитать </w:t>
      </w:r>
      <w:proofErr w:type="spellStart"/>
      <w:r w:rsidRPr="00141B6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Pош</w:t>
      </w:r>
      <w:proofErr w:type="spellEnd"/>
      <w:r w:rsidRPr="00141B6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для приемника </w:t>
      </w:r>
      <w:proofErr w:type="spellStart"/>
      <w:r w:rsidRPr="00141B6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ФМн</w:t>
      </w:r>
      <w:proofErr w:type="spellEnd"/>
      <w:r w:rsidRPr="00141B6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четырехпозиционных сигналов (а=4) в</w:t>
      </w:r>
    </w:p>
    <w:p w:rsidR="00141B65" w:rsidRPr="00141B65" w:rsidRDefault="00141B65" w:rsidP="00141B65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41B6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условиях действия </w:t>
      </w:r>
      <w:proofErr w:type="spellStart"/>
      <w:r w:rsidRPr="00141B6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лапласовской</w:t>
      </w:r>
      <w:proofErr w:type="spellEnd"/>
      <w:r w:rsidRPr="00141B6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помехи и спектральной плотностью мощности</w:t>
      </w:r>
    </w:p>
    <w:p w:rsidR="00141B65" w:rsidRPr="00141B65" w:rsidRDefault="00141B65" w:rsidP="00141B65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41B6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0 = 10−16 Вт/Гц с чувствительностью </w:t>
      </w:r>
      <w:proofErr w:type="spellStart"/>
      <w:r w:rsidRPr="00141B6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Рс</w:t>
      </w:r>
      <w:proofErr w:type="spellEnd"/>
      <w:r w:rsidRPr="00141B6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= 10−10 Вт и полосой частот эф =</w:t>
      </w:r>
    </w:p>
    <w:p w:rsidR="00141B65" w:rsidRPr="00141B65" w:rsidRDefault="00141B65" w:rsidP="00141B65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41B6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200 кГц.</w:t>
      </w:r>
    </w:p>
    <w:p w:rsidR="00610D0E" w:rsidRDefault="00610D0E">
      <w:pPr>
        <w:rPr>
          <w:rFonts w:cs="Times New Roman"/>
          <w:szCs w:val="24"/>
          <w:lang w:eastAsia="ru-RU"/>
        </w:rPr>
      </w:pPr>
      <w:bookmarkStart w:id="0" w:name="_GoBack"/>
      <w:bookmarkEnd w:id="0"/>
    </w:p>
    <w:sectPr w:rsidR="00610D0E">
      <w:pgSz w:w="11906" w:h="16838"/>
      <w:pgMar w:top="568" w:right="849" w:bottom="851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55405"/>
    <w:multiLevelType w:val="hybridMultilevel"/>
    <w:tmpl w:val="55A2A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FE62CB4"/>
    <w:multiLevelType w:val="hybridMultilevel"/>
    <w:tmpl w:val="3C969B36"/>
    <w:lvl w:ilvl="0" w:tplc="09E615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8D0"/>
    <w:rsid w:val="00141B65"/>
    <w:rsid w:val="002B48F3"/>
    <w:rsid w:val="00474A38"/>
    <w:rsid w:val="00587617"/>
    <w:rsid w:val="00610D0E"/>
    <w:rsid w:val="006D5365"/>
    <w:rsid w:val="007618D0"/>
    <w:rsid w:val="00920E11"/>
    <w:rsid w:val="00B337BD"/>
    <w:rsid w:val="00B677AA"/>
    <w:rsid w:val="00BE091D"/>
    <w:rsid w:val="00CA737F"/>
    <w:rsid w:val="00E62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 w:hint="default"/>
      <w:sz w:val="24"/>
      <w:szCs w:val="22"/>
    </w:rPr>
  </w:style>
  <w:style w:type="paragraph" w:styleId="a5">
    <w:name w:val="footer"/>
    <w:basedOn w:val="a"/>
    <w:link w:val="a6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 w:hint="default"/>
      <w:sz w:val="24"/>
      <w:szCs w:val="22"/>
    </w:rPr>
  </w:style>
  <w:style w:type="table" w:styleId="a7">
    <w:name w:val="Table Grid"/>
    <w:basedOn w:val="a1"/>
    <w:uiPriority w:val="39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99"/>
    <w:qFormat/>
    <w:rsid w:val="007618D0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B337BD"/>
    <w:pPr>
      <w:ind w:left="720"/>
      <w:contextualSpacing/>
    </w:pPr>
  </w:style>
  <w:style w:type="paragraph" w:customStyle="1" w:styleId="1">
    <w:name w:val="Туз1"/>
    <w:basedOn w:val="a"/>
    <w:rsid w:val="002B48F3"/>
    <w:rPr>
      <w:rFonts w:eastAsia="Times New Roman" w:cs="Times New Roman"/>
      <w:szCs w:val="24"/>
      <w:lang w:eastAsia="ru-RU"/>
    </w:rPr>
  </w:style>
  <w:style w:type="paragraph" w:customStyle="1" w:styleId="2">
    <w:name w:val="Знак2"/>
    <w:basedOn w:val="a"/>
    <w:rsid w:val="002B48F3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 w:hint="default"/>
      <w:sz w:val="24"/>
      <w:szCs w:val="22"/>
    </w:rPr>
  </w:style>
  <w:style w:type="paragraph" w:styleId="a5">
    <w:name w:val="footer"/>
    <w:basedOn w:val="a"/>
    <w:link w:val="a6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 w:hint="default"/>
      <w:sz w:val="24"/>
      <w:szCs w:val="22"/>
    </w:rPr>
  </w:style>
  <w:style w:type="table" w:styleId="a7">
    <w:name w:val="Table Grid"/>
    <w:basedOn w:val="a1"/>
    <w:uiPriority w:val="39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99"/>
    <w:qFormat/>
    <w:rsid w:val="007618D0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B337BD"/>
    <w:pPr>
      <w:ind w:left="720"/>
      <w:contextualSpacing/>
    </w:pPr>
  </w:style>
  <w:style w:type="paragraph" w:customStyle="1" w:styleId="1">
    <w:name w:val="Туз1"/>
    <w:basedOn w:val="a"/>
    <w:rsid w:val="002B48F3"/>
    <w:rPr>
      <w:rFonts w:eastAsia="Times New Roman" w:cs="Times New Roman"/>
      <w:szCs w:val="24"/>
      <w:lang w:eastAsia="ru-RU"/>
    </w:rPr>
  </w:style>
  <w:style w:type="paragraph" w:customStyle="1" w:styleId="2">
    <w:name w:val="Знак2"/>
    <w:basedOn w:val="a"/>
    <w:rsid w:val="002B48F3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96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4" w:space="1" w:color="auto"/>
        <w:right w:val="none" w:sz="0" w:space="0" w:color="auto"/>
      </w:divBdr>
    </w:div>
    <w:div w:id="243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906</Words>
  <Characters>5167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Булгакова Ирина</dc:creator>
  <cp:lastModifiedBy>Ковалева Татьяна Александровна</cp:lastModifiedBy>
  <cp:revision>6</cp:revision>
  <dcterms:created xsi:type="dcterms:W3CDTF">2021-07-02T17:23:00Z</dcterms:created>
  <dcterms:modified xsi:type="dcterms:W3CDTF">2024-12-11T11:38:00Z</dcterms:modified>
</cp:coreProperties>
</file>