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4AF3" w14:textId="77777777" w:rsidR="009B5D2E" w:rsidRP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00F1D67" w14:textId="5DBC2DC3" w:rsidR="00257A96" w:rsidRPr="009B5D2E" w:rsidRDefault="009B5D2E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  <w:r w:rsidRPr="009B5D2E">
        <w:rPr>
          <w:rFonts w:eastAsia="Calibri" w:cs="Times New Roman"/>
          <w:b/>
          <w:sz w:val="28"/>
          <w:szCs w:val="28"/>
        </w:rPr>
        <w:br/>
      </w:r>
    </w:p>
    <w:p w14:paraId="6EE7EAC2" w14:textId="40EB9A81"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>
        <w:rPr>
          <w:rFonts w:eastAsia="Calibri" w:cs="Times New Roman"/>
          <w:b/>
          <w:sz w:val="28"/>
          <w:szCs w:val="28"/>
        </w:rPr>
        <w:t>Экономика транспорт</w:t>
      </w:r>
      <w:r w:rsidR="009357A7">
        <w:rPr>
          <w:rFonts w:eastAsia="Calibri" w:cs="Times New Roman"/>
          <w:b/>
          <w:sz w:val="28"/>
          <w:szCs w:val="28"/>
        </w:rPr>
        <w:t>а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14:paraId="5225F55C" w14:textId="173475F2" w:rsidR="00257A96" w:rsidRDefault="00257A96" w:rsidP="00257A96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вопроса.</w:t>
      </w:r>
    </w:p>
    <w:p w14:paraId="15429F05" w14:textId="77777777" w:rsidR="00257A96" w:rsidRDefault="00257A96" w:rsidP="00257A96">
      <w:pPr>
        <w:spacing w:line="276" w:lineRule="auto"/>
        <w:contextualSpacing/>
        <w:jc w:val="both"/>
        <w:rPr>
          <w:sz w:val="28"/>
          <w:szCs w:val="28"/>
        </w:rPr>
      </w:pPr>
    </w:p>
    <w:p w14:paraId="37DB3911" w14:textId="77777777" w:rsidR="00257A96" w:rsidRDefault="00257A96" w:rsidP="00257A96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EC130E">
        <w:rPr>
          <w:sz w:val="28"/>
          <w:szCs w:val="28"/>
        </w:rPr>
        <w:t>вопросов</w:t>
      </w:r>
    </w:p>
    <w:p w14:paraId="70290821" w14:textId="77777777"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7129DAB6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Роль транспорта в социально-экономическом развитии страны</w:t>
      </w:r>
    </w:p>
    <w:p w14:paraId="6DB87AB7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Значение и особенности транспорта как одной из сфер экономики</w:t>
      </w:r>
    </w:p>
    <w:p w14:paraId="5948AF65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Компоненты транспортной системы</w:t>
      </w:r>
    </w:p>
    <w:p w14:paraId="547DABB4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Транспортная система России и ее составляющие</w:t>
      </w:r>
    </w:p>
    <w:p w14:paraId="7430F57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Российская транспортная система в международной транспортной инфраструктуре</w:t>
      </w:r>
    </w:p>
    <w:p w14:paraId="15452D8C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Сравнительная характеристика различных видов транспорта</w:t>
      </w:r>
    </w:p>
    <w:p w14:paraId="19F1159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Организационная структура и функции органов управления</w:t>
      </w:r>
    </w:p>
    <w:p w14:paraId="50D56757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Формирование экономических результатов в организациях транспорта</w:t>
      </w:r>
    </w:p>
    <w:p w14:paraId="25EA64A0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Проблема нерациональных перевозок.</w:t>
      </w:r>
    </w:p>
    <w:p w14:paraId="2C2316CF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Коэффициенты </w:t>
      </w:r>
      <w:proofErr w:type="spellStart"/>
      <w:r w:rsidRPr="007C7EF7">
        <w:rPr>
          <w:sz w:val="28"/>
          <w:szCs w:val="28"/>
        </w:rPr>
        <w:t>перевозимости</w:t>
      </w:r>
      <w:proofErr w:type="spellEnd"/>
      <w:r w:rsidRPr="007C7EF7">
        <w:rPr>
          <w:sz w:val="28"/>
          <w:szCs w:val="28"/>
        </w:rPr>
        <w:t xml:space="preserve">, неравномерности, </w:t>
      </w:r>
      <w:proofErr w:type="spellStart"/>
      <w:r w:rsidRPr="007C7EF7">
        <w:rPr>
          <w:sz w:val="28"/>
          <w:szCs w:val="28"/>
        </w:rPr>
        <w:t>обратности</w:t>
      </w:r>
      <w:proofErr w:type="spellEnd"/>
      <w:r w:rsidRPr="007C7EF7">
        <w:rPr>
          <w:sz w:val="28"/>
          <w:szCs w:val="28"/>
        </w:rPr>
        <w:t>.</w:t>
      </w:r>
    </w:p>
    <w:p w14:paraId="592EBE04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Задачи и содержание эксплуатационной работы.</w:t>
      </w:r>
    </w:p>
    <w:p w14:paraId="713C8FD8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Содержание плана работы подвижного состава </w:t>
      </w:r>
    </w:p>
    <w:p w14:paraId="3B673CFE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Последовательность составления</w:t>
      </w:r>
      <w:r w:rsidRPr="009C1CF8">
        <w:rPr>
          <w:sz w:val="28"/>
          <w:szCs w:val="28"/>
        </w:rPr>
        <w:t xml:space="preserve"> </w:t>
      </w:r>
      <w:r w:rsidRPr="007C7EF7">
        <w:rPr>
          <w:sz w:val="28"/>
          <w:szCs w:val="28"/>
        </w:rPr>
        <w:t>плана работы подвижного состава</w:t>
      </w:r>
    </w:p>
    <w:p w14:paraId="029BA8EE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Система управления транспортом.</w:t>
      </w:r>
    </w:p>
    <w:p w14:paraId="28AC5EF8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Основные принципы</w:t>
      </w:r>
      <w:r>
        <w:rPr>
          <w:sz w:val="28"/>
          <w:szCs w:val="28"/>
        </w:rPr>
        <w:t xml:space="preserve"> и</w:t>
      </w:r>
      <w:r w:rsidRPr="007C7EF7">
        <w:rPr>
          <w:sz w:val="28"/>
          <w:szCs w:val="28"/>
        </w:rPr>
        <w:t xml:space="preserve"> методы планирования на транспорте. </w:t>
      </w:r>
    </w:p>
    <w:p w14:paraId="77C425E3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Виды и структура транспортного плана.</w:t>
      </w:r>
    </w:p>
    <w:p w14:paraId="3AEE657C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Порядок планирования грузовых перевозок.</w:t>
      </w:r>
    </w:p>
    <w:p w14:paraId="66B80ECD" w14:textId="77777777" w:rsidR="00257A96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Основные показатели грузовых перевозок.</w:t>
      </w:r>
    </w:p>
    <w:p w14:paraId="3E1CB6A0" w14:textId="77777777" w:rsidR="00257A96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Порядок планирования пассажирских перевозок</w:t>
      </w:r>
    </w:p>
    <w:p w14:paraId="6E96DE08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грузовых перевозок</w:t>
      </w:r>
    </w:p>
    <w:p w14:paraId="2CD0C4CE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исследования и прогнозирование спроса на грузовые перевозки</w:t>
      </w:r>
    </w:p>
    <w:p w14:paraId="601ADBE4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 xml:space="preserve">Маркетинговые исследования и прогнозирование спроса на </w:t>
      </w:r>
      <w:r>
        <w:rPr>
          <w:sz w:val="28"/>
          <w:szCs w:val="28"/>
        </w:rPr>
        <w:t>пассажирские</w:t>
      </w:r>
      <w:r w:rsidRPr="009C1CF8">
        <w:rPr>
          <w:sz w:val="28"/>
          <w:szCs w:val="28"/>
        </w:rPr>
        <w:t xml:space="preserve"> перевозки</w:t>
      </w:r>
    </w:p>
    <w:p w14:paraId="0172977E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Задачи и особенности планирования перевозок грузов и пассажиров в современных условия</w:t>
      </w:r>
      <w:r>
        <w:rPr>
          <w:sz w:val="28"/>
          <w:szCs w:val="28"/>
        </w:rPr>
        <w:t>х</w:t>
      </w:r>
    </w:p>
    <w:p w14:paraId="242A7233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Концепция транспортного маркетинга и принципы формирования спроса на грузовые перевозки</w:t>
      </w:r>
    </w:p>
    <w:p w14:paraId="0B6BD590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Концепция транспортного маркетинга и принципы формирования спроса на пассажирские перевозки</w:t>
      </w:r>
    </w:p>
    <w:p w14:paraId="42ECBBC8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обследования районов тяготения транспортных предприятий</w:t>
      </w:r>
    </w:p>
    <w:p w14:paraId="0EECCE46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lastRenderedPageBreak/>
        <w:t>Транспортно-экономические балансы и их роль в планировании</w:t>
      </w:r>
    </w:p>
    <w:p w14:paraId="2DB210B9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исследования и развитие пассажирских перевозок</w:t>
      </w:r>
    </w:p>
    <w:p w14:paraId="2338530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Методы прогнозирования спроса на перевозки</w:t>
      </w:r>
    </w:p>
    <w:p w14:paraId="42D570B5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Значение и динамика перевозок грузов транспортом в Российской Федерации</w:t>
      </w:r>
    </w:p>
    <w:p w14:paraId="1151A8B2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Основные тенденции развития перевозок грузов по видам транспорта</w:t>
      </w:r>
    </w:p>
    <w:p w14:paraId="04C17F72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Планирование технико-экономических показателей эксплуатационной работы транспорта</w:t>
      </w:r>
    </w:p>
    <w:p w14:paraId="0E42F688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 xml:space="preserve">Значение и динамика пассажирских перевозок. </w:t>
      </w:r>
    </w:p>
    <w:p w14:paraId="39F8892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Распределение пассажирских перевозок между видами транспорта.</w:t>
      </w:r>
    </w:p>
    <w:p w14:paraId="0EB1D35E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Прогнозирование и стратегическое планирование пассажирских перевозок</w:t>
      </w:r>
    </w:p>
    <w:p w14:paraId="570673D8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Особенности планирования пассажирских перевозок</w:t>
      </w:r>
    </w:p>
    <w:p w14:paraId="4D111C6D" w14:textId="77777777" w:rsidR="00257A96" w:rsidRPr="009B5D2E" w:rsidRDefault="00257A9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sectPr w:rsidR="00257A96" w:rsidRPr="009B5D2E" w:rsidSect="00FC1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D124" w14:textId="77777777" w:rsidR="00473CEC" w:rsidRDefault="00473CEC" w:rsidP="00F843E2">
      <w:r>
        <w:separator/>
      </w:r>
    </w:p>
  </w:endnote>
  <w:endnote w:type="continuationSeparator" w:id="0">
    <w:p w14:paraId="34908E11" w14:textId="77777777" w:rsidR="00473CEC" w:rsidRDefault="00473CEC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6AD2" w14:textId="77777777" w:rsidR="009357A7" w:rsidRDefault="009357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57BD" w14:textId="77777777" w:rsidR="00E40C3A" w:rsidRDefault="00E40C3A">
    <w:pPr>
      <w:pStyle w:val="ab"/>
      <w:jc w:val="right"/>
    </w:pPr>
  </w:p>
  <w:p w14:paraId="019BB0F3" w14:textId="77777777" w:rsidR="00E40C3A" w:rsidRDefault="00E40C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A365" w14:textId="77777777" w:rsidR="009357A7" w:rsidRDefault="009357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E14C" w14:textId="77777777" w:rsidR="00473CEC" w:rsidRDefault="00473CEC" w:rsidP="00F843E2">
      <w:r>
        <w:separator/>
      </w:r>
    </w:p>
  </w:footnote>
  <w:footnote w:type="continuationSeparator" w:id="0">
    <w:p w14:paraId="7A8FA68B" w14:textId="77777777" w:rsidR="00473CEC" w:rsidRDefault="00473CEC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E237" w14:textId="77777777" w:rsidR="009357A7" w:rsidRDefault="009357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F106" w14:textId="23C51E41" w:rsidR="00E40C3A" w:rsidRDefault="00FC196D">
    <w:pPr>
      <w:pStyle w:val="a9"/>
    </w:pPr>
    <w:r>
      <w:t>ЭТ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2F49" w14:textId="77777777" w:rsidR="00FC196D" w:rsidRDefault="00FC196D">
    <w:pPr>
      <w:pStyle w:val="a9"/>
    </w:pPr>
    <w:r>
      <w:t>ЭУТ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75pt;height:8.7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0A2A57"/>
    <w:multiLevelType w:val="multilevel"/>
    <w:tmpl w:val="03A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80C3AB6"/>
    <w:multiLevelType w:val="multilevel"/>
    <w:tmpl w:val="41C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E0674B6"/>
    <w:multiLevelType w:val="multilevel"/>
    <w:tmpl w:val="92E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87016"/>
    <w:multiLevelType w:val="multilevel"/>
    <w:tmpl w:val="A72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7B0477F"/>
    <w:multiLevelType w:val="multilevel"/>
    <w:tmpl w:val="4F6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2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5E924EE4"/>
    <w:multiLevelType w:val="multilevel"/>
    <w:tmpl w:val="80E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97394"/>
    <w:multiLevelType w:val="multilevel"/>
    <w:tmpl w:val="AAB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8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167917"/>
    <w:multiLevelType w:val="multilevel"/>
    <w:tmpl w:val="976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9FD3BC8"/>
    <w:multiLevelType w:val="multilevel"/>
    <w:tmpl w:val="4BD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93800">
    <w:abstractNumId w:val="19"/>
  </w:num>
  <w:num w:numId="2" w16cid:durableId="844906805">
    <w:abstractNumId w:val="21"/>
  </w:num>
  <w:num w:numId="3" w16cid:durableId="1048535095">
    <w:abstractNumId w:val="0"/>
  </w:num>
  <w:num w:numId="4" w16cid:durableId="1698848972">
    <w:abstractNumId w:val="10"/>
  </w:num>
  <w:num w:numId="5" w16cid:durableId="1206135996">
    <w:abstractNumId w:val="7"/>
  </w:num>
  <w:num w:numId="6" w16cid:durableId="123162491">
    <w:abstractNumId w:val="1"/>
  </w:num>
  <w:num w:numId="7" w16cid:durableId="559513148">
    <w:abstractNumId w:val="26"/>
  </w:num>
  <w:num w:numId="8" w16cid:durableId="1743260438">
    <w:abstractNumId w:val="29"/>
  </w:num>
  <w:num w:numId="9" w16cid:durableId="404497493">
    <w:abstractNumId w:val="28"/>
  </w:num>
  <w:num w:numId="10" w16cid:durableId="867185128">
    <w:abstractNumId w:val="16"/>
  </w:num>
  <w:num w:numId="11" w16cid:durableId="1008868587">
    <w:abstractNumId w:val="27"/>
  </w:num>
  <w:num w:numId="12" w16cid:durableId="72091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9196518">
    <w:abstractNumId w:val="23"/>
  </w:num>
  <w:num w:numId="14" w16cid:durableId="403030">
    <w:abstractNumId w:val="6"/>
  </w:num>
  <w:num w:numId="15" w16cid:durableId="1516655294">
    <w:abstractNumId w:val="4"/>
  </w:num>
  <w:num w:numId="16" w16cid:durableId="16472754">
    <w:abstractNumId w:val="11"/>
  </w:num>
  <w:num w:numId="17" w16cid:durableId="419105286">
    <w:abstractNumId w:val="22"/>
  </w:num>
  <w:num w:numId="18" w16cid:durableId="1149785443">
    <w:abstractNumId w:val="18"/>
  </w:num>
  <w:num w:numId="19" w16cid:durableId="1547521252">
    <w:abstractNumId w:val="5"/>
  </w:num>
  <w:num w:numId="20" w16cid:durableId="1727414730">
    <w:abstractNumId w:val="21"/>
    <w:lvlOverride w:ilvl="0">
      <w:startOverride w:val="1"/>
    </w:lvlOverride>
  </w:num>
  <w:num w:numId="21" w16cid:durableId="621813126">
    <w:abstractNumId w:val="15"/>
  </w:num>
  <w:num w:numId="22" w16cid:durableId="747119799">
    <w:abstractNumId w:val="3"/>
  </w:num>
  <w:num w:numId="23" w16cid:durableId="756560818">
    <w:abstractNumId w:val="31"/>
  </w:num>
  <w:num w:numId="24" w16cid:durableId="1571112419">
    <w:abstractNumId w:val="9"/>
  </w:num>
  <w:num w:numId="25" w16cid:durableId="38943321">
    <w:abstractNumId w:val="14"/>
  </w:num>
  <w:num w:numId="26" w16cid:durableId="1290551765">
    <w:abstractNumId w:val="24"/>
  </w:num>
  <w:num w:numId="27" w16cid:durableId="34888211">
    <w:abstractNumId w:val="2"/>
  </w:num>
  <w:num w:numId="28" w16cid:durableId="114570508">
    <w:abstractNumId w:val="30"/>
  </w:num>
  <w:num w:numId="29" w16cid:durableId="51272314">
    <w:abstractNumId w:val="20"/>
  </w:num>
  <w:num w:numId="30" w16cid:durableId="319579658">
    <w:abstractNumId w:val="25"/>
  </w:num>
  <w:num w:numId="31" w16cid:durableId="1211766393">
    <w:abstractNumId w:val="8"/>
  </w:num>
  <w:num w:numId="32" w16cid:durableId="1822118267">
    <w:abstractNumId w:val="12"/>
  </w:num>
  <w:num w:numId="33" w16cid:durableId="2067292912">
    <w:abstractNumId w:val="13"/>
  </w:num>
  <w:num w:numId="34" w16cid:durableId="1365328176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126D"/>
    <w:rsid w:val="001358E4"/>
    <w:rsid w:val="00145722"/>
    <w:rsid w:val="001638DF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57A96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3CEC"/>
    <w:rsid w:val="00474257"/>
    <w:rsid w:val="004762ED"/>
    <w:rsid w:val="004A16A5"/>
    <w:rsid w:val="004A3723"/>
    <w:rsid w:val="004B1C6F"/>
    <w:rsid w:val="004B2E06"/>
    <w:rsid w:val="004C4098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6E7A1F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57A7"/>
    <w:rsid w:val="00937AF8"/>
    <w:rsid w:val="009404D6"/>
    <w:rsid w:val="00975677"/>
    <w:rsid w:val="009B2FC3"/>
    <w:rsid w:val="009B4B9C"/>
    <w:rsid w:val="009B5D2E"/>
    <w:rsid w:val="009C2701"/>
    <w:rsid w:val="009D580A"/>
    <w:rsid w:val="009D60A0"/>
    <w:rsid w:val="009D7BAA"/>
    <w:rsid w:val="009E23D0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C31AC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857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FF2"/>
    <w:rsid w:val="00F204C1"/>
    <w:rsid w:val="00F3485D"/>
    <w:rsid w:val="00F56511"/>
    <w:rsid w:val="00F6306E"/>
    <w:rsid w:val="00F6332C"/>
    <w:rsid w:val="00F72033"/>
    <w:rsid w:val="00F74D84"/>
    <w:rsid w:val="00F843E2"/>
    <w:rsid w:val="00F90A18"/>
    <w:rsid w:val="00F94AC0"/>
    <w:rsid w:val="00FB6B8A"/>
    <w:rsid w:val="00FC196D"/>
    <w:rsid w:val="00FC3F39"/>
    <w:rsid w:val="00FD4416"/>
    <w:rsid w:val="00FD5FC4"/>
    <w:rsid w:val="00FE6C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8447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Интернет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Microsoft Office User</cp:lastModifiedBy>
  <cp:revision>4</cp:revision>
  <cp:lastPrinted>2015-03-05T09:48:00Z</cp:lastPrinted>
  <dcterms:created xsi:type="dcterms:W3CDTF">2022-01-23T11:51:00Z</dcterms:created>
  <dcterms:modified xsi:type="dcterms:W3CDTF">2022-05-02T15:48:00Z</dcterms:modified>
</cp:coreProperties>
</file>