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по дисциплине (модулю)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082" w:rsidRPr="00B85F8E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B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Экологический мониторинг</w:t>
      </w: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A2A71" w:rsidRPr="008C5082" w:rsidRDefault="00DA2A71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8E" w:rsidRDefault="00DA2A71" w:rsidP="00B8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F8E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8E07CB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Pr="00B85F8E">
        <w:rPr>
          <w:rFonts w:ascii="Times New Roman" w:hAnsi="Times New Roman" w:cs="Times New Roman"/>
          <w:sz w:val="24"/>
          <w:szCs w:val="24"/>
        </w:rPr>
        <w:t xml:space="preserve">обучающемуся предлагается </w:t>
      </w:r>
      <w:r w:rsidR="008E07CB">
        <w:rPr>
          <w:rFonts w:ascii="Times New Roman" w:hAnsi="Times New Roman" w:cs="Times New Roman"/>
          <w:sz w:val="24"/>
          <w:szCs w:val="24"/>
        </w:rPr>
        <w:t>ознакомиться с</w:t>
      </w:r>
      <w:r w:rsidR="00B85F8E" w:rsidRPr="00B85F8E">
        <w:rPr>
          <w:rFonts w:ascii="Times New Roman" w:hAnsi="Times New Roman" w:cs="Times New Roman"/>
          <w:sz w:val="24"/>
          <w:szCs w:val="24"/>
        </w:rPr>
        <w:t xml:space="preserve"> примерны</w:t>
      </w:r>
      <w:r w:rsidR="008E07CB">
        <w:rPr>
          <w:rFonts w:ascii="Times New Roman" w:hAnsi="Times New Roman" w:cs="Times New Roman"/>
          <w:sz w:val="24"/>
          <w:szCs w:val="24"/>
        </w:rPr>
        <w:t>ми</w:t>
      </w:r>
      <w:r w:rsidR="00B85F8E" w:rsidRPr="00B85F8E">
        <w:rPr>
          <w:rFonts w:ascii="Times New Roman" w:hAnsi="Times New Roman" w:cs="Times New Roman"/>
          <w:sz w:val="24"/>
          <w:szCs w:val="24"/>
        </w:rPr>
        <w:t xml:space="preserve"> </w:t>
      </w:r>
      <w:r w:rsidR="004E4F6B">
        <w:rPr>
          <w:rFonts w:ascii="Times New Roman" w:hAnsi="Times New Roman" w:cs="Times New Roman"/>
          <w:sz w:val="24"/>
          <w:szCs w:val="24"/>
        </w:rPr>
        <w:t>типами задач</w:t>
      </w:r>
      <w:r w:rsidR="00B85F8E" w:rsidRPr="00B85F8E">
        <w:rPr>
          <w:rFonts w:ascii="Times New Roman" w:hAnsi="Times New Roman" w:cs="Times New Roman"/>
          <w:sz w:val="24"/>
          <w:szCs w:val="24"/>
        </w:rPr>
        <w:t xml:space="preserve"> из нижеприведенного списка</w:t>
      </w:r>
      <w:r w:rsidR="008E07CB">
        <w:rPr>
          <w:rFonts w:ascii="Times New Roman" w:hAnsi="Times New Roman" w:cs="Times New Roman"/>
          <w:sz w:val="24"/>
          <w:szCs w:val="24"/>
        </w:rPr>
        <w:t xml:space="preserve">, </w:t>
      </w:r>
      <w:r w:rsidR="004E4F6B">
        <w:rPr>
          <w:rFonts w:ascii="Times New Roman" w:hAnsi="Times New Roman" w:cs="Times New Roman"/>
          <w:sz w:val="24"/>
          <w:szCs w:val="24"/>
        </w:rPr>
        <w:t>к</w:t>
      </w:r>
      <w:r w:rsidR="008E07CB">
        <w:rPr>
          <w:rFonts w:ascii="Times New Roman" w:hAnsi="Times New Roman" w:cs="Times New Roman"/>
          <w:sz w:val="24"/>
          <w:szCs w:val="24"/>
        </w:rPr>
        <w:t>оторы</w:t>
      </w:r>
      <w:r w:rsidR="004E4F6B">
        <w:rPr>
          <w:rFonts w:ascii="Times New Roman" w:hAnsi="Times New Roman" w:cs="Times New Roman"/>
          <w:sz w:val="24"/>
          <w:szCs w:val="24"/>
        </w:rPr>
        <w:t>е</w:t>
      </w:r>
      <w:r w:rsidR="008E07CB">
        <w:rPr>
          <w:rFonts w:ascii="Times New Roman" w:hAnsi="Times New Roman" w:cs="Times New Roman"/>
          <w:sz w:val="24"/>
          <w:szCs w:val="24"/>
        </w:rPr>
        <w:t xml:space="preserve"> впоследствии будут в произвольном порядке </w:t>
      </w:r>
      <w:r w:rsidR="004E4F6B">
        <w:rPr>
          <w:rFonts w:ascii="Times New Roman" w:hAnsi="Times New Roman" w:cs="Times New Roman"/>
          <w:sz w:val="24"/>
          <w:szCs w:val="24"/>
        </w:rPr>
        <w:t>добавле</w:t>
      </w:r>
      <w:r w:rsidR="008E07CB">
        <w:rPr>
          <w:rFonts w:ascii="Times New Roman" w:hAnsi="Times New Roman" w:cs="Times New Roman"/>
          <w:sz w:val="24"/>
          <w:szCs w:val="24"/>
        </w:rPr>
        <w:t>ны</w:t>
      </w:r>
      <w:r w:rsidR="004E4F6B">
        <w:rPr>
          <w:rFonts w:ascii="Times New Roman" w:hAnsi="Times New Roman" w:cs="Times New Roman"/>
          <w:sz w:val="24"/>
          <w:szCs w:val="24"/>
        </w:rPr>
        <w:t xml:space="preserve"> в</w:t>
      </w:r>
      <w:r w:rsidR="00D36819">
        <w:rPr>
          <w:rFonts w:ascii="Times New Roman" w:hAnsi="Times New Roman" w:cs="Times New Roman"/>
          <w:sz w:val="24"/>
          <w:szCs w:val="24"/>
        </w:rPr>
        <w:t xml:space="preserve"> экзаменационные</w:t>
      </w:r>
      <w:r w:rsidR="008E07CB">
        <w:rPr>
          <w:rFonts w:ascii="Times New Roman" w:hAnsi="Times New Roman" w:cs="Times New Roman"/>
          <w:sz w:val="24"/>
          <w:szCs w:val="24"/>
        </w:rPr>
        <w:t xml:space="preserve"> билеты</w:t>
      </w:r>
      <w:r w:rsidR="00B85F8E" w:rsidRPr="00B85F8E">
        <w:rPr>
          <w:rFonts w:ascii="Times New Roman" w:hAnsi="Times New Roman" w:cs="Times New Roman"/>
          <w:sz w:val="24"/>
          <w:szCs w:val="24"/>
        </w:rPr>
        <w:t>.</w:t>
      </w:r>
      <w:r w:rsidR="008E07CB">
        <w:rPr>
          <w:rFonts w:ascii="Times New Roman" w:hAnsi="Times New Roman" w:cs="Times New Roman"/>
          <w:sz w:val="24"/>
          <w:szCs w:val="24"/>
        </w:rPr>
        <w:t xml:space="preserve"> Билеты должны содержать 3 теоретических вопроса и задач</w:t>
      </w:r>
      <w:r w:rsidR="004E4F6B">
        <w:rPr>
          <w:rFonts w:ascii="Times New Roman" w:hAnsi="Times New Roman" w:cs="Times New Roman"/>
          <w:sz w:val="24"/>
          <w:szCs w:val="24"/>
        </w:rPr>
        <w:t>у</w:t>
      </w:r>
      <w:r w:rsidR="008E07CB">
        <w:rPr>
          <w:rFonts w:ascii="Times New Roman" w:hAnsi="Times New Roman" w:cs="Times New Roman"/>
          <w:sz w:val="24"/>
          <w:szCs w:val="24"/>
        </w:rPr>
        <w:t>.</w:t>
      </w:r>
    </w:p>
    <w:p w:rsidR="00744D6E" w:rsidRDefault="00744D6E" w:rsidP="00B8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D6E" w:rsidRDefault="00744D6E" w:rsidP="00744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D6E">
        <w:rPr>
          <w:rFonts w:ascii="Times New Roman" w:hAnsi="Times New Roman" w:cs="Times New Roman"/>
          <w:b/>
          <w:bCs/>
          <w:sz w:val="24"/>
          <w:szCs w:val="24"/>
        </w:rPr>
        <w:t xml:space="preserve">Типы задач к экзамену </w:t>
      </w: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Типы задач к экзамену по </w:t>
      </w:r>
      <w:r w:rsidR="0092348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дисциплине </w:t>
      </w:r>
      <w:r w:rsidRPr="002445A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«</w:t>
      </w:r>
      <w:r w:rsidR="00EB7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Экологический мониторинг</w:t>
      </w:r>
      <w:r w:rsidRPr="002445A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»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  <w:lang w:eastAsia="ru-RU"/>
        </w:rPr>
        <w:t xml:space="preserve">Задача №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  <w:lang w:eastAsia="ru-RU"/>
        </w:rPr>
        <w:t>1</w:t>
      </w:r>
      <w:r w:rsidRPr="002445A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  <w:lang w:eastAsia="ru-RU"/>
        </w:rPr>
        <w:t>.</w:t>
      </w:r>
      <w:r w:rsidRPr="002445A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Определение величины места отбора проб воздуха при удалении загрязняющего воздуха из вентиляционной трубы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Для решения задачи необходимо использовать следующие условия выброса: </w:t>
      </w:r>
    </w:p>
    <w:p w:rsidR="002445A3" w:rsidRPr="002445A3" w:rsidRDefault="002445A3" w:rsidP="002445A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– коэффициент, зависящий от вертикального и горизонтального    изменения температуры в         атмосфере (принимается по табл.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.1);</w:t>
      </w:r>
    </w:p>
    <w:p w:rsidR="002445A3" w:rsidRPr="002445A3" w:rsidRDefault="002445A3" w:rsidP="002445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М  (г/с) – масса загрязняющего вещества, выбрасываемого в атмосферу с холодным загрязненным воздухом;</w:t>
      </w:r>
    </w:p>
    <w:p w:rsidR="002445A3" w:rsidRPr="002445A3" w:rsidRDefault="002445A3" w:rsidP="002445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безразмерный коэффициент, учитывающий скорость оседания загрязняющих частиц в   атмосферном       воздухе (принимается по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.2);</w:t>
      </w:r>
    </w:p>
    <w:p w:rsidR="002445A3" w:rsidRPr="002445A3" w:rsidRDefault="002445A3" w:rsidP="002445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коэффициент, учитывающий условия выброса вентиляционного воздуха из устья источника выброса;</w:t>
      </w:r>
    </w:p>
    <w:p w:rsidR="002445A3" w:rsidRPr="002445A3" w:rsidRDefault="002445A3" w:rsidP="002445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м</w:t>
      </w:r>
      <w:r w:rsidRPr="002445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/с) – объемный расход вентиляционного воздуха,  выбрасываемый в атмосферу;</w:t>
      </w:r>
    </w:p>
    <w:p w:rsidR="002445A3" w:rsidRPr="002445A3" w:rsidRDefault="002445A3" w:rsidP="002445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ru-RU"/>
        </w:rPr>
        <w:t>H</w:t>
      </w:r>
      <w:r w:rsidRPr="002445A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 </w:t>
      </w:r>
      <w:r w:rsidRPr="002445A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(м)</w:t>
      </w:r>
      <w:r w:rsidRPr="002445A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– </w:t>
      </w:r>
      <w:r w:rsidRPr="002445A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высота источника выброса над уровнем земли;                                                             </w:t>
      </w:r>
    </w:p>
    <w:p w:rsidR="002445A3" w:rsidRPr="002445A3" w:rsidRDefault="002445A3" w:rsidP="002445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8"/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безразмерный коэффициент, учитывающий влияние рельефа местности, в случае ровной или слабопересеченной местности с перепадом высот не более  50 м на 1 км 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8"/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= 1</w:t>
      </w:r>
    </w:p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.1 - Исходные данные для решения задачи</w:t>
      </w:r>
    </w:p>
    <w:tbl>
      <w:tblPr>
        <w:tblW w:w="6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677"/>
        <w:gridCol w:w="608"/>
        <w:gridCol w:w="812"/>
        <w:gridCol w:w="1105"/>
        <w:gridCol w:w="1134"/>
        <w:gridCol w:w="567"/>
        <w:gridCol w:w="1134"/>
      </w:tblGrid>
      <w:tr w:rsidR="002445A3" w:rsidRPr="002445A3" w:rsidTr="00BA5B48">
        <w:trPr>
          <w:cantSplit/>
          <w:jc w:val="center"/>
        </w:trPr>
        <w:tc>
          <w:tcPr>
            <w:tcW w:w="565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7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V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</w:t>
            </w:r>
            <w:r w:rsidRPr="002445A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vertAlign w:val="superscript"/>
                <w:lang w:eastAsia="ru-RU"/>
              </w:rPr>
              <w:t>3</w:t>
            </w:r>
            <w:r w:rsidRPr="002445A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608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 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г/с</w:t>
            </w:r>
          </w:p>
        </w:tc>
        <w:tc>
          <w:tcPr>
            <w:tcW w:w="3051" w:type="dxa"/>
            <w:gridSpan w:val="3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масса газообразных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веществ</w:t>
            </w:r>
          </w:p>
        </w:tc>
        <w:tc>
          <w:tcPr>
            <w:tcW w:w="567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 м</w:t>
            </w:r>
          </w:p>
        </w:tc>
        <w:tc>
          <w:tcPr>
            <w:tcW w:w="1134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Сечение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трубы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>а</w:t>
            </w: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х</w:t>
            </w:r>
            <w:r w:rsidRPr="002445A3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>в</w:t>
            </w:r>
            <w:proofErr w:type="spellEnd"/>
          </w:p>
        </w:tc>
      </w:tr>
      <w:tr w:rsidR="002445A3" w:rsidRPr="002445A3" w:rsidTr="00BA5B48">
        <w:trPr>
          <w:cantSplit/>
          <w:jc w:val="center"/>
        </w:trPr>
        <w:tc>
          <w:tcPr>
            <w:tcW w:w="565" w:type="dxa"/>
            <w:vMerge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Merge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оксид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железа</w:t>
            </w:r>
          </w:p>
        </w:tc>
        <w:tc>
          <w:tcPr>
            <w:tcW w:w="110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Фториды</w:t>
            </w:r>
          </w:p>
        </w:tc>
        <w:tc>
          <w:tcPr>
            <w:tcW w:w="113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Диоксид азота</w:t>
            </w:r>
          </w:p>
        </w:tc>
        <w:tc>
          <w:tcPr>
            <w:tcW w:w="567" w:type="dxa"/>
            <w:vMerge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2445A3" w:rsidRPr="002445A3" w:rsidTr="00BA5B48">
        <w:trPr>
          <w:jc w:val="center"/>
        </w:trPr>
        <w:tc>
          <w:tcPr>
            <w:tcW w:w="56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0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3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67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0,6х0,8</w:t>
            </w:r>
          </w:p>
        </w:tc>
      </w:tr>
      <w:tr w:rsidR="002445A3" w:rsidRPr="002445A3" w:rsidTr="00BA5B48">
        <w:trPr>
          <w:jc w:val="center"/>
        </w:trPr>
        <w:tc>
          <w:tcPr>
            <w:tcW w:w="56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1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0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67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0,8х0,8</w:t>
            </w:r>
          </w:p>
        </w:tc>
      </w:tr>
    </w:tbl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Примечание: при расчете </w:t>
      </w:r>
      <w:proofErr w:type="spellStart"/>
      <w:r w:rsidRPr="002445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</w:t>
      </w:r>
      <w:r w:rsidRPr="002445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bscript"/>
          <w:lang w:eastAsia="ru-RU"/>
        </w:rPr>
        <w:t>мах</w:t>
      </w:r>
      <w:proofErr w:type="spellEnd"/>
      <w:r w:rsidRPr="002445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по формуле 4.1. 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для пыли принять </w:t>
      </w:r>
      <w:r w:rsidRPr="002445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>F</w:t>
      </w:r>
      <w:r w:rsidRPr="002445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= 2,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для газообразных примесей </w:t>
      </w:r>
      <w:r w:rsidRPr="002445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>F</w:t>
      </w:r>
      <w:r w:rsidRPr="002445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=1</w:t>
      </w:r>
    </w:p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Задача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Определение платы за выбросы загрязняющих веществ в атмосферу от локомотивного депо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локомотивного депо наиболее существенное загрязнение атмосферы наблюдается от выбросов таких ингредиентов как: диоксиды серы и азота, неорганическая пыль и оксид углерода</w:t>
      </w: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445A3" w:rsidRPr="002445A3" w:rsidRDefault="002445A3" w:rsidP="00244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выбросам загрязняющих веществ в атмосферу от стационарных источников загрязнения нормативами предусматривается трехзвенная система платежей (1:5:25) соответственно за предельно-допустимый выброс (ПДВ), за временно согласованный выброс, т.е. в пределах установленного лимита ПДВ, и за сверхлимитный выброс.</w:t>
      </w:r>
    </w:p>
    <w:p w:rsidR="002445A3" w:rsidRPr="002445A3" w:rsidRDefault="002445A3" w:rsidP="00244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Рассчитать размер платы за выбросы загрязняющих веществ в локомотивном депо.</w:t>
      </w:r>
    </w:p>
    <w:p w:rsidR="002445A3" w:rsidRPr="002445A3" w:rsidRDefault="002445A3" w:rsidP="00244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платы за выбросы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Значения коэффициентов экологической ситуации и экологической значимости даны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Данные к задаче приведены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</w:p>
    <w:p w:rsidR="002445A3" w:rsidRPr="002445A3" w:rsidRDefault="002445A3" w:rsidP="00244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.1 - Нормативы платы за выброс в атмосферу загрязняющих веществ</w:t>
      </w: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1"/>
        <w:gridCol w:w="1561"/>
        <w:gridCol w:w="1563"/>
        <w:gridCol w:w="1762"/>
      </w:tblGrid>
      <w:tr w:rsidR="002445A3" w:rsidRPr="002445A3" w:rsidTr="00BA5B48">
        <w:trPr>
          <w:cantSplit/>
          <w:jc w:val="center"/>
        </w:trPr>
        <w:tc>
          <w:tcPr>
            <w:tcW w:w="1821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загрязняющего 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4688" w:type="dxa"/>
            <w:gridSpan w:val="3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платы за выброс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тонны (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/т)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5A3" w:rsidRPr="002445A3" w:rsidTr="00BA5B48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Hi</w:t>
            </w:r>
            <w:proofErr w:type="spellEnd"/>
          </w:p>
        </w:tc>
        <w:tc>
          <w:tcPr>
            <w:tcW w:w="156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лимитной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 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л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5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Hi</w:t>
            </w:r>
            <w:proofErr w:type="spellEnd"/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сверхлимитная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сл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25 С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Hi</w:t>
            </w:r>
          </w:p>
        </w:tc>
      </w:tr>
      <w:tr w:rsidR="002445A3" w:rsidRPr="002445A3" w:rsidTr="00BA5B48">
        <w:trPr>
          <w:jc w:val="center"/>
        </w:trPr>
        <w:tc>
          <w:tcPr>
            <w:tcW w:w="182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Азота диоксид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56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260</w:t>
            </w:r>
          </w:p>
        </w:tc>
        <w:tc>
          <w:tcPr>
            <w:tcW w:w="156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1300</w:t>
            </w:r>
          </w:p>
        </w:tc>
      </w:tr>
      <w:tr w:rsidR="002445A3" w:rsidRPr="002445A3" w:rsidTr="00BA5B48">
        <w:trPr>
          <w:jc w:val="center"/>
        </w:trPr>
        <w:tc>
          <w:tcPr>
            <w:tcW w:w="182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 диоксид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56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6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2445A3" w:rsidRPr="002445A3" w:rsidTr="00BA5B48">
        <w:trPr>
          <w:jc w:val="center"/>
        </w:trPr>
        <w:tc>
          <w:tcPr>
            <w:tcW w:w="182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 неорганическая</w:t>
            </w:r>
          </w:p>
        </w:tc>
        <w:tc>
          <w:tcPr>
            <w:tcW w:w="156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56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</w:p>
        </w:tc>
        <w:tc>
          <w:tcPr>
            <w:tcW w:w="156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1025</w:t>
            </w:r>
          </w:p>
        </w:tc>
      </w:tr>
      <w:tr w:rsidR="002445A3" w:rsidRPr="002445A3" w:rsidTr="00BA5B48">
        <w:trPr>
          <w:jc w:val="center"/>
        </w:trPr>
        <w:tc>
          <w:tcPr>
            <w:tcW w:w="182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Углерода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</w:t>
            </w:r>
          </w:p>
        </w:tc>
        <w:tc>
          <w:tcPr>
            <w:tcW w:w="156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</w:t>
            </w:r>
          </w:p>
        </w:tc>
        <w:tc>
          <w:tcPr>
            <w:tcW w:w="156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</w:t>
            </w:r>
          </w:p>
        </w:tc>
        <w:tc>
          <w:tcPr>
            <w:tcW w:w="156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15.0</w:t>
            </w:r>
          </w:p>
        </w:tc>
      </w:tr>
    </w:tbl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.2 - </w:t>
      </w:r>
      <w:bookmarkStart w:id="0" w:name="_Hlk61368233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экологической ситуации и экологической значимости </w:t>
      </w:r>
      <w:bookmarkEnd w:id="0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атмосферного воздуха и почвы по территории регионов России</w:t>
      </w:r>
    </w:p>
    <w:tbl>
      <w:tblPr>
        <w:tblW w:w="6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2"/>
        <w:gridCol w:w="1518"/>
        <w:gridCol w:w="1631"/>
      </w:tblGrid>
      <w:tr w:rsidR="002445A3" w:rsidRPr="002445A3" w:rsidTr="00BA5B48">
        <w:trPr>
          <w:cantSplit/>
          <w:jc w:val="center"/>
        </w:trPr>
        <w:tc>
          <w:tcPr>
            <w:tcW w:w="3132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регионы России</w:t>
            </w:r>
          </w:p>
        </w:tc>
        <w:tc>
          <w:tcPr>
            <w:tcW w:w="3149" w:type="dxa"/>
            <w:gridSpan w:val="2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Коэффициенты экологической ситуации и значимости</w:t>
            </w:r>
          </w:p>
        </w:tc>
      </w:tr>
      <w:tr w:rsidR="002445A3" w:rsidRPr="002445A3" w:rsidTr="00BA5B48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атмосферы 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эк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атм</w:t>
            </w:r>
            <w:proofErr w:type="spellEnd"/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эк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поч</w:t>
            </w:r>
            <w:proofErr w:type="spellEnd"/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Волго-Вятский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Центрально-Черноземный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Поволжский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 Сибирский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Сибирский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2445A3" w:rsidRPr="002445A3" w:rsidTr="00BA5B48">
        <w:trPr>
          <w:jc w:val="center"/>
        </w:trPr>
        <w:tc>
          <w:tcPr>
            <w:tcW w:w="31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51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31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</w:tbl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.3 - Исходные данные для решения задачи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933"/>
        <w:gridCol w:w="813"/>
        <w:gridCol w:w="814"/>
        <w:gridCol w:w="814"/>
        <w:gridCol w:w="814"/>
        <w:gridCol w:w="814"/>
        <w:gridCol w:w="814"/>
      </w:tblGrid>
      <w:tr w:rsidR="002445A3" w:rsidRPr="002445A3" w:rsidTr="00BA5B48">
        <w:trPr>
          <w:cantSplit/>
          <w:jc w:val="center"/>
        </w:trPr>
        <w:tc>
          <w:tcPr>
            <w:tcW w:w="456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4" w:type="dxa"/>
            <w:gridSpan w:val="4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Выбросы загрязняющих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 за год т/год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эк</w:t>
            </w:r>
            <w:proofErr w:type="spellEnd"/>
          </w:p>
        </w:tc>
        <w:tc>
          <w:tcPr>
            <w:tcW w:w="814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гор</w:t>
            </w:r>
            <w:proofErr w:type="spellEnd"/>
          </w:p>
        </w:tc>
        <w:tc>
          <w:tcPr>
            <w:tcW w:w="814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пр.з</w:t>
            </w:r>
            <w:proofErr w:type="spellEnd"/>
          </w:p>
        </w:tc>
      </w:tr>
      <w:tr w:rsidR="002445A3" w:rsidRPr="002445A3" w:rsidTr="00BA5B48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81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0" w:type="auto"/>
            <w:vMerge/>
            <w:vAlign w:val="center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5A3" w:rsidRPr="002445A3" w:rsidTr="00BA5B48">
        <w:trPr>
          <w:jc w:val="center"/>
        </w:trPr>
        <w:tc>
          <w:tcPr>
            <w:tcW w:w="45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45A3" w:rsidRPr="002445A3" w:rsidTr="00BA5B48">
        <w:trPr>
          <w:jc w:val="center"/>
        </w:trPr>
        <w:tc>
          <w:tcPr>
            <w:tcW w:w="45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3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1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Задача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Определение платы за сбросы сточных вод в открытый водоем от предприятия железнодорожного транспорта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Рассчитать размер платы за сбросы загрязняющих веществ в водные объекты.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Применительно к сбросам загрязняющих веществ в гидросферу с  производственными и сточными водами нормативами предусматривается трехзвенная система платежей по дифференцированным ставкам (1:5:25) соответственно за сбросы, не превышающие временно – допустимые значения ПДС за сбросы, не превышающие временно согласованные нормы (лимиты) ВПДС,  и за сверхлимитные сбросы.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Размер нормативных ставок приведен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bookmarkStart w:id="1" w:name="_Hlk61371330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коэффициентов экологической ситуации и экологической значимости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Исходные данные см.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</w:p>
    <w:bookmarkEnd w:id="1"/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.1 - Нормативные ставки платы С</w:t>
      </w:r>
      <w:r w:rsidRPr="002445A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Hi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сброс 1 тонны </w:t>
      </w:r>
      <w:proofErr w:type="spellStart"/>
      <w:r w:rsidRPr="0024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загрязняющего вещества в водоем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4"/>
        <w:gridCol w:w="3255"/>
      </w:tblGrid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загрязняющих</w:t>
            </w:r>
          </w:p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ставка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С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iH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2755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27548,091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27548</w:t>
            </w:r>
          </w:p>
        </w:tc>
      </w:tr>
    </w:tbl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.2 - Коэффициент экологической ситуации и экологической значимости состояния водных объектов по бассейнам рек Российской Федерации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4"/>
        <w:gridCol w:w="3255"/>
      </w:tblGrid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морей и области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коэффициента 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эк</w:t>
            </w:r>
            <w:proofErr w:type="spellEnd"/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Балтийского моря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Каспийского моря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1,36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1,41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Черного моря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2445A3" w:rsidRPr="002445A3" w:rsidTr="00BA5B48">
        <w:trPr>
          <w:jc w:val="center"/>
        </w:trPr>
        <w:tc>
          <w:tcPr>
            <w:tcW w:w="3254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255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</w:tr>
    </w:tbl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bookmarkStart w:id="2" w:name="_Hlk61371389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.3 - Исходные данные для решения задачи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014"/>
        <w:gridCol w:w="688"/>
        <w:gridCol w:w="867"/>
        <w:gridCol w:w="903"/>
        <w:gridCol w:w="803"/>
        <w:gridCol w:w="803"/>
        <w:gridCol w:w="1902"/>
      </w:tblGrid>
      <w:tr w:rsidR="002445A3" w:rsidRPr="002445A3" w:rsidTr="00BA5B48">
        <w:trPr>
          <w:cantSplit/>
          <w:jc w:val="center"/>
        </w:trPr>
        <w:tc>
          <w:tcPr>
            <w:tcW w:w="533" w:type="dxa"/>
            <w:vMerge w:val="restart"/>
          </w:tcPr>
          <w:bookmarkEnd w:id="2"/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8" w:type="dxa"/>
            <w:gridSpan w:val="6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объем сброса загрязняющего </w:t>
            </w:r>
          </w:p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вещества </w:t>
            </w:r>
            <w:r w:rsidRPr="002445A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3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5" o:title=""/>
                </v:shape>
                <o:OLEObject Type="Embed" ProgID="Equation.3" ShapeID="_x0000_i1025" DrawAspect="Content" ObjectID="_1766401854" r:id="rId6"/>
              </w:objec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т/год</w:t>
            </w:r>
          </w:p>
        </w:tc>
        <w:tc>
          <w:tcPr>
            <w:tcW w:w="1902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2445A3" w:rsidRPr="002445A3" w:rsidTr="00BA5B48">
        <w:trPr>
          <w:cantSplit/>
          <w:jc w:val="center"/>
        </w:trPr>
        <w:tc>
          <w:tcPr>
            <w:tcW w:w="533" w:type="dxa"/>
            <w:vMerge/>
            <w:vAlign w:val="center"/>
          </w:tcPr>
          <w:p w:rsidR="002445A3" w:rsidRPr="002445A3" w:rsidRDefault="002445A3" w:rsidP="0024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-ты</w:t>
            </w:r>
          </w:p>
        </w:tc>
        <w:tc>
          <w:tcPr>
            <w:tcW w:w="688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Взвеш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</w:p>
        </w:tc>
        <w:tc>
          <w:tcPr>
            <w:tcW w:w="867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Желе-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</w:t>
            </w:r>
            <w:proofErr w:type="spellEnd"/>
          </w:p>
        </w:tc>
        <w:tc>
          <w:tcPr>
            <w:tcW w:w="90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</w:t>
            </w:r>
          </w:p>
        </w:tc>
        <w:tc>
          <w:tcPr>
            <w:tcW w:w="80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Фтор</w:t>
            </w:r>
          </w:p>
        </w:tc>
        <w:tc>
          <w:tcPr>
            <w:tcW w:w="80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1902" w:type="dxa"/>
            <w:vMerge/>
            <w:vAlign w:val="center"/>
          </w:tcPr>
          <w:p w:rsidR="002445A3" w:rsidRPr="002445A3" w:rsidRDefault="002445A3" w:rsidP="0024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5A3" w:rsidRPr="002445A3" w:rsidTr="00BA5B48">
        <w:trPr>
          <w:cantSplit/>
          <w:jc w:val="center"/>
        </w:trPr>
        <w:tc>
          <w:tcPr>
            <w:tcW w:w="53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14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88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7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0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80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80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902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</w:t>
            </w:r>
          </w:p>
        </w:tc>
      </w:tr>
      <w:tr w:rsidR="002445A3" w:rsidRPr="002445A3" w:rsidTr="00BA5B48">
        <w:trPr>
          <w:cantSplit/>
          <w:jc w:val="center"/>
        </w:trPr>
        <w:tc>
          <w:tcPr>
            <w:tcW w:w="53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88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7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0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80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803" w:type="dxa"/>
          </w:tcPr>
          <w:p w:rsidR="002445A3" w:rsidRPr="002445A3" w:rsidRDefault="002445A3" w:rsidP="0024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902" w:type="dxa"/>
            <w:vMerge/>
          </w:tcPr>
          <w:p w:rsidR="002445A3" w:rsidRPr="002445A3" w:rsidRDefault="002445A3" w:rsidP="0024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задачи принять: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 сброса </w:t>
      </w:r>
      <w:r w:rsidRPr="002445A3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80" w:dyaOrig="360">
          <v:shape id="_x0000_i1026" type="#_x0000_t75" style="width:24pt;height:18pt" o:ole="">
            <v:imagedata r:id="rId7" o:title=""/>
          </v:shape>
          <o:OLEObject Type="Embed" ProgID="Equation.3" ShapeID="_x0000_i1026" DrawAspect="Content" ObjectID="_1766401855" r:id="rId8"/>
        </w:objec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т/год (ПДС)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Нефтепродукты – 2 т/год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Взвешенные вещества – 5 т/год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– 0,01 т/год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 -0,0002 т/год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 – 0,001 т/год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Цинк – 0,001 т/год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задачи принять :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445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гор</w:t>
      </w:r>
      <w:proofErr w:type="spellEnd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= 1,2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445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пр.з</w:t>
      </w:r>
      <w:proofErr w:type="spellEnd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</w:t>
      </w:r>
    </w:p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Задача №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4</w:t>
      </w:r>
      <w:r w:rsidRPr="002445A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.</w:t>
      </w:r>
      <w:r w:rsidRPr="002445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Определение размера платежей за размещение твердых отходов на территории предприятия </w:t>
      </w:r>
      <w:proofErr w:type="spellStart"/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ж.д</w:t>
      </w:r>
      <w:proofErr w:type="spellEnd"/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транспорта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Рассчитать размер платы за размещение отходов.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Для решения задачи используются следующие условия: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60" w:dyaOrig="360">
          <v:shape id="_x0000_i1027" type="#_x0000_t75" style="width:22.5pt;height:18pt" o:ole="">
            <v:imagedata r:id="rId9" o:title=""/>
          </v:shape>
          <o:OLEObject Type="Embed" ProgID="Equation.3" ShapeID="_x0000_i1027" DrawAspect="Content" ObjectID="_1766401856" r:id="rId10"/>
        </w:objec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ставка платы за размещение единицы массы </w:t>
      </w:r>
      <w:proofErr w:type="spellStart"/>
      <w:r w:rsidRPr="0024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загрязняющего отхода;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60" w:dyaOrig="360">
          <v:shape id="_x0000_i1028" type="#_x0000_t75" style="width:18pt;height:18pt" o:ole="">
            <v:imagedata r:id="rId11" o:title=""/>
          </v:shape>
          <o:OLEObject Type="Embed" ProgID="Equation.3" ShapeID="_x0000_i1028" DrawAspect="Content" ObjectID="_1766401857" r:id="rId12"/>
        </w:objec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общее     количество        размещаемого     </w:t>
      </w:r>
      <w:proofErr w:type="spellStart"/>
      <w:r w:rsidRPr="0024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    отхода 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пределах установленных лимитов)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445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инд</w:t>
      </w:r>
      <w:proofErr w:type="spellEnd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коэффициент индексации на текущий год. На 2020 год </w:t>
      </w:r>
      <w:proofErr w:type="spellStart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445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инд</w:t>
      </w:r>
      <w:proofErr w:type="spellEnd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=1,03.</w:t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платы за размещение отходов приведены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Значения коэффициентов экологической ситуации и экологической значимости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Исходные данные см.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.1 - Нормативы платы за размещение отходов производства и потребления (по постановлению Правительства РФ от 01.07.2005г. № 344)</w:t>
      </w: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2290"/>
      </w:tblGrid>
      <w:tr w:rsidR="002445A3" w:rsidRPr="002445A3" w:rsidTr="00BA5B48">
        <w:trPr>
          <w:jc w:val="center"/>
        </w:trPr>
        <w:tc>
          <w:tcPr>
            <w:tcW w:w="421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отходов (по классам опасности для окружающей среды)</w:t>
            </w:r>
          </w:p>
        </w:tc>
        <w:tc>
          <w:tcPr>
            <w:tcW w:w="229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платы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размещения 1 единицы отхода в пределах нормы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</w:p>
        </w:tc>
      </w:tr>
      <w:tr w:rsidR="002445A3" w:rsidRPr="002445A3" w:rsidTr="00BA5B48">
        <w:trPr>
          <w:jc w:val="center"/>
        </w:trPr>
        <w:tc>
          <w:tcPr>
            <w:tcW w:w="421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опасности</w:t>
            </w:r>
          </w:p>
        </w:tc>
        <w:tc>
          <w:tcPr>
            <w:tcW w:w="229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1739,2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</w:t>
            </w:r>
          </w:p>
        </w:tc>
      </w:tr>
      <w:tr w:rsidR="002445A3" w:rsidRPr="002445A3" w:rsidTr="00BA5B48">
        <w:trPr>
          <w:jc w:val="center"/>
        </w:trPr>
        <w:tc>
          <w:tcPr>
            <w:tcW w:w="421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 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 опасности</w:t>
            </w:r>
          </w:p>
        </w:tc>
        <w:tc>
          <w:tcPr>
            <w:tcW w:w="229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745.4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</w:t>
            </w:r>
          </w:p>
        </w:tc>
      </w:tr>
      <w:tr w:rsidR="002445A3" w:rsidRPr="002445A3" w:rsidTr="00BA5B48">
        <w:trPr>
          <w:jc w:val="center"/>
        </w:trPr>
        <w:tc>
          <w:tcPr>
            <w:tcW w:w="421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опасности</w:t>
            </w:r>
          </w:p>
        </w:tc>
        <w:tc>
          <w:tcPr>
            <w:tcW w:w="229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497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</w:t>
            </w:r>
          </w:p>
        </w:tc>
      </w:tr>
      <w:tr w:rsidR="002445A3" w:rsidRPr="002445A3" w:rsidTr="00BA5B48">
        <w:trPr>
          <w:jc w:val="center"/>
        </w:trPr>
        <w:tc>
          <w:tcPr>
            <w:tcW w:w="421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опасности</w:t>
            </w:r>
          </w:p>
        </w:tc>
        <w:tc>
          <w:tcPr>
            <w:tcW w:w="229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248,4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</w:t>
            </w:r>
          </w:p>
        </w:tc>
      </w:tr>
      <w:tr w:rsidR="002445A3" w:rsidRPr="002445A3" w:rsidTr="00BA5B48">
        <w:trPr>
          <w:jc w:val="center"/>
        </w:trPr>
        <w:tc>
          <w:tcPr>
            <w:tcW w:w="421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опасности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добывающей промышленности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перерабатывающей промышленности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229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</w:t>
            </w:r>
          </w:p>
        </w:tc>
      </w:tr>
    </w:tbl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.2 - Исходные данные для решения задачи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36"/>
        <w:gridCol w:w="732"/>
        <w:gridCol w:w="596"/>
        <w:gridCol w:w="736"/>
        <w:gridCol w:w="647"/>
        <w:gridCol w:w="709"/>
        <w:gridCol w:w="708"/>
        <w:gridCol w:w="1150"/>
      </w:tblGrid>
      <w:tr w:rsidR="002445A3" w:rsidRPr="002445A3" w:rsidTr="00BA5B48">
        <w:trPr>
          <w:cantSplit/>
          <w:jc w:val="center"/>
        </w:trPr>
        <w:tc>
          <w:tcPr>
            <w:tcW w:w="576" w:type="dxa"/>
            <w:vMerge w:val="restart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4" w:type="dxa"/>
            <w:gridSpan w:val="8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размещенных отходов </w:t>
            </w:r>
            <w:r w:rsidRPr="002445A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780" w:dyaOrig="360">
                <v:shape id="_x0000_i1029" type="#_x0000_t75" style="width:39pt;height:18pt" o:ole="">
                  <v:imagedata r:id="rId13" o:title=""/>
                </v:shape>
                <o:OLEObject Type="Embed" ProgID="Equation.3" ShapeID="_x0000_i1029" DrawAspect="Content" ObjectID="_1766401858" r:id="rId14"/>
              </w:object>
            </w: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норма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классам токсичности), т/год</w:t>
            </w:r>
          </w:p>
        </w:tc>
      </w:tr>
      <w:tr w:rsidR="002445A3" w:rsidRPr="002445A3" w:rsidTr="00BA5B48">
        <w:trPr>
          <w:cantSplit/>
          <w:jc w:val="center"/>
        </w:trPr>
        <w:tc>
          <w:tcPr>
            <w:tcW w:w="576" w:type="dxa"/>
            <w:vMerge/>
            <w:vAlign w:val="center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gridSpan w:val="2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2" w:type="dxa"/>
            <w:gridSpan w:val="2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56" w:type="dxa"/>
            <w:gridSpan w:val="2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5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нетоксич</w:t>
            </w:r>
            <w:proofErr w:type="spellEnd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4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</w:p>
        </w:tc>
      </w:tr>
      <w:tr w:rsidR="002445A3" w:rsidRPr="002445A3" w:rsidTr="00BA5B48">
        <w:trPr>
          <w:cantSplit/>
          <w:trHeight w:val="537"/>
          <w:jc w:val="center"/>
        </w:trPr>
        <w:tc>
          <w:tcPr>
            <w:tcW w:w="576" w:type="dxa"/>
            <w:vMerge/>
            <w:vAlign w:val="center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360" w:dyaOrig="340">
                <v:shape id="_x0000_i1030" type="#_x0000_t75" style="width:18pt;height:16.5pt" o:ole="">
                  <v:imagedata r:id="rId15" o:title=""/>
                </v:shape>
                <o:OLEObject Type="Embed" ProgID="Equation.3" ShapeID="_x0000_i1030" DrawAspect="Content" ObjectID="_1766401859" r:id="rId16"/>
              </w:object>
            </w:r>
          </w:p>
        </w:tc>
        <w:tc>
          <w:tcPr>
            <w:tcW w:w="7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499" w:dyaOrig="340">
                <v:shape id="_x0000_i1031" type="#_x0000_t75" style="width:25.5pt;height:16.5pt" o:ole="">
                  <v:imagedata r:id="rId17" o:title=""/>
                </v:shape>
                <o:OLEObject Type="Embed" ProgID="Equation.3" ShapeID="_x0000_i1031" DrawAspect="Content" ObjectID="_1766401860" r:id="rId18"/>
              </w:object>
            </w:r>
          </w:p>
        </w:tc>
        <w:tc>
          <w:tcPr>
            <w:tcW w:w="59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380" w:dyaOrig="340">
                <v:shape id="_x0000_i1032" type="#_x0000_t75" style="width:19.5pt;height:16.5pt" o:ole="">
                  <v:imagedata r:id="rId19" o:title=""/>
                </v:shape>
                <o:OLEObject Type="Embed" ProgID="Equation.3" ShapeID="_x0000_i1032" DrawAspect="Content" ObjectID="_1766401861" r:id="rId20"/>
              </w:object>
            </w:r>
          </w:p>
        </w:tc>
        <w:tc>
          <w:tcPr>
            <w:tcW w:w="7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520" w:dyaOrig="340">
                <v:shape id="_x0000_i1033" type="#_x0000_t75" style="width:25.5pt;height:16.5pt" o:ole="">
                  <v:imagedata r:id="rId21" o:title=""/>
                </v:shape>
                <o:OLEObject Type="Embed" ProgID="Equation.3" ShapeID="_x0000_i1033" DrawAspect="Content" ObjectID="_1766401862" r:id="rId22"/>
              </w:object>
            </w:r>
          </w:p>
        </w:tc>
        <w:tc>
          <w:tcPr>
            <w:tcW w:w="647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380" w:dyaOrig="360">
                <v:shape id="_x0000_i1034" type="#_x0000_t75" style="width:19.5pt;height:18pt" o:ole="">
                  <v:imagedata r:id="rId23" o:title=""/>
                </v:shape>
                <o:OLEObject Type="Embed" ProgID="Equation.3" ShapeID="_x0000_i1034" DrawAspect="Content" ObjectID="_1766401863" r:id="rId24"/>
              </w:object>
            </w:r>
          </w:p>
        </w:tc>
        <w:tc>
          <w:tcPr>
            <w:tcW w:w="70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520" w:dyaOrig="360">
                <v:shape id="_x0000_i1035" type="#_x0000_t75" style="width:25.5pt;height:18pt" o:ole="">
                  <v:imagedata r:id="rId25" o:title=""/>
                </v:shape>
                <o:OLEObject Type="Embed" ProgID="Equation.3" ShapeID="_x0000_i1035" DrawAspect="Content" ObjectID="_1766401864" r:id="rId26"/>
              </w:object>
            </w:r>
          </w:p>
        </w:tc>
        <w:tc>
          <w:tcPr>
            <w:tcW w:w="70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380" w:dyaOrig="340">
                <v:shape id="_x0000_i1036" type="#_x0000_t75" style="width:19.5pt;height:16.5pt" o:ole="">
                  <v:imagedata r:id="rId27" o:title=""/>
                </v:shape>
                <o:OLEObject Type="Embed" ProgID="Equation.3" ShapeID="_x0000_i1036" DrawAspect="Content" ObjectID="_1766401865" r:id="rId28"/>
              </w:object>
            </w:r>
          </w:p>
        </w:tc>
        <w:tc>
          <w:tcPr>
            <w:tcW w:w="115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380" w:dyaOrig="360">
                <v:shape id="_x0000_i1037" type="#_x0000_t75" style="width:19.5pt;height:18pt" o:ole="">
                  <v:imagedata r:id="rId29" o:title=""/>
                </v:shape>
                <o:OLEObject Type="Embed" ProgID="Equation.3" ShapeID="_x0000_i1037" DrawAspect="Content" ObjectID="_1766401866" r:id="rId30"/>
              </w:object>
            </w:r>
          </w:p>
        </w:tc>
      </w:tr>
      <w:tr w:rsidR="002445A3" w:rsidRPr="002445A3" w:rsidTr="00BA5B48">
        <w:trPr>
          <w:jc w:val="center"/>
        </w:trPr>
        <w:tc>
          <w:tcPr>
            <w:tcW w:w="57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9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647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445A3" w:rsidRPr="002445A3" w:rsidTr="00BA5B48">
        <w:trPr>
          <w:jc w:val="center"/>
        </w:trPr>
        <w:tc>
          <w:tcPr>
            <w:tcW w:w="57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9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47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445A3" w:rsidRPr="002445A3" w:rsidTr="00BA5B48">
        <w:trPr>
          <w:jc w:val="center"/>
        </w:trPr>
        <w:tc>
          <w:tcPr>
            <w:tcW w:w="57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9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647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5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445A3" w:rsidRPr="002445A3" w:rsidTr="00BA5B48">
        <w:trPr>
          <w:jc w:val="center"/>
        </w:trPr>
        <w:tc>
          <w:tcPr>
            <w:tcW w:w="57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9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647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2445A3" w:rsidRPr="002445A3" w:rsidTr="00BA5B48">
        <w:trPr>
          <w:jc w:val="center"/>
        </w:trPr>
        <w:tc>
          <w:tcPr>
            <w:tcW w:w="57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32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9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36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647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8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0" w:type="dxa"/>
          </w:tcPr>
          <w:p w:rsidR="002445A3" w:rsidRPr="002445A3" w:rsidRDefault="002445A3" w:rsidP="0024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2445A3" w:rsidRPr="002445A3" w:rsidRDefault="002445A3" w:rsidP="00244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.3 - Исходные данные для решения задачи</w:t>
      </w:r>
    </w:p>
    <w:tbl>
      <w:tblPr>
        <w:tblStyle w:val="a3"/>
        <w:tblW w:w="10066" w:type="dxa"/>
        <w:tblInd w:w="-147" w:type="dxa"/>
        <w:tblLook w:val="04A0" w:firstRow="1" w:lastRow="0" w:firstColumn="1" w:lastColumn="0" w:noHBand="0" w:noVBand="1"/>
      </w:tblPr>
      <w:tblGrid>
        <w:gridCol w:w="851"/>
        <w:gridCol w:w="5503"/>
        <w:gridCol w:w="1822"/>
        <w:gridCol w:w="1890"/>
      </w:tblGrid>
      <w:tr w:rsidR="002445A3" w:rsidRPr="002445A3" w:rsidTr="00BA5B48">
        <w:trPr>
          <w:trHeight w:val="1380"/>
        </w:trPr>
        <w:tc>
          <w:tcPr>
            <w:tcW w:w="851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03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Экологические аспекты</w:t>
            </w:r>
          </w:p>
        </w:tc>
        <w:tc>
          <w:tcPr>
            <w:tcW w:w="1822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Размерность</w:t>
            </w:r>
          </w:p>
        </w:tc>
        <w:tc>
          <w:tcPr>
            <w:tcW w:w="1890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</w:tr>
      <w:tr w:rsidR="002445A3" w:rsidRPr="002445A3" w:rsidTr="00BA5B48">
        <w:trPr>
          <w:trHeight w:val="330"/>
        </w:trPr>
        <w:tc>
          <w:tcPr>
            <w:tcW w:w="851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3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45A3" w:rsidRPr="002445A3" w:rsidTr="00BA5B48">
        <w:trPr>
          <w:trHeight w:val="330"/>
        </w:trPr>
        <w:tc>
          <w:tcPr>
            <w:tcW w:w="851" w:type="dxa"/>
            <w:vMerge w:val="restart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3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Отходы</w:t>
            </w:r>
          </w:p>
        </w:tc>
        <w:tc>
          <w:tcPr>
            <w:tcW w:w="1822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A3" w:rsidRPr="002445A3" w:rsidTr="00BA5B48">
        <w:trPr>
          <w:trHeight w:val="330"/>
        </w:trPr>
        <w:tc>
          <w:tcPr>
            <w:tcW w:w="851" w:type="dxa"/>
            <w:vMerge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Отработанные ртутные лампы</w:t>
            </w:r>
          </w:p>
        </w:tc>
        <w:tc>
          <w:tcPr>
            <w:tcW w:w="1822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т/год</w:t>
            </w:r>
          </w:p>
        </w:tc>
        <w:tc>
          <w:tcPr>
            <w:tcW w:w="1890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250 шт.</w:t>
            </w:r>
          </w:p>
        </w:tc>
      </w:tr>
      <w:tr w:rsidR="002445A3" w:rsidRPr="002445A3" w:rsidTr="00BA5B48">
        <w:trPr>
          <w:trHeight w:val="330"/>
        </w:trPr>
        <w:tc>
          <w:tcPr>
            <w:tcW w:w="851" w:type="dxa"/>
            <w:vMerge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Щелочь аккумуляторная отработанная</w:t>
            </w:r>
          </w:p>
        </w:tc>
        <w:tc>
          <w:tcPr>
            <w:tcW w:w="1822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т/год</w:t>
            </w:r>
          </w:p>
        </w:tc>
        <w:tc>
          <w:tcPr>
            <w:tcW w:w="1890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445A3" w:rsidRPr="002445A3" w:rsidTr="00BA5B48">
        <w:trPr>
          <w:trHeight w:val="330"/>
        </w:trPr>
        <w:tc>
          <w:tcPr>
            <w:tcW w:w="851" w:type="dxa"/>
            <w:vMerge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Осадок от регенерации электролита</w:t>
            </w:r>
          </w:p>
        </w:tc>
        <w:tc>
          <w:tcPr>
            <w:tcW w:w="1822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т/год</w:t>
            </w:r>
          </w:p>
        </w:tc>
        <w:tc>
          <w:tcPr>
            <w:tcW w:w="1890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2445A3" w:rsidRPr="002445A3" w:rsidTr="00BA5B48">
        <w:trPr>
          <w:trHeight w:val="660"/>
        </w:trPr>
        <w:tc>
          <w:tcPr>
            <w:tcW w:w="851" w:type="dxa"/>
            <w:vMerge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Аккумуляторы свинцовые отработанные не разобранные, со слитым электролитом</w:t>
            </w:r>
          </w:p>
        </w:tc>
        <w:tc>
          <w:tcPr>
            <w:tcW w:w="1822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т/год</w:t>
            </w:r>
          </w:p>
        </w:tc>
        <w:tc>
          <w:tcPr>
            <w:tcW w:w="1890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445A3" w:rsidRPr="002445A3" w:rsidTr="00BA5B48">
        <w:trPr>
          <w:trHeight w:val="330"/>
        </w:trPr>
        <w:tc>
          <w:tcPr>
            <w:tcW w:w="851" w:type="dxa"/>
            <w:vMerge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Обтирочный материал, загряз. маслами (</w:t>
            </w:r>
            <w:proofErr w:type="spellStart"/>
            <w:r w:rsidRPr="002445A3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2445A3">
              <w:rPr>
                <w:rFonts w:ascii="Times New Roman" w:hAnsi="Times New Roman"/>
                <w:sz w:val="24"/>
                <w:szCs w:val="24"/>
              </w:rPr>
              <w:t>. масел 15% и более)</w:t>
            </w:r>
          </w:p>
        </w:tc>
        <w:tc>
          <w:tcPr>
            <w:tcW w:w="1822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т/год</w:t>
            </w:r>
          </w:p>
        </w:tc>
        <w:tc>
          <w:tcPr>
            <w:tcW w:w="1890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</w:tr>
      <w:tr w:rsidR="002445A3" w:rsidRPr="002445A3" w:rsidTr="00BA5B48">
        <w:trPr>
          <w:trHeight w:val="330"/>
        </w:trPr>
        <w:tc>
          <w:tcPr>
            <w:tcW w:w="851" w:type="dxa"/>
            <w:vMerge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Обтирочный материал, загряз. маслами (</w:t>
            </w:r>
            <w:proofErr w:type="spellStart"/>
            <w:r w:rsidRPr="002445A3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2445A3">
              <w:rPr>
                <w:rFonts w:ascii="Times New Roman" w:hAnsi="Times New Roman"/>
                <w:sz w:val="24"/>
                <w:szCs w:val="24"/>
              </w:rPr>
              <w:t>. масел 15% и более) - отходы шерстяной пряжи</w:t>
            </w:r>
          </w:p>
        </w:tc>
        <w:tc>
          <w:tcPr>
            <w:tcW w:w="1822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т/год</w:t>
            </w:r>
          </w:p>
        </w:tc>
        <w:tc>
          <w:tcPr>
            <w:tcW w:w="1890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2445A3" w:rsidRPr="002445A3" w:rsidTr="00BA5B48">
        <w:trPr>
          <w:trHeight w:val="330"/>
        </w:trPr>
        <w:tc>
          <w:tcPr>
            <w:tcW w:w="851" w:type="dxa"/>
            <w:vMerge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3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Опилки древесные, загрязненные минер. маслами (</w:t>
            </w:r>
            <w:proofErr w:type="spellStart"/>
            <w:r w:rsidRPr="002445A3">
              <w:rPr>
                <w:rFonts w:ascii="Times New Roman" w:hAnsi="Times New Roman"/>
                <w:sz w:val="24"/>
                <w:szCs w:val="24"/>
              </w:rPr>
              <w:t>содерж</w:t>
            </w:r>
            <w:proofErr w:type="spellEnd"/>
            <w:r w:rsidRPr="002445A3">
              <w:rPr>
                <w:rFonts w:ascii="Times New Roman" w:hAnsi="Times New Roman"/>
                <w:sz w:val="24"/>
                <w:szCs w:val="24"/>
              </w:rPr>
              <w:t>. масел 15% и более)</w:t>
            </w:r>
          </w:p>
        </w:tc>
        <w:tc>
          <w:tcPr>
            <w:tcW w:w="1822" w:type="dxa"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т/год</w:t>
            </w:r>
          </w:p>
        </w:tc>
        <w:tc>
          <w:tcPr>
            <w:tcW w:w="1890" w:type="dxa"/>
            <w:noWrap/>
            <w:hideMark/>
          </w:tcPr>
          <w:p w:rsidR="002445A3" w:rsidRPr="002445A3" w:rsidRDefault="002445A3" w:rsidP="002445A3">
            <w:pPr>
              <w:rPr>
                <w:rFonts w:ascii="Times New Roman" w:hAnsi="Times New Roman"/>
                <w:sz w:val="24"/>
                <w:szCs w:val="24"/>
              </w:rPr>
            </w:pPr>
            <w:r w:rsidRPr="002445A3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</w:tbl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244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Выбор методов и средств определения содержания меди в атмосферном воздухе</w:t>
      </w:r>
    </w:p>
    <w:p w:rsidR="002445A3" w:rsidRPr="002445A3" w:rsidRDefault="002445A3" w:rsidP="0024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локомотивном депо производится зачистка токоподводящих частей электровозов, ремонт электрических частей электровозов, зачистка контактов. От таких процессов образуется внушительное количество металлической меди (примерно 8 т/год от всех предприятий </w:t>
      </w:r>
      <w:proofErr w:type="spellStart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ж.д.т</w:t>
      </w:r>
      <w:proofErr w:type="spellEnd"/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Медь является веществом </w:t>
      </w:r>
      <w:r w:rsidRPr="0024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опасности. Металлическая пыль представляет серьезную опасность для здоровья людей и ОС.</w:t>
      </w: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45A3" w:rsidRPr="002445A3" w:rsidRDefault="002445A3" w:rsidP="0024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метод и средство определения концентрации меди в атмосферном воздухе, используя справочные данные, представленные в папках «Экзамен» → «Справочные материалы».</w:t>
      </w:r>
    </w:p>
    <w:p w:rsidR="002445A3" w:rsidRPr="006A6B1D" w:rsidRDefault="002445A3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6B1D" w:rsidRDefault="006A6B1D" w:rsidP="006A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Примерные оценочные материалы, применяемые при проведении</w:t>
      </w:r>
    </w:p>
    <w:p w:rsidR="006A6B1D" w:rsidRDefault="006A6B1D" w:rsidP="006A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по дисциплине (модулю)</w:t>
      </w:r>
    </w:p>
    <w:p w:rsidR="006A6B1D" w:rsidRDefault="006A6B1D" w:rsidP="006A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B1D" w:rsidRDefault="006A6B1D" w:rsidP="006A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«Экологический мониторинг»</w:t>
      </w:r>
    </w:p>
    <w:p w:rsidR="006A6B1D" w:rsidRDefault="006A6B1D" w:rsidP="006A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экзамена обучающемуся предлагается ознакомиться с примерными вопросами из нижеприведенного списка, из которых впоследствии будут в произвольном порядке сформированы экзаменационные билеты. Билеты должны содержать 3 теоретических вопроса и задачу.</w:t>
      </w:r>
    </w:p>
    <w:p w:rsidR="006A6B1D" w:rsidRDefault="006A6B1D" w:rsidP="006A6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Примерный перечень вопросов к экзамену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Предмет, цели и задачи изучения дисциплины.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Экологический контроль и мониторинг (определения).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понятия и определения.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Отличие мониторинга от контроля.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Какие методы аналитической химии лежат в основе ЭАК и ЭАМ.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Основной технологический цикл мониторинга и контроля.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Экологическое нормирование. Нормирование качества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Экологическое нормирование. Нормирование качества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Экологическое нормирование. Нормирование качества почв.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Экологическое нормирование. Нормирование источников воздействия.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Отбор проб воздуха.  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Отбор проб воды.  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Отбор проб почвы.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Отбор проб отходов.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Общие принципы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пробоотбора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Виды проб.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Операции  хранения, транспортировки проб.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Общие принципы подготовки проб к анализу.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Основные операции подготовки проб к анализу (гомогенизация пробы, перевод пробы в удобное для анализа состояние).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Общие сведения об организации отбора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Контролируемые показатели при мониторинге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Контролируемые показатели при мониторинге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Контролируемые показатели при мониторинге почв.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Способы отбора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Особенности концентрирования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 Методы для анализа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Средства для анализа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Анализ вод. Общие сведения.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качества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Задачи анализа сточных вод. Оценка степени загрязнения сточных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Консервация и хранение проб воды.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Мониторинг загрязнения почв. Основные понятия и определения.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Мониторинг земель. Подсистемы мониторинга земель. Основные направления мониторинга земель. Процессы, выявляющиеся при мониторинге земель. Техническое обеспечение мониторинга земель.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Мониторинг городских земель.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Мониторинг территорий, занятых свалками твердых бытовых отходов и отвалами промпредприятий.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Мониторинг мест размещения отходов.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Мониторинг отходов. особенности мониторинга отходов.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Средства для анализа проб воды.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39. Средства для анализа проб почв.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Средства для анализа атмосферного воздуха и воздуха рабочей зоны.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41. Средства для мониторинга отходов.</w:t>
      </w: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GoBack"/>
      <w:bookmarkEnd w:id="3"/>
    </w:p>
    <w:sectPr w:rsidR="006A6B1D" w:rsidRPr="006A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82"/>
    <w:rsid w:val="000017EB"/>
    <w:rsid w:val="00002718"/>
    <w:rsid w:val="00003093"/>
    <w:rsid w:val="0000361D"/>
    <w:rsid w:val="0000380A"/>
    <w:rsid w:val="00007A5A"/>
    <w:rsid w:val="00011792"/>
    <w:rsid w:val="00011DE1"/>
    <w:rsid w:val="00013538"/>
    <w:rsid w:val="00013880"/>
    <w:rsid w:val="00013EFA"/>
    <w:rsid w:val="0001496A"/>
    <w:rsid w:val="00014AAA"/>
    <w:rsid w:val="00014BD1"/>
    <w:rsid w:val="000155D6"/>
    <w:rsid w:val="00015882"/>
    <w:rsid w:val="00015AC9"/>
    <w:rsid w:val="0001613A"/>
    <w:rsid w:val="0001703D"/>
    <w:rsid w:val="00017503"/>
    <w:rsid w:val="000200C2"/>
    <w:rsid w:val="00020365"/>
    <w:rsid w:val="000206F3"/>
    <w:rsid w:val="00020F5D"/>
    <w:rsid w:val="000217F4"/>
    <w:rsid w:val="00022687"/>
    <w:rsid w:val="00023710"/>
    <w:rsid w:val="00024987"/>
    <w:rsid w:val="00024B96"/>
    <w:rsid w:val="00024E62"/>
    <w:rsid w:val="000254E6"/>
    <w:rsid w:val="00025A2A"/>
    <w:rsid w:val="00027065"/>
    <w:rsid w:val="00027E8E"/>
    <w:rsid w:val="000335E5"/>
    <w:rsid w:val="00034D07"/>
    <w:rsid w:val="00035276"/>
    <w:rsid w:val="00035A30"/>
    <w:rsid w:val="0004086D"/>
    <w:rsid w:val="00040D1F"/>
    <w:rsid w:val="00040D83"/>
    <w:rsid w:val="00041BF9"/>
    <w:rsid w:val="00042F44"/>
    <w:rsid w:val="0004352A"/>
    <w:rsid w:val="00044A9C"/>
    <w:rsid w:val="00044B25"/>
    <w:rsid w:val="00045107"/>
    <w:rsid w:val="0004580F"/>
    <w:rsid w:val="000507E1"/>
    <w:rsid w:val="000509AE"/>
    <w:rsid w:val="00050A97"/>
    <w:rsid w:val="00050CE4"/>
    <w:rsid w:val="00050DF8"/>
    <w:rsid w:val="000520DA"/>
    <w:rsid w:val="00055296"/>
    <w:rsid w:val="00056A20"/>
    <w:rsid w:val="0005712E"/>
    <w:rsid w:val="00061FD5"/>
    <w:rsid w:val="00063858"/>
    <w:rsid w:val="0006404E"/>
    <w:rsid w:val="000648F3"/>
    <w:rsid w:val="00064C97"/>
    <w:rsid w:val="00064F0F"/>
    <w:rsid w:val="00065902"/>
    <w:rsid w:val="000674D6"/>
    <w:rsid w:val="00067C14"/>
    <w:rsid w:val="00070A02"/>
    <w:rsid w:val="00071503"/>
    <w:rsid w:val="00071527"/>
    <w:rsid w:val="00071697"/>
    <w:rsid w:val="00071858"/>
    <w:rsid w:val="00071878"/>
    <w:rsid w:val="00071C2F"/>
    <w:rsid w:val="00072BDC"/>
    <w:rsid w:val="0007308B"/>
    <w:rsid w:val="00073F32"/>
    <w:rsid w:val="00075A23"/>
    <w:rsid w:val="00075CCF"/>
    <w:rsid w:val="000760CC"/>
    <w:rsid w:val="000768F5"/>
    <w:rsid w:val="00076BA8"/>
    <w:rsid w:val="00080408"/>
    <w:rsid w:val="00080DB1"/>
    <w:rsid w:val="000814A0"/>
    <w:rsid w:val="00081771"/>
    <w:rsid w:val="000828BB"/>
    <w:rsid w:val="000828ED"/>
    <w:rsid w:val="00082AA9"/>
    <w:rsid w:val="00083A28"/>
    <w:rsid w:val="00083E1B"/>
    <w:rsid w:val="0008446B"/>
    <w:rsid w:val="00085B16"/>
    <w:rsid w:val="00086058"/>
    <w:rsid w:val="00090479"/>
    <w:rsid w:val="00090FF6"/>
    <w:rsid w:val="00091268"/>
    <w:rsid w:val="00091B04"/>
    <w:rsid w:val="0009302A"/>
    <w:rsid w:val="00094CA5"/>
    <w:rsid w:val="00094E2B"/>
    <w:rsid w:val="0009581B"/>
    <w:rsid w:val="00095AD0"/>
    <w:rsid w:val="000963EF"/>
    <w:rsid w:val="00097908"/>
    <w:rsid w:val="00097B4C"/>
    <w:rsid w:val="000A0796"/>
    <w:rsid w:val="000A19A2"/>
    <w:rsid w:val="000A22AD"/>
    <w:rsid w:val="000A3A70"/>
    <w:rsid w:val="000A3DD3"/>
    <w:rsid w:val="000A4739"/>
    <w:rsid w:val="000A55A9"/>
    <w:rsid w:val="000A5EE1"/>
    <w:rsid w:val="000B0364"/>
    <w:rsid w:val="000B13BC"/>
    <w:rsid w:val="000B1A8C"/>
    <w:rsid w:val="000B2167"/>
    <w:rsid w:val="000B28B3"/>
    <w:rsid w:val="000B2914"/>
    <w:rsid w:val="000B2F3D"/>
    <w:rsid w:val="000B4281"/>
    <w:rsid w:val="000B463A"/>
    <w:rsid w:val="000B55D7"/>
    <w:rsid w:val="000B656B"/>
    <w:rsid w:val="000B705E"/>
    <w:rsid w:val="000B71A5"/>
    <w:rsid w:val="000B769F"/>
    <w:rsid w:val="000C0CCE"/>
    <w:rsid w:val="000C1B9D"/>
    <w:rsid w:val="000C33C2"/>
    <w:rsid w:val="000C6D7E"/>
    <w:rsid w:val="000D2C3E"/>
    <w:rsid w:val="000D51F9"/>
    <w:rsid w:val="000D6457"/>
    <w:rsid w:val="000D66EE"/>
    <w:rsid w:val="000D6D1C"/>
    <w:rsid w:val="000D6E69"/>
    <w:rsid w:val="000D748A"/>
    <w:rsid w:val="000D79B9"/>
    <w:rsid w:val="000E0FCE"/>
    <w:rsid w:val="000E1277"/>
    <w:rsid w:val="000E13B5"/>
    <w:rsid w:val="000E2DE2"/>
    <w:rsid w:val="000E41E3"/>
    <w:rsid w:val="000E44E8"/>
    <w:rsid w:val="000E4A30"/>
    <w:rsid w:val="000E657F"/>
    <w:rsid w:val="000E7673"/>
    <w:rsid w:val="000F0003"/>
    <w:rsid w:val="000F0236"/>
    <w:rsid w:val="000F0A08"/>
    <w:rsid w:val="000F15C7"/>
    <w:rsid w:val="000F1639"/>
    <w:rsid w:val="000F183F"/>
    <w:rsid w:val="000F4310"/>
    <w:rsid w:val="000F543D"/>
    <w:rsid w:val="000F554A"/>
    <w:rsid w:val="000F6758"/>
    <w:rsid w:val="000F78DD"/>
    <w:rsid w:val="00100298"/>
    <w:rsid w:val="00101965"/>
    <w:rsid w:val="001026E3"/>
    <w:rsid w:val="00102A0F"/>
    <w:rsid w:val="001030FF"/>
    <w:rsid w:val="0010337F"/>
    <w:rsid w:val="00103AB6"/>
    <w:rsid w:val="001042F5"/>
    <w:rsid w:val="00104727"/>
    <w:rsid w:val="0010493D"/>
    <w:rsid w:val="001049CF"/>
    <w:rsid w:val="00104D6B"/>
    <w:rsid w:val="00104DD3"/>
    <w:rsid w:val="00105124"/>
    <w:rsid w:val="00105146"/>
    <w:rsid w:val="001051DA"/>
    <w:rsid w:val="00105CF2"/>
    <w:rsid w:val="001063F4"/>
    <w:rsid w:val="00107119"/>
    <w:rsid w:val="00110054"/>
    <w:rsid w:val="001102E5"/>
    <w:rsid w:val="00110549"/>
    <w:rsid w:val="001111C8"/>
    <w:rsid w:val="00111282"/>
    <w:rsid w:val="001126F0"/>
    <w:rsid w:val="00112954"/>
    <w:rsid w:val="00114BEE"/>
    <w:rsid w:val="001171D2"/>
    <w:rsid w:val="00117397"/>
    <w:rsid w:val="001177EC"/>
    <w:rsid w:val="00120806"/>
    <w:rsid w:val="00120BA6"/>
    <w:rsid w:val="0012164C"/>
    <w:rsid w:val="00121770"/>
    <w:rsid w:val="00121D3E"/>
    <w:rsid w:val="00122BFF"/>
    <w:rsid w:val="00123009"/>
    <w:rsid w:val="0012306F"/>
    <w:rsid w:val="0012400A"/>
    <w:rsid w:val="001245A2"/>
    <w:rsid w:val="00124AD7"/>
    <w:rsid w:val="001251E5"/>
    <w:rsid w:val="001252B3"/>
    <w:rsid w:val="001255F3"/>
    <w:rsid w:val="00130011"/>
    <w:rsid w:val="00130263"/>
    <w:rsid w:val="001307D7"/>
    <w:rsid w:val="00131202"/>
    <w:rsid w:val="0013152E"/>
    <w:rsid w:val="001320A2"/>
    <w:rsid w:val="001329AD"/>
    <w:rsid w:val="001339EA"/>
    <w:rsid w:val="00133AA4"/>
    <w:rsid w:val="00134843"/>
    <w:rsid w:val="00136F7C"/>
    <w:rsid w:val="00137184"/>
    <w:rsid w:val="00137756"/>
    <w:rsid w:val="00141353"/>
    <w:rsid w:val="00141A5F"/>
    <w:rsid w:val="00141A62"/>
    <w:rsid w:val="00143AEB"/>
    <w:rsid w:val="001444F0"/>
    <w:rsid w:val="00145DDB"/>
    <w:rsid w:val="0014601B"/>
    <w:rsid w:val="00146829"/>
    <w:rsid w:val="00150172"/>
    <w:rsid w:val="00151E09"/>
    <w:rsid w:val="001521B8"/>
    <w:rsid w:val="00152E3E"/>
    <w:rsid w:val="00154192"/>
    <w:rsid w:val="00154AE4"/>
    <w:rsid w:val="00154E22"/>
    <w:rsid w:val="00154EBE"/>
    <w:rsid w:val="0015532F"/>
    <w:rsid w:val="001553A7"/>
    <w:rsid w:val="001572AD"/>
    <w:rsid w:val="00157CCB"/>
    <w:rsid w:val="00160380"/>
    <w:rsid w:val="0016284B"/>
    <w:rsid w:val="00162E32"/>
    <w:rsid w:val="001638D8"/>
    <w:rsid w:val="001640F7"/>
    <w:rsid w:val="00164A58"/>
    <w:rsid w:val="001650FD"/>
    <w:rsid w:val="0016622F"/>
    <w:rsid w:val="00166562"/>
    <w:rsid w:val="00166D7E"/>
    <w:rsid w:val="00166F5C"/>
    <w:rsid w:val="00167640"/>
    <w:rsid w:val="0017068C"/>
    <w:rsid w:val="00170CBD"/>
    <w:rsid w:val="001723B1"/>
    <w:rsid w:val="00172540"/>
    <w:rsid w:val="001727CF"/>
    <w:rsid w:val="00172B10"/>
    <w:rsid w:val="00173305"/>
    <w:rsid w:val="00173C45"/>
    <w:rsid w:val="0017457D"/>
    <w:rsid w:val="0017678F"/>
    <w:rsid w:val="0017781C"/>
    <w:rsid w:val="00181C7C"/>
    <w:rsid w:val="00183170"/>
    <w:rsid w:val="0018384A"/>
    <w:rsid w:val="00183E32"/>
    <w:rsid w:val="001856C5"/>
    <w:rsid w:val="0018652C"/>
    <w:rsid w:val="0018654F"/>
    <w:rsid w:val="00186E76"/>
    <w:rsid w:val="00186F42"/>
    <w:rsid w:val="00187BF8"/>
    <w:rsid w:val="00190D4C"/>
    <w:rsid w:val="00191DF5"/>
    <w:rsid w:val="0019206D"/>
    <w:rsid w:val="00193363"/>
    <w:rsid w:val="00194754"/>
    <w:rsid w:val="00195493"/>
    <w:rsid w:val="00195955"/>
    <w:rsid w:val="00196530"/>
    <w:rsid w:val="001971F9"/>
    <w:rsid w:val="001A1304"/>
    <w:rsid w:val="001A35AF"/>
    <w:rsid w:val="001A3668"/>
    <w:rsid w:val="001A3A76"/>
    <w:rsid w:val="001A3EE5"/>
    <w:rsid w:val="001A4C22"/>
    <w:rsid w:val="001A4FEB"/>
    <w:rsid w:val="001A5D34"/>
    <w:rsid w:val="001A5D36"/>
    <w:rsid w:val="001A5ECC"/>
    <w:rsid w:val="001A6B1F"/>
    <w:rsid w:val="001A6DA8"/>
    <w:rsid w:val="001A75D1"/>
    <w:rsid w:val="001A7978"/>
    <w:rsid w:val="001B13DD"/>
    <w:rsid w:val="001B232B"/>
    <w:rsid w:val="001B2803"/>
    <w:rsid w:val="001B29D3"/>
    <w:rsid w:val="001B2DA4"/>
    <w:rsid w:val="001B3BE2"/>
    <w:rsid w:val="001B5019"/>
    <w:rsid w:val="001B50A6"/>
    <w:rsid w:val="001B5756"/>
    <w:rsid w:val="001B699C"/>
    <w:rsid w:val="001B6D85"/>
    <w:rsid w:val="001B7674"/>
    <w:rsid w:val="001C0707"/>
    <w:rsid w:val="001C1985"/>
    <w:rsid w:val="001C1C14"/>
    <w:rsid w:val="001C300B"/>
    <w:rsid w:val="001C31C4"/>
    <w:rsid w:val="001C451A"/>
    <w:rsid w:val="001C5287"/>
    <w:rsid w:val="001C54CC"/>
    <w:rsid w:val="001C591D"/>
    <w:rsid w:val="001C5B54"/>
    <w:rsid w:val="001C62FD"/>
    <w:rsid w:val="001C6D9D"/>
    <w:rsid w:val="001D0879"/>
    <w:rsid w:val="001D1747"/>
    <w:rsid w:val="001D235D"/>
    <w:rsid w:val="001D2515"/>
    <w:rsid w:val="001D3F6B"/>
    <w:rsid w:val="001D4A4D"/>
    <w:rsid w:val="001D7517"/>
    <w:rsid w:val="001D753E"/>
    <w:rsid w:val="001D79CD"/>
    <w:rsid w:val="001E0638"/>
    <w:rsid w:val="001E0F4E"/>
    <w:rsid w:val="001E1082"/>
    <w:rsid w:val="001E18AD"/>
    <w:rsid w:val="001E1A4D"/>
    <w:rsid w:val="001E1CA4"/>
    <w:rsid w:val="001E2912"/>
    <w:rsid w:val="001E3524"/>
    <w:rsid w:val="001E4294"/>
    <w:rsid w:val="001E4726"/>
    <w:rsid w:val="001E5546"/>
    <w:rsid w:val="001E56D0"/>
    <w:rsid w:val="001E5D99"/>
    <w:rsid w:val="001E633B"/>
    <w:rsid w:val="001E6BB9"/>
    <w:rsid w:val="001E70CC"/>
    <w:rsid w:val="001E75DE"/>
    <w:rsid w:val="001F0E9E"/>
    <w:rsid w:val="001F103D"/>
    <w:rsid w:val="001F105E"/>
    <w:rsid w:val="001F2797"/>
    <w:rsid w:val="001F372B"/>
    <w:rsid w:val="001F4482"/>
    <w:rsid w:val="001F59F1"/>
    <w:rsid w:val="001F6309"/>
    <w:rsid w:val="001F693B"/>
    <w:rsid w:val="001F72CE"/>
    <w:rsid w:val="00200AAE"/>
    <w:rsid w:val="002017B7"/>
    <w:rsid w:val="002020C4"/>
    <w:rsid w:val="002032FA"/>
    <w:rsid w:val="00205BC8"/>
    <w:rsid w:val="00205D4B"/>
    <w:rsid w:val="00206A20"/>
    <w:rsid w:val="00206EB7"/>
    <w:rsid w:val="00207E16"/>
    <w:rsid w:val="00210C9D"/>
    <w:rsid w:val="00213E51"/>
    <w:rsid w:val="0021633E"/>
    <w:rsid w:val="002163C7"/>
    <w:rsid w:val="00216683"/>
    <w:rsid w:val="0022371D"/>
    <w:rsid w:val="0022392E"/>
    <w:rsid w:val="00223F5B"/>
    <w:rsid w:val="0022544A"/>
    <w:rsid w:val="00225614"/>
    <w:rsid w:val="002257B8"/>
    <w:rsid w:val="002269D9"/>
    <w:rsid w:val="00227861"/>
    <w:rsid w:val="002278A2"/>
    <w:rsid w:val="0023056C"/>
    <w:rsid w:val="00230A21"/>
    <w:rsid w:val="00232F13"/>
    <w:rsid w:val="0023451B"/>
    <w:rsid w:val="0023545D"/>
    <w:rsid w:val="0023561A"/>
    <w:rsid w:val="0023593F"/>
    <w:rsid w:val="002425F1"/>
    <w:rsid w:val="00242885"/>
    <w:rsid w:val="00242AB8"/>
    <w:rsid w:val="002445A3"/>
    <w:rsid w:val="00244BFB"/>
    <w:rsid w:val="0024688E"/>
    <w:rsid w:val="00247862"/>
    <w:rsid w:val="00250429"/>
    <w:rsid w:val="00250588"/>
    <w:rsid w:val="002506F1"/>
    <w:rsid w:val="002507B5"/>
    <w:rsid w:val="00252A33"/>
    <w:rsid w:val="00252E22"/>
    <w:rsid w:val="00254AC8"/>
    <w:rsid w:val="002551D7"/>
    <w:rsid w:val="0025522B"/>
    <w:rsid w:val="00255992"/>
    <w:rsid w:val="0025628A"/>
    <w:rsid w:val="0025732F"/>
    <w:rsid w:val="002579A7"/>
    <w:rsid w:val="00257C9B"/>
    <w:rsid w:val="00257EC5"/>
    <w:rsid w:val="0026099D"/>
    <w:rsid w:val="00261343"/>
    <w:rsid w:val="00261B29"/>
    <w:rsid w:val="002627DA"/>
    <w:rsid w:val="00263481"/>
    <w:rsid w:val="002638E6"/>
    <w:rsid w:val="00263BEE"/>
    <w:rsid w:val="0026766A"/>
    <w:rsid w:val="00272581"/>
    <w:rsid w:val="00272DEB"/>
    <w:rsid w:val="00272DFF"/>
    <w:rsid w:val="00275A6C"/>
    <w:rsid w:val="00275DF2"/>
    <w:rsid w:val="00275E61"/>
    <w:rsid w:val="00276A2D"/>
    <w:rsid w:val="00277505"/>
    <w:rsid w:val="002777E2"/>
    <w:rsid w:val="002806A1"/>
    <w:rsid w:val="00280AB7"/>
    <w:rsid w:val="002824D2"/>
    <w:rsid w:val="00282E9D"/>
    <w:rsid w:val="00284360"/>
    <w:rsid w:val="00284F85"/>
    <w:rsid w:val="002852C9"/>
    <w:rsid w:val="00286128"/>
    <w:rsid w:val="00286F24"/>
    <w:rsid w:val="0028722B"/>
    <w:rsid w:val="00287903"/>
    <w:rsid w:val="002902A6"/>
    <w:rsid w:val="002911B3"/>
    <w:rsid w:val="00291AEB"/>
    <w:rsid w:val="00291B8E"/>
    <w:rsid w:val="00291E88"/>
    <w:rsid w:val="00292C5E"/>
    <w:rsid w:val="0029420A"/>
    <w:rsid w:val="00295FF5"/>
    <w:rsid w:val="00296D9C"/>
    <w:rsid w:val="002A075F"/>
    <w:rsid w:val="002A0AEF"/>
    <w:rsid w:val="002A1A24"/>
    <w:rsid w:val="002A2AA3"/>
    <w:rsid w:val="002A3128"/>
    <w:rsid w:val="002A6CF1"/>
    <w:rsid w:val="002B1A1D"/>
    <w:rsid w:val="002B1EA0"/>
    <w:rsid w:val="002B2165"/>
    <w:rsid w:val="002B2FF8"/>
    <w:rsid w:val="002B4070"/>
    <w:rsid w:val="002B4E6D"/>
    <w:rsid w:val="002B5164"/>
    <w:rsid w:val="002B584D"/>
    <w:rsid w:val="002B6095"/>
    <w:rsid w:val="002B6317"/>
    <w:rsid w:val="002B760A"/>
    <w:rsid w:val="002C007E"/>
    <w:rsid w:val="002C10CC"/>
    <w:rsid w:val="002C1CE6"/>
    <w:rsid w:val="002C1E8F"/>
    <w:rsid w:val="002C2606"/>
    <w:rsid w:val="002C3541"/>
    <w:rsid w:val="002C4737"/>
    <w:rsid w:val="002C5A3F"/>
    <w:rsid w:val="002C7810"/>
    <w:rsid w:val="002C7FC5"/>
    <w:rsid w:val="002D05E1"/>
    <w:rsid w:val="002D0EE1"/>
    <w:rsid w:val="002D1417"/>
    <w:rsid w:val="002D1827"/>
    <w:rsid w:val="002D19A8"/>
    <w:rsid w:val="002D3047"/>
    <w:rsid w:val="002D3E93"/>
    <w:rsid w:val="002D52FF"/>
    <w:rsid w:val="002D55C4"/>
    <w:rsid w:val="002D56AB"/>
    <w:rsid w:val="002D5767"/>
    <w:rsid w:val="002E1E4C"/>
    <w:rsid w:val="002E43C9"/>
    <w:rsid w:val="002E490D"/>
    <w:rsid w:val="002E72C5"/>
    <w:rsid w:val="002F07D3"/>
    <w:rsid w:val="002F0B07"/>
    <w:rsid w:val="002F0B5A"/>
    <w:rsid w:val="002F3402"/>
    <w:rsid w:val="002F3B01"/>
    <w:rsid w:val="002F4326"/>
    <w:rsid w:val="002F4CBA"/>
    <w:rsid w:val="002F5D00"/>
    <w:rsid w:val="002F639F"/>
    <w:rsid w:val="003009C4"/>
    <w:rsid w:val="003010EB"/>
    <w:rsid w:val="00301FFB"/>
    <w:rsid w:val="0030297C"/>
    <w:rsid w:val="00305B42"/>
    <w:rsid w:val="00307304"/>
    <w:rsid w:val="003101A8"/>
    <w:rsid w:val="00311FA8"/>
    <w:rsid w:val="00311FED"/>
    <w:rsid w:val="003149BD"/>
    <w:rsid w:val="00314C97"/>
    <w:rsid w:val="00315A6B"/>
    <w:rsid w:val="003160F9"/>
    <w:rsid w:val="003162EE"/>
    <w:rsid w:val="0031671F"/>
    <w:rsid w:val="003171E7"/>
    <w:rsid w:val="00317B41"/>
    <w:rsid w:val="00317FA7"/>
    <w:rsid w:val="003201D6"/>
    <w:rsid w:val="00320898"/>
    <w:rsid w:val="00321353"/>
    <w:rsid w:val="0032163C"/>
    <w:rsid w:val="00321B0F"/>
    <w:rsid w:val="00321D90"/>
    <w:rsid w:val="00321EFF"/>
    <w:rsid w:val="0032233B"/>
    <w:rsid w:val="00324CDB"/>
    <w:rsid w:val="00324F85"/>
    <w:rsid w:val="003251F8"/>
    <w:rsid w:val="003256F0"/>
    <w:rsid w:val="0032630D"/>
    <w:rsid w:val="00326875"/>
    <w:rsid w:val="003272E0"/>
    <w:rsid w:val="0033007D"/>
    <w:rsid w:val="00330BAF"/>
    <w:rsid w:val="00330EED"/>
    <w:rsid w:val="00331176"/>
    <w:rsid w:val="00332150"/>
    <w:rsid w:val="00332BDF"/>
    <w:rsid w:val="003341AE"/>
    <w:rsid w:val="00334707"/>
    <w:rsid w:val="00337AD5"/>
    <w:rsid w:val="00337EF4"/>
    <w:rsid w:val="0034104D"/>
    <w:rsid w:val="00342162"/>
    <w:rsid w:val="003421AD"/>
    <w:rsid w:val="00342DB6"/>
    <w:rsid w:val="003440EC"/>
    <w:rsid w:val="00344544"/>
    <w:rsid w:val="00344FBF"/>
    <w:rsid w:val="0034723B"/>
    <w:rsid w:val="003474FD"/>
    <w:rsid w:val="0034788C"/>
    <w:rsid w:val="0035079D"/>
    <w:rsid w:val="00350FCF"/>
    <w:rsid w:val="00352377"/>
    <w:rsid w:val="003528EC"/>
    <w:rsid w:val="00353949"/>
    <w:rsid w:val="00354CAD"/>
    <w:rsid w:val="00355332"/>
    <w:rsid w:val="003559C4"/>
    <w:rsid w:val="00356FE4"/>
    <w:rsid w:val="00357C32"/>
    <w:rsid w:val="0036148C"/>
    <w:rsid w:val="003616B8"/>
    <w:rsid w:val="0036204B"/>
    <w:rsid w:val="003635ED"/>
    <w:rsid w:val="003643E2"/>
    <w:rsid w:val="00365713"/>
    <w:rsid w:val="00366DF5"/>
    <w:rsid w:val="0036759F"/>
    <w:rsid w:val="00370A9F"/>
    <w:rsid w:val="0037194A"/>
    <w:rsid w:val="003721C7"/>
    <w:rsid w:val="0037282D"/>
    <w:rsid w:val="003738B5"/>
    <w:rsid w:val="00373CAD"/>
    <w:rsid w:val="003742D4"/>
    <w:rsid w:val="0037534B"/>
    <w:rsid w:val="003768FE"/>
    <w:rsid w:val="003776BF"/>
    <w:rsid w:val="00377CED"/>
    <w:rsid w:val="003813C1"/>
    <w:rsid w:val="0038206A"/>
    <w:rsid w:val="00385321"/>
    <w:rsid w:val="00385816"/>
    <w:rsid w:val="00385A91"/>
    <w:rsid w:val="003861BC"/>
    <w:rsid w:val="00390540"/>
    <w:rsid w:val="00390A93"/>
    <w:rsid w:val="00391C17"/>
    <w:rsid w:val="00392954"/>
    <w:rsid w:val="00392C8D"/>
    <w:rsid w:val="00393315"/>
    <w:rsid w:val="00393DDB"/>
    <w:rsid w:val="00396E3D"/>
    <w:rsid w:val="003971F2"/>
    <w:rsid w:val="0039762D"/>
    <w:rsid w:val="003A0037"/>
    <w:rsid w:val="003A07A1"/>
    <w:rsid w:val="003A0876"/>
    <w:rsid w:val="003A0CCC"/>
    <w:rsid w:val="003A373F"/>
    <w:rsid w:val="003A568B"/>
    <w:rsid w:val="003A5F28"/>
    <w:rsid w:val="003A700F"/>
    <w:rsid w:val="003B0F7E"/>
    <w:rsid w:val="003B21B5"/>
    <w:rsid w:val="003B2332"/>
    <w:rsid w:val="003B281B"/>
    <w:rsid w:val="003B2D7F"/>
    <w:rsid w:val="003B373A"/>
    <w:rsid w:val="003B48EE"/>
    <w:rsid w:val="003B527A"/>
    <w:rsid w:val="003B7263"/>
    <w:rsid w:val="003B736E"/>
    <w:rsid w:val="003B74C0"/>
    <w:rsid w:val="003C189C"/>
    <w:rsid w:val="003C22C4"/>
    <w:rsid w:val="003C2FAA"/>
    <w:rsid w:val="003C3169"/>
    <w:rsid w:val="003C6775"/>
    <w:rsid w:val="003C6F1F"/>
    <w:rsid w:val="003C77C9"/>
    <w:rsid w:val="003D1825"/>
    <w:rsid w:val="003D2F95"/>
    <w:rsid w:val="003D3718"/>
    <w:rsid w:val="003D531A"/>
    <w:rsid w:val="003D6694"/>
    <w:rsid w:val="003D7F73"/>
    <w:rsid w:val="003E0278"/>
    <w:rsid w:val="003E17D6"/>
    <w:rsid w:val="003E2E2F"/>
    <w:rsid w:val="003E34BB"/>
    <w:rsid w:val="003E3AE7"/>
    <w:rsid w:val="003E4140"/>
    <w:rsid w:val="003E4A86"/>
    <w:rsid w:val="003E4DE5"/>
    <w:rsid w:val="003E4E74"/>
    <w:rsid w:val="003E51D4"/>
    <w:rsid w:val="003E5232"/>
    <w:rsid w:val="003E57EC"/>
    <w:rsid w:val="003E6D7D"/>
    <w:rsid w:val="003F0429"/>
    <w:rsid w:val="003F2CFA"/>
    <w:rsid w:val="003F2D7A"/>
    <w:rsid w:val="003F3033"/>
    <w:rsid w:val="003F33FB"/>
    <w:rsid w:val="003F5518"/>
    <w:rsid w:val="003F68E0"/>
    <w:rsid w:val="003F6E38"/>
    <w:rsid w:val="004004ED"/>
    <w:rsid w:val="00400B44"/>
    <w:rsid w:val="00400F75"/>
    <w:rsid w:val="00400FE4"/>
    <w:rsid w:val="004011E4"/>
    <w:rsid w:val="004026DF"/>
    <w:rsid w:val="0040289A"/>
    <w:rsid w:val="00403D6D"/>
    <w:rsid w:val="00403EE8"/>
    <w:rsid w:val="00403F02"/>
    <w:rsid w:val="0040470A"/>
    <w:rsid w:val="00404778"/>
    <w:rsid w:val="00404984"/>
    <w:rsid w:val="004061D1"/>
    <w:rsid w:val="004067E1"/>
    <w:rsid w:val="0040721B"/>
    <w:rsid w:val="004104FF"/>
    <w:rsid w:val="00410B35"/>
    <w:rsid w:val="00411B15"/>
    <w:rsid w:val="00411C67"/>
    <w:rsid w:val="00411D63"/>
    <w:rsid w:val="00412625"/>
    <w:rsid w:val="004129B0"/>
    <w:rsid w:val="004139D3"/>
    <w:rsid w:val="00414C31"/>
    <w:rsid w:val="00416902"/>
    <w:rsid w:val="00416FB9"/>
    <w:rsid w:val="00420915"/>
    <w:rsid w:val="00420AD5"/>
    <w:rsid w:val="00420B85"/>
    <w:rsid w:val="00421C80"/>
    <w:rsid w:val="00421F65"/>
    <w:rsid w:val="00422AF2"/>
    <w:rsid w:val="0042426D"/>
    <w:rsid w:val="00424B46"/>
    <w:rsid w:val="004254D9"/>
    <w:rsid w:val="00425AF9"/>
    <w:rsid w:val="00426084"/>
    <w:rsid w:val="00430093"/>
    <w:rsid w:val="0043163F"/>
    <w:rsid w:val="00431794"/>
    <w:rsid w:val="004332CF"/>
    <w:rsid w:val="00434799"/>
    <w:rsid w:val="00436F39"/>
    <w:rsid w:val="00440CA2"/>
    <w:rsid w:val="00441824"/>
    <w:rsid w:val="0044183B"/>
    <w:rsid w:val="00441922"/>
    <w:rsid w:val="0044209E"/>
    <w:rsid w:val="00444CB9"/>
    <w:rsid w:val="0044562E"/>
    <w:rsid w:val="00445D65"/>
    <w:rsid w:val="00446F41"/>
    <w:rsid w:val="00447CD7"/>
    <w:rsid w:val="00447E1C"/>
    <w:rsid w:val="004502D7"/>
    <w:rsid w:val="00450CFE"/>
    <w:rsid w:val="00451852"/>
    <w:rsid w:val="004519A6"/>
    <w:rsid w:val="00452E8E"/>
    <w:rsid w:val="00453349"/>
    <w:rsid w:val="004533B2"/>
    <w:rsid w:val="00453DD2"/>
    <w:rsid w:val="00453E48"/>
    <w:rsid w:val="00455E03"/>
    <w:rsid w:val="00456EEC"/>
    <w:rsid w:val="00457293"/>
    <w:rsid w:val="004575CC"/>
    <w:rsid w:val="00457A4B"/>
    <w:rsid w:val="00460CA4"/>
    <w:rsid w:val="00461138"/>
    <w:rsid w:val="00463AAE"/>
    <w:rsid w:val="0046421A"/>
    <w:rsid w:val="00467299"/>
    <w:rsid w:val="004676F9"/>
    <w:rsid w:val="00470349"/>
    <w:rsid w:val="004718DF"/>
    <w:rsid w:val="00471A95"/>
    <w:rsid w:val="0047252A"/>
    <w:rsid w:val="0047270C"/>
    <w:rsid w:val="00472E56"/>
    <w:rsid w:val="00474115"/>
    <w:rsid w:val="0047608C"/>
    <w:rsid w:val="00477A10"/>
    <w:rsid w:val="004819D7"/>
    <w:rsid w:val="0048212C"/>
    <w:rsid w:val="004825C2"/>
    <w:rsid w:val="004827CB"/>
    <w:rsid w:val="00483090"/>
    <w:rsid w:val="00483887"/>
    <w:rsid w:val="00483ED6"/>
    <w:rsid w:val="00484058"/>
    <w:rsid w:val="00484F28"/>
    <w:rsid w:val="004853B5"/>
    <w:rsid w:val="004863B5"/>
    <w:rsid w:val="00486F02"/>
    <w:rsid w:val="0048746C"/>
    <w:rsid w:val="00490028"/>
    <w:rsid w:val="0049215B"/>
    <w:rsid w:val="0049273E"/>
    <w:rsid w:val="00492DC6"/>
    <w:rsid w:val="0049359E"/>
    <w:rsid w:val="00493BC7"/>
    <w:rsid w:val="00493D37"/>
    <w:rsid w:val="00494567"/>
    <w:rsid w:val="00494994"/>
    <w:rsid w:val="00495633"/>
    <w:rsid w:val="00495797"/>
    <w:rsid w:val="00496860"/>
    <w:rsid w:val="0049744D"/>
    <w:rsid w:val="00497DAF"/>
    <w:rsid w:val="004A0820"/>
    <w:rsid w:val="004A2009"/>
    <w:rsid w:val="004A2702"/>
    <w:rsid w:val="004A36D3"/>
    <w:rsid w:val="004A4ACD"/>
    <w:rsid w:val="004A4B6F"/>
    <w:rsid w:val="004A51B4"/>
    <w:rsid w:val="004A7710"/>
    <w:rsid w:val="004B0AEA"/>
    <w:rsid w:val="004B229F"/>
    <w:rsid w:val="004B25C9"/>
    <w:rsid w:val="004B3B27"/>
    <w:rsid w:val="004B461C"/>
    <w:rsid w:val="004B53A0"/>
    <w:rsid w:val="004B53A9"/>
    <w:rsid w:val="004B5A28"/>
    <w:rsid w:val="004B5A49"/>
    <w:rsid w:val="004B6027"/>
    <w:rsid w:val="004B68F8"/>
    <w:rsid w:val="004B6B2A"/>
    <w:rsid w:val="004B7592"/>
    <w:rsid w:val="004C090D"/>
    <w:rsid w:val="004C0950"/>
    <w:rsid w:val="004C1033"/>
    <w:rsid w:val="004C1438"/>
    <w:rsid w:val="004C2CAB"/>
    <w:rsid w:val="004C3363"/>
    <w:rsid w:val="004C3C65"/>
    <w:rsid w:val="004C4ADB"/>
    <w:rsid w:val="004C4C3B"/>
    <w:rsid w:val="004C4EB2"/>
    <w:rsid w:val="004C57D4"/>
    <w:rsid w:val="004C5C77"/>
    <w:rsid w:val="004C6370"/>
    <w:rsid w:val="004C6508"/>
    <w:rsid w:val="004C7967"/>
    <w:rsid w:val="004C7B08"/>
    <w:rsid w:val="004C7E21"/>
    <w:rsid w:val="004D19B8"/>
    <w:rsid w:val="004D3B35"/>
    <w:rsid w:val="004D3D91"/>
    <w:rsid w:val="004D4216"/>
    <w:rsid w:val="004D433C"/>
    <w:rsid w:val="004D445E"/>
    <w:rsid w:val="004D4F2A"/>
    <w:rsid w:val="004D5D51"/>
    <w:rsid w:val="004D6584"/>
    <w:rsid w:val="004D6924"/>
    <w:rsid w:val="004D6CB8"/>
    <w:rsid w:val="004D6E6D"/>
    <w:rsid w:val="004D73CF"/>
    <w:rsid w:val="004E184B"/>
    <w:rsid w:val="004E328E"/>
    <w:rsid w:val="004E3381"/>
    <w:rsid w:val="004E384B"/>
    <w:rsid w:val="004E38DB"/>
    <w:rsid w:val="004E3C02"/>
    <w:rsid w:val="004E440B"/>
    <w:rsid w:val="004E4B18"/>
    <w:rsid w:val="004E4F6B"/>
    <w:rsid w:val="004E578B"/>
    <w:rsid w:val="004E5B3F"/>
    <w:rsid w:val="004E724C"/>
    <w:rsid w:val="004E7C52"/>
    <w:rsid w:val="004F0038"/>
    <w:rsid w:val="004F09E3"/>
    <w:rsid w:val="004F0D63"/>
    <w:rsid w:val="004F0D9E"/>
    <w:rsid w:val="004F2C06"/>
    <w:rsid w:val="004F2DE0"/>
    <w:rsid w:val="004F3182"/>
    <w:rsid w:val="004F3260"/>
    <w:rsid w:val="004F3BEE"/>
    <w:rsid w:val="004F41C8"/>
    <w:rsid w:val="004F4754"/>
    <w:rsid w:val="004F4840"/>
    <w:rsid w:val="004F4A41"/>
    <w:rsid w:val="004F51DF"/>
    <w:rsid w:val="004F6D2B"/>
    <w:rsid w:val="004F6D54"/>
    <w:rsid w:val="0050004F"/>
    <w:rsid w:val="0050012E"/>
    <w:rsid w:val="00500203"/>
    <w:rsid w:val="00500A65"/>
    <w:rsid w:val="00500EE7"/>
    <w:rsid w:val="00500EF9"/>
    <w:rsid w:val="00503861"/>
    <w:rsid w:val="00503F04"/>
    <w:rsid w:val="00504927"/>
    <w:rsid w:val="00504A06"/>
    <w:rsid w:val="00505AC8"/>
    <w:rsid w:val="0050668F"/>
    <w:rsid w:val="005067BC"/>
    <w:rsid w:val="0051023D"/>
    <w:rsid w:val="005103C3"/>
    <w:rsid w:val="00510505"/>
    <w:rsid w:val="00510D83"/>
    <w:rsid w:val="00511237"/>
    <w:rsid w:val="00511238"/>
    <w:rsid w:val="00511E46"/>
    <w:rsid w:val="00513B47"/>
    <w:rsid w:val="0051453D"/>
    <w:rsid w:val="005149BE"/>
    <w:rsid w:val="00514EEE"/>
    <w:rsid w:val="00515E5A"/>
    <w:rsid w:val="00516644"/>
    <w:rsid w:val="00516DDA"/>
    <w:rsid w:val="0052094E"/>
    <w:rsid w:val="00520A26"/>
    <w:rsid w:val="005218A6"/>
    <w:rsid w:val="00522677"/>
    <w:rsid w:val="00522AA7"/>
    <w:rsid w:val="00522C2C"/>
    <w:rsid w:val="00522E37"/>
    <w:rsid w:val="00522E67"/>
    <w:rsid w:val="00524DF0"/>
    <w:rsid w:val="0052532B"/>
    <w:rsid w:val="00525DBE"/>
    <w:rsid w:val="00526444"/>
    <w:rsid w:val="00526AB6"/>
    <w:rsid w:val="005271A4"/>
    <w:rsid w:val="005279F3"/>
    <w:rsid w:val="00527A70"/>
    <w:rsid w:val="005301F0"/>
    <w:rsid w:val="00531EF9"/>
    <w:rsid w:val="005324A2"/>
    <w:rsid w:val="005334A3"/>
    <w:rsid w:val="0053356A"/>
    <w:rsid w:val="00533AD4"/>
    <w:rsid w:val="00535576"/>
    <w:rsid w:val="005362B3"/>
    <w:rsid w:val="005362F8"/>
    <w:rsid w:val="00536BEB"/>
    <w:rsid w:val="0054004D"/>
    <w:rsid w:val="00541146"/>
    <w:rsid w:val="00541309"/>
    <w:rsid w:val="0054189C"/>
    <w:rsid w:val="00542222"/>
    <w:rsid w:val="00542485"/>
    <w:rsid w:val="005426D7"/>
    <w:rsid w:val="00542DE6"/>
    <w:rsid w:val="00542E98"/>
    <w:rsid w:val="00542EE8"/>
    <w:rsid w:val="00545887"/>
    <w:rsid w:val="005460E7"/>
    <w:rsid w:val="00547C26"/>
    <w:rsid w:val="00550270"/>
    <w:rsid w:val="00550790"/>
    <w:rsid w:val="005513FE"/>
    <w:rsid w:val="00552238"/>
    <w:rsid w:val="005525E1"/>
    <w:rsid w:val="0055384C"/>
    <w:rsid w:val="00554528"/>
    <w:rsid w:val="00556389"/>
    <w:rsid w:val="005569CC"/>
    <w:rsid w:val="0055746A"/>
    <w:rsid w:val="00560FCA"/>
    <w:rsid w:val="00562091"/>
    <w:rsid w:val="0056248F"/>
    <w:rsid w:val="00562644"/>
    <w:rsid w:val="0056382F"/>
    <w:rsid w:val="00563EFB"/>
    <w:rsid w:val="00564F58"/>
    <w:rsid w:val="00567700"/>
    <w:rsid w:val="0057034E"/>
    <w:rsid w:val="0057159E"/>
    <w:rsid w:val="00571E56"/>
    <w:rsid w:val="005727AB"/>
    <w:rsid w:val="00573D85"/>
    <w:rsid w:val="00574121"/>
    <w:rsid w:val="00574683"/>
    <w:rsid w:val="0057477F"/>
    <w:rsid w:val="00574961"/>
    <w:rsid w:val="00574D20"/>
    <w:rsid w:val="0057555C"/>
    <w:rsid w:val="005772E4"/>
    <w:rsid w:val="005802DC"/>
    <w:rsid w:val="005807AE"/>
    <w:rsid w:val="00580D99"/>
    <w:rsid w:val="005816A3"/>
    <w:rsid w:val="005823C8"/>
    <w:rsid w:val="00582416"/>
    <w:rsid w:val="00582567"/>
    <w:rsid w:val="0058347A"/>
    <w:rsid w:val="00583A05"/>
    <w:rsid w:val="00583DFC"/>
    <w:rsid w:val="0058606B"/>
    <w:rsid w:val="00586BC9"/>
    <w:rsid w:val="005900EB"/>
    <w:rsid w:val="00590CBF"/>
    <w:rsid w:val="00590FA6"/>
    <w:rsid w:val="0059271E"/>
    <w:rsid w:val="00592884"/>
    <w:rsid w:val="00592B9C"/>
    <w:rsid w:val="00593ED2"/>
    <w:rsid w:val="00594403"/>
    <w:rsid w:val="005956D9"/>
    <w:rsid w:val="00595B00"/>
    <w:rsid w:val="005963EA"/>
    <w:rsid w:val="005976FA"/>
    <w:rsid w:val="005A015E"/>
    <w:rsid w:val="005A0689"/>
    <w:rsid w:val="005A1E22"/>
    <w:rsid w:val="005A1F03"/>
    <w:rsid w:val="005A2073"/>
    <w:rsid w:val="005A36F9"/>
    <w:rsid w:val="005A42AE"/>
    <w:rsid w:val="005A478D"/>
    <w:rsid w:val="005A5256"/>
    <w:rsid w:val="005A619A"/>
    <w:rsid w:val="005A631A"/>
    <w:rsid w:val="005A6F3C"/>
    <w:rsid w:val="005A73C4"/>
    <w:rsid w:val="005A7B51"/>
    <w:rsid w:val="005A7DE7"/>
    <w:rsid w:val="005B1AC1"/>
    <w:rsid w:val="005B49B3"/>
    <w:rsid w:val="005B511A"/>
    <w:rsid w:val="005B52DA"/>
    <w:rsid w:val="005C098B"/>
    <w:rsid w:val="005C3734"/>
    <w:rsid w:val="005C37E7"/>
    <w:rsid w:val="005C3F84"/>
    <w:rsid w:val="005C4541"/>
    <w:rsid w:val="005C4DE2"/>
    <w:rsid w:val="005C4E6A"/>
    <w:rsid w:val="005C4F51"/>
    <w:rsid w:val="005C5215"/>
    <w:rsid w:val="005C634C"/>
    <w:rsid w:val="005C7385"/>
    <w:rsid w:val="005C73D1"/>
    <w:rsid w:val="005D10EF"/>
    <w:rsid w:val="005D1E1C"/>
    <w:rsid w:val="005D306C"/>
    <w:rsid w:val="005D3255"/>
    <w:rsid w:val="005D482E"/>
    <w:rsid w:val="005D4A44"/>
    <w:rsid w:val="005D56F8"/>
    <w:rsid w:val="005D61D2"/>
    <w:rsid w:val="005E003D"/>
    <w:rsid w:val="005E0181"/>
    <w:rsid w:val="005E09EC"/>
    <w:rsid w:val="005E2019"/>
    <w:rsid w:val="005E2AB6"/>
    <w:rsid w:val="005E2D08"/>
    <w:rsid w:val="005E36B6"/>
    <w:rsid w:val="005E4F21"/>
    <w:rsid w:val="005E5288"/>
    <w:rsid w:val="005E564E"/>
    <w:rsid w:val="005E5D0D"/>
    <w:rsid w:val="005E66FF"/>
    <w:rsid w:val="005E739B"/>
    <w:rsid w:val="005E7E8B"/>
    <w:rsid w:val="005F0D70"/>
    <w:rsid w:val="005F0DA1"/>
    <w:rsid w:val="005F0F9D"/>
    <w:rsid w:val="005F138C"/>
    <w:rsid w:val="005F16F1"/>
    <w:rsid w:val="005F1C8F"/>
    <w:rsid w:val="005F321F"/>
    <w:rsid w:val="005F39D1"/>
    <w:rsid w:val="005F4C8E"/>
    <w:rsid w:val="005F5213"/>
    <w:rsid w:val="005F5804"/>
    <w:rsid w:val="005F62D8"/>
    <w:rsid w:val="005F6402"/>
    <w:rsid w:val="005F67DD"/>
    <w:rsid w:val="005F6D2D"/>
    <w:rsid w:val="0060067B"/>
    <w:rsid w:val="00601B40"/>
    <w:rsid w:val="00602019"/>
    <w:rsid w:val="00602728"/>
    <w:rsid w:val="00602ADD"/>
    <w:rsid w:val="00602E64"/>
    <w:rsid w:val="006030DD"/>
    <w:rsid w:val="006035A4"/>
    <w:rsid w:val="00604737"/>
    <w:rsid w:val="006055A3"/>
    <w:rsid w:val="00606190"/>
    <w:rsid w:val="0060650D"/>
    <w:rsid w:val="00606640"/>
    <w:rsid w:val="006101D5"/>
    <w:rsid w:val="006111ED"/>
    <w:rsid w:val="00611B09"/>
    <w:rsid w:val="00611E9D"/>
    <w:rsid w:val="00612552"/>
    <w:rsid w:val="00612AEB"/>
    <w:rsid w:val="006136DE"/>
    <w:rsid w:val="006137F4"/>
    <w:rsid w:val="00613A71"/>
    <w:rsid w:val="00613DA8"/>
    <w:rsid w:val="006143F3"/>
    <w:rsid w:val="00615A12"/>
    <w:rsid w:val="00615CD7"/>
    <w:rsid w:val="006161E7"/>
    <w:rsid w:val="006165C9"/>
    <w:rsid w:val="0061665D"/>
    <w:rsid w:val="00617150"/>
    <w:rsid w:val="00617F5B"/>
    <w:rsid w:val="00622081"/>
    <w:rsid w:val="006226AF"/>
    <w:rsid w:val="006247F8"/>
    <w:rsid w:val="00630F46"/>
    <w:rsid w:val="00631599"/>
    <w:rsid w:val="00632CD6"/>
    <w:rsid w:val="00633090"/>
    <w:rsid w:val="00633461"/>
    <w:rsid w:val="00635704"/>
    <w:rsid w:val="00635DBF"/>
    <w:rsid w:val="006361C7"/>
    <w:rsid w:val="006377EE"/>
    <w:rsid w:val="006417E7"/>
    <w:rsid w:val="0064212C"/>
    <w:rsid w:val="00642380"/>
    <w:rsid w:val="00642A40"/>
    <w:rsid w:val="00643DFB"/>
    <w:rsid w:val="00645150"/>
    <w:rsid w:val="00646970"/>
    <w:rsid w:val="00646A9B"/>
    <w:rsid w:val="006474C5"/>
    <w:rsid w:val="006479D6"/>
    <w:rsid w:val="00650F68"/>
    <w:rsid w:val="006512B7"/>
    <w:rsid w:val="00652542"/>
    <w:rsid w:val="006529D0"/>
    <w:rsid w:val="00652B3C"/>
    <w:rsid w:val="00653A64"/>
    <w:rsid w:val="006557EE"/>
    <w:rsid w:val="00655B42"/>
    <w:rsid w:val="00661BBA"/>
    <w:rsid w:val="00664178"/>
    <w:rsid w:val="006645C2"/>
    <w:rsid w:val="00665EA3"/>
    <w:rsid w:val="00666299"/>
    <w:rsid w:val="00666D8A"/>
    <w:rsid w:val="0066760E"/>
    <w:rsid w:val="00671287"/>
    <w:rsid w:val="00672E5B"/>
    <w:rsid w:val="00675480"/>
    <w:rsid w:val="0067598D"/>
    <w:rsid w:val="006761C8"/>
    <w:rsid w:val="0067699C"/>
    <w:rsid w:val="00680257"/>
    <w:rsid w:val="0068067A"/>
    <w:rsid w:val="00681C6C"/>
    <w:rsid w:val="006839C5"/>
    <w:rsid w:val="00683AA8"/>
    <w:rsid w:val="00683F79"/>
    <w:rsid w:val="00684649"/>
    <w:rsid w:val="00684745"/>
    <w:rsid w:val="0068512D"/>
    <w:rsid w:val="00686E55"/>
    <w:rsid w:val="00687E74"/>
    <w:rsid w:val="00687E94"/>
    <w:rsid w:val="00690EA3"/>
    <w:rsid w:val="006922C0"/>
    <w:rsid w:val="00692A97"/>
    <w:rsid w:val="00693657"/>
    <w:rsid w:val="00695423"/>
    <w:rsid w:val="00696283"/>
    <w:rsid w:val="006966FD"/>
    <w:rsid w:val="00696C21"/>
    <w:rsid w:val="006977C9"/>
    <w:rsid w:val="00697C09"/>
    <w:rsid w:val="006A042D"/>
    <w:rsid w:val="006A32D0"/>
    <w:rsid w:val="006A3704"/>
    <w:rsid w:val="006A371B"/>
    <w:rsid w:val="006A3CD7"/>
    <w:rsid w:val="006A3FC0"/>
    <w:rsid w:val="006A486A"/>
    <w:rsid w:val="006A552A"/>
    <w:rsid w:val="006A6B1D"/>
    <w:rsid w:val="006A6D96"/>
    <w:rsid w:val="006A6E20"/>
    <w:rsid w:val="006B04D6"/>
    <w:rsid w:val="006B0855"/>
    <w:rsid w:val="006B0E6C"/>
    <w:rsid w:val="006B2C23"/>
    <w:rsid w:val="006B337A"/>
    <w:rsid w:val="006B372B"/>
    <w:rsid w:val="006B491C"/>
    <w:rsid w:val="006B5CA3"/>
    <w:rsid w:val="006B62D2"/>
    <w:rsid w:val="006B68F8"/>
    <w:rsid w:val="006B6DB5"/>
    <w:rsid w:val="006B6F1F"/>
    <w:rsid w:val="006B73E8"/>
    <w:rsid w:val="006C0262"/>
    <w:rsid w:val="006C14DB"/>
    <w:rsid w:val="006C3EA6"/>
    <w:rsid w:val="006C5989"/>
    <w:rsid w:val="006C5E95"/>
    <w:rsid w:val="006D00E5"/>
    <w:rsid w:val="006D03B8"/>
    <w:rsid w:val="006D0DA3"/>
    <w:rsid w:val="006D0FCE"/>
    <w:rsid w:val="006D1CA1"/>
    <w:rsid w:val="006D21C4"/>
    <w:rsid w:val="006D2B71"/>
    <w:rsid w:val="006D3176"/>
    <w:rsid w:val="006D34B0"/>
    <w:rsid w:val="006D356D"/>
    <w:rsid w:val="006D3801"/>
    <w:rsid w:val="006D4DD6"/>
    <w:rsid w:val="006D5410"/>
    <w:rsid w:val="006D5B4C"/>
    <w:rsid w:val="006D68D2"/>
    <w:rsid w:val="006D78F1"/>
    <w:rsid w:val="006D7C70"/>
    <w:rsid w:val="006E03BE"/>
    <w:rsid w:val="006E1B9F"/>
    <w:rsid w:val="006E1C2E"/>
    <w:rsid w:val="006E22C3"/>
    <w:rsid w:val="006E256D"/>
    <w:rsid w:val="006E28B6"/>
    <w:rsid w:val="006E409E"/>
    <w:rsid w:val="006E46EA"/>
    <w:rsid w:val="006E4964"/>
    <w:rsid w:val="006E4EB0"/>
    <w:rsid w:val="006E62A6"/>
    <w:rsid w:val="006E7EA6"/>
    <w:rsid w:val="006F1CD4"/>
    <w:rsid w:val="006F1F2B"/>
    <w:rsid w:val="006F218B"/>
    <w:rsid w:val="006F3234"/>
    <w:rsid w:val="006F37C3"/>
    <w:rsid w:val="006F595D"/>
    <w:rsid w:val="006F74C0"/>
    <w:rsid w:val="006F7571"/>
    <w:rsid w:val="00700040"/>
    <w:rsid w:val="00700362"/>
    <w:rsid w:val="007003B5"/>
    <w:rsid w:val="00701065"/>
    <w:rsid w:val="007012C0"/>
    <w:rsid w:val="0070233C"/>
    <w:rsid w:val="00702BF7"/>
    <w:rsid w:val="00702FD7"/>
    <w:rsid w:val="00703951"/>
    <w:rsid w:val="00704652"/>
    <w:rsid w:val="00704DF4"/>
    <w:rsid w:val="00706898"/>
    <w:rsid w:val="00711760"/>
    <w:rsid w:val="00712872"/>
    <w:rsid w:val="007131D2"/>
    <w:rsid w:val="00713AF1"/>
    <w:rsid w:val="00713DFF"/>
    <w:rsid w:val="007154BD"/>
    <w:rsid w:val="00715BFD"/>
    <w:rsid w:val="00717C2E"/>
    <w:rsid w:val="007221E4"/>
    <w:rsid w:val="00722EBC"/>
    <w:rsid w:val="00722F89"/>
    <w:rsid w:val="00723D75"/>
    <w:rsid w:val="00723EFB"/>
    <w:rsid w:val="00726B51"/>
    <w:rsid w:val="00726E7D"/>
    <w:rsid w:val="0073005E"/>
    <w:rsid w:val="00730548"/>
    <w:rsid w:val="00730C3C"/>
    <w:rsid w:val="00733EF0"/>
    <w:rsid w:val="00735942"/>
    <w:rsid w:val="0073622E"/>
    <w:rsid w:val="007378A0"/>
    <w:rsid w:val="00737B2C"/>
    <w:rsid w:val="00742C80"/>
    <w:rsid w:val="007441A3"/>
    <w:rsid w:val="007446A6"/>
    <w:rsid w:val="00744D6E"/>
    <w:rsid w:val="00744EC2"/>
    <w:rsid w:val="00745AD0"/>
    <w:rsid w:val="007462AF"/>
    <w:rsid w:val="0075137E"/>
    <w:rsid w:val="0075146D"/>
    <w:rsid w:val="0075266A"/>
    <w:rsid w:val="00752B85"/>
    <w:rsid w:val="00753219"/>
    <w:rsid w:val="00753527"/>
    <w:rsid w:val="0075513E"/>
    <w:rsid w:val="00756885"/>
    <w:rsid w:val="007574E8"/>
    <w:rsid w:val="00757A92"/>
    <w:rsid w:val="00761274"/>
    <w:rsid w:val="00761B19"/>
    <w:rsid w:val="00761E14"/>
    <w:rsid w:val="00762D34"/>
    <w:rsid w:val="00763439"/>
    <w:rsid w:val="007644D3"/>
    <w:rsid w:val="007644F1"/>
    <w:rsid w:val="007654FC"/>
    <w:rsid w:val="00766259"/>
    <w:rsid w:val="00767D0C"/>
    <w:rsid w:val="00770E4B"/>
    <w:rsid w:val="0077143D"/>
    <w:rsid w:val="0077322E"/>
    <w:rsid w:val="0077442B"/>
    <w:rsid w:val="00775AE6"/>
    <w:rsid w:val="00775D93"/>
    <w:rsid w:val="007762DE"/>
    <w:rsid w:val="0077718B"/>
    <w:rsid w:val="00777225"/>
    <w:rsid w:val="00777CD9"/>
    <w:rsid w:val="007805B3"/>
    <w:rsid w:val="007813AF"/>
    <w:rsid w:val="0078175C"/>
    <w:rsid w:val="0078233B"/>
    <w:rsid w:val="00782E5E"/>
    <w:rsid w:val="0078345C"/>
    <w:rsid w:val="0078598D"/>
    <w:rsid w:val="0078615B"/>
    <w:rsid w:val="0078727E"/>
    <w:rsid w:val="0078763C"/>
    <w:rsid w:val="007917CD"/>
    <w:rsid w:val="00791CF9"/>
    <w:rsid w:val="00791F17"/>
    <w:rsid w:val="007922A9"/>
    <w:rsid w:val="00792F49"/>
    <w:rsid w:val="0079335A"/>
    <w:rsid w:val="00793EB4"/>
    <w:rsid w:val="00793F8E"/>
    <w:rsid w:val="00793F9D"/>
    <w:rsid w:val="007950DF"/>
    <w:rsid w:val="00795634"/>
    <w:rsid w:val="007959F9"/>
    <w:rsid w:val="007967F2"/>
    <w:rsid w:val="00796EFF"/>
    <w:rsid w:val="00797683"/>
    <w:rsid w:val="00797FF9"/>
    <w:rsid w:val="007A2019"/>
    <w:rsid w:val="007A2575"/>
    <w:rsid w:val="007A2C38"/>
    <w:rsid w:val="007A3951"/>
    <w:rsid w:val="007A3C78"/>
    <w:rsid w:val="007A51A7"/>
    <w:rsid w:val="007A51B3"/>
    <w:rsid w:val="007A6DC2"/>
    <w:rsid w:val="007B13D2"/>
    <w:rsid w:val="007B2819"/>
    <w:rsid w:val="007B2A22"/>
    <w:rsid w:val="007B2A30"/>
    <w:rsid w:val="007B2B24"/>
    <w:rsid w:val="007B3790"/>
    <w:rsid w:val="007B3EB4"/>
    <w:rsid w:val="007B696D"/>
    <w:rsid w:val="007B7B3B"/>
    <w:rsid w:val="007B7E5E"/>
    <w:rsid w:val="007C27F5"/>
    <w:rsid w:val="007C2FFB"/>
    <w:rsid w:val="007C61CF"/>
    <w:rsid w:val="007C7C90"/>
    <w:rsid w:val="007D0AAC"/>
    <w:rsid w:val="007D117E"/>
    <w:rsid w:val="007D239B"/>
    <w:rsid w:val="007D39EF"/>
    <w:rsid w:val="007D3D98"/>
    <w:rsid w:val="007D44A3"/>
    <w:rsid w:val="007D5BA5"/>
    <w:rsid w:val="007D5F5B"/>
    <w:rsid w:val="007D63A8"/>
    <w:rsid w:val="007D782A"/>
    <w:rsid w:val="007E02DA"/>
    <w:rsid w:val="007E0940"/>
    <w:rsid w:val="007E0B34"/>
    <w:rsid w:val="007E147C"/>
    <w:rsid w:val="007E29E3"/>
    <w:rsid w:val="007E2F42"/>
    <w:rsid w:val="007E39AB"/>
    <w:rsid w:val="007E3D59"/>
    <w:rsid w:val="007E431A"/>
    <w:rsid w:val="007E63E8"/>
    <w:rsid w:val="007E6A5E"/>
    <w:rsid w:val="007E7D5D"/>
    <w:rsid w:val="007F0634"/>
    <w:rsid w:val="007F222B"/>
    <w:rsid w:val="007F2571"/>
    <w:rsid w:val="007F2DFD"/>
    <w:rsid w:val="007F34AF"/>
    <w:rsid w:val="007F5B6E"/>
    <w:rsid w:val="007F62E5"/>
    <w:rsid w:val="007F6892"/>
    <w:rsid w:val="008006AF"/>
    <w:rsid w:val="00800E9F"/>
    <w:rsid w:val="00802CC5"/>
    <w:rsid w:val="00803DC1"/>
    <w:rsid w:val="00804092"/>
    <w:rsid w:val="00804618"/>
    <w:rsid w:val="0080596A"/>
    <w:rsid w:val="00805E33"/>
    <w:rsid w:val="00806269"/>
    <w:rsid w:val="0080626A"/>
    <w:rsid w:val="008112AC"/>
    <w:rsid w:val="008120A4"/>
    <w:rsid w:val="008130DF"/>
    <w:rsid w:val="00813240"/>
    <w:rsid w:val="008139A3"/>
    <w:rsid w:val="00813A3B"/>
    <w:rsid w:val="008141BF"/>
    <w:rsid w:val="00814A6B"/>
    <w:rsid w:val="00815160"/>
    <w:rsid w:val="00816956"/>
    <w:rsid w:val="00816DD9"/>
    <w:rsid w:val="00820A11"/>
    <w:rsid w:val="00820D1F"/>
    <w:rsid w:val="00822416"/>
    <w:rsid w:val="008237E3"/>
    <w:rsid w:val="00823DBC"/>
    <w:rsid w:val="00824597"/>
    <w:rsid w:val="00824805"/>
    <w:rsid w:val="00825FBA"/>
    <w:rsid w:val="00826999"/>
    <w:rsid w:val="00830429"/>
    <w:rsid w:val="008322AD"/>
    <w:rsid w:val="008336B3"/>
    <w:rsid w:val="00833759"/>
    <w:rsid w:val="00833B50"/>
    <w:rsid w:val="00833F94"/>
    <w:rsid w:val="00835850"/>
    <w:rsid w:val="00835DC7"/>
    <w:rsid w:val="00837D5F"/>
    <w:rsid w:val="00842FE6"/>
    <w:rsid w:val="00843ED4"/>
    <w:rsid w:val="00844B5D"/>
    <w:rsid w:val="0084771C"/>
    <w:rsid w:val="00847E00"/>
    <w:rsid w:val="00850308"/>
    <w:rsid w:val="008509C7"/>
    <w:rsid w:val="00850A58"/>
    <w:rsid w:val="00850B74"/>
    <w:rsid w:val="00851C0D"/>
    <w:rsid w:val="00851D07"/>
    <w:rsid w:val="00851F74"/>
    <w:rsid w:val="00852E2D"/>
    <w:rsid w:val="00853401"/>
    <w:rsid w:val="00854657"/>
    <w:rsid w:val="008546F6"/>
    <w:rsid w:val="00855D5E"/>
    <w:rsid w:val="008563F3"/>
    <w:rsid w:val="008574E7"/>
    <w:rsid w:val="0086113B"/>
    <w:rsid w:val="0086126E"/>
    <w:rsid w:val="008613FB"/>
    <w:rsid w:val="008614C2"/>
    <w:rsid w:val="008619C3"/>
    <w:rsid w:val="00861AA0"/>
    <w:rsid w:val="00862D75"/>
    <w:rsid w:val="00863FC2"/>
    <w:rsid w:val="0086451D"/>
    <w:rsid w:val="00864F15"/>
    <w:rsid w:val="00865C70"/>
    <w:rsid w:val="00866345"/>
    <w:rsid w:val="00870D82"/>
    <w:rsid w:val="00874C7E"/>
    <w:rsid w:val="0087564F"/>
    <w:rsid w:val="00876150"/>
    <w:rsid w:val="00876585"/>
    <w:rsid w:val="0088001C"/>
    <w:rsid w:val="0088003E"/>
    <w:rsid w:val="00880E1B"/>
    <w:rsid w:val="00882289"/>
    <w:rsid w:val="00883CD6"/>
    <w:rsid w:val="00884393"/>
    <w:rsid w:val="008849D7"/>
    <w:rsid w:val="008855E9"/>
    <w:rsid w:val="0088587C"/>
    <w:rsid w:val="0088665A"/>
    <w:rsid w:val="00886F85"/>
    <w:rsid w:val="00887C3B"/>
    <w:rsid w:val="00891D7A"/>
    <w:rsid w:val="00892D54"/>
    <w:rsid w:val="00893A5A"/>
    <w:rsid w:val="00893F94"/>
    <w:rsid w:val="00894DF2"/>
    <w:rsid w:val="00896844"/>
    <w:rsid w:val="00897545"/>
    <w:rsid w:val="00897959"/>
    <w:rsid w:val="00897AB7"/>
    <w:rsid w:val="008A1580"/>
    <w:rsid w:val="008A2493"/>
    <w:rsid w:val="008A2A9F"/>
    <w:rsid w:val="008A35F8"/>
    <w:rsid w:val="008A3AA0"/>
    <w:rsid w:val="008A43ED"/>
    <w:rsid w:val="008A4485"/>
    <w:rsid w:val="008A4E66"/>
    <w:rsid w:val="008A4EB7"/>
    <w:rsid w:val="008A5F60"/>
    <w:rsid w:val="008A6938"/>
    <w:rsid w:val="008A6DBD"/>
    <w:rsid w:val="008A7EA9"/>
    <w:rsid w:val="008A7FB0"/>
    <w:rsid w:val="008B01AA"/>
    <w:rsid w:val="008B02B0"/>
    <w:rsid w:val="008B0E14"/>
    <w:rsid w:val="008B0F7F"/>
    <w:rsid w:val="008B1C1C"/>
    <w:rsid w:val="008B2082"/>
    <w:rsid w:val="008B26C4"/>
    <w:rsid w:val="008B478E"/>
    <w:rsid w:val="008B4A55"/>
    <w:rsid w:val="008B4C4C"/>
    <w:rsid w:val="008B4F0B"/>
    <w:rsid w:val="008B55CE"/>
    <w:rsid w:val="008B7141"/>
    <w:rsid w:val="008B778A"/>
    <w:rsid w:val="008C0674"/>
    <w:rsid w:val="008C0FF9"/>
    <w:rsid w:val="008C11D3"/>
    <w:rsid w:val="008C17F3"/>
    <w:rsid w:val="008C1926"/>
    <w:rsid w:val="008C1AED"/>
    <w:rsid w:val="008C221E"/>
    <w:rsid w:val="008C239A"/>
    <w:rsid w:val="008C261E"/>
    <w:rsid w:val="008C278E"/>
    <w:rsid w:val="008C47A3"/>
    <w:rsid w:val="008C4932"/>
    <w:rsid w:val="008C5082"/>
    <w:rsid w:val="008C63DC"/>
    <w:rsid w:val="008D03E9"/>
    <w:rsid w:val="008D04B5"/>
    <w:rsid w:val="008D0A9B"/>
    <w:rsid w:val="008D0DD7"/>
    <w:rsid w:val="008D1097"/>
    <w:rsid w:val="008D15AD"/>
    <w:rsid w:val="008D1A6A"/>
    <w:rsid w:val="008D20D4"/>
    <w:rsid w:val="008D2721"/>
    <w:rsid w:val="008D2AB0"/>
    <w:rsid w:val="008D3DE2"/>
    <w:rsid w:val="008D3F43"/>
    <w:rsid w:val="008D43ED"/>
    <w:rsid w:val="008D44DF"/>
    <w:rsid w:val="008D4E0D"/>
    <w:rsid w:val="008D50AA"/>
    <w:rsid w:val="008D59A9"/>
    <w:rsid w:val="008D5A53"/>
    <w:rsid w:val="008D6AA1"/>
    <w:rsid w:val="008D73E8"/>
    <w:rsid w:val="008E07CB"/>
    <w:rsid w:val="008E1742"/>
    <w:rsid w:val="008E5C57"/>
    <w:rsid w:val="008E66F1"/>
    <w:rsid w:val="008E69DE"/>
    <w:rsid w:val="008E6CD4"/>
    <w:rsid w:val="008F0A3A"/>
    <w:rsid w:val="008F1D67"/>
    <w:rsid w:val="008F2221"/>
    <w:rsid w:val="008F29DD"/>
    <w:rsid w:val="008F29FD"/>
    <w:rsid w:val="008F3B97"/>
    <w:rsid w:val="008F44A7"/>
    <w:rsid w:val="008F4D06"/>
    <w:rsid w:val="008F510B"/>
    <w:rsid w:val="008F57B2"/>
    <w:rsid w:val="008F5961"/>
    <w:rsid w:val="008F5BD1"/>
    <w:rsid w:val="008F6E88"/>
    <w:rsid w:val="008F77F0"/>
    <w:rsid w:val="0090064F"/>
    <w:rsid w:val="00902B65"/>
    <w:rsid w:val="0090309B"/>
    <w:rsid w:val="009038C9"/>
    <w:rsid w:val="0090473B"/>
    <w:rsid w:val="009051C1"/>
    <w:rsid w:val="0091090A"/>
    <w:rsid w:val="00910FF2"/>
    <w:rsid w:val="00911064"/>
    <w:rsid w:val="00911AE7"/>
    <w:rsid w:val="00913D82"/>
    <w:rsid w:val="00913E98"/>
    <w:rsid w:val="00914341"/>
    <w:rsid w:val="00914392"/>
    <w:rsid w:val="00914E6C"/>
    <w:rsid w:val="00915244"/>
    <w:rsid w:val="00916197"/>
    <w:rsid w:val="00916F30"/>
    <w:rsid w:val="00917C6E"/>
    <w:rsid w:val="00917E52"/>
    <w:rsid w:val="00922A04"/>
    <w:rsid w:val="00923483"/>
    <w:rsid w:val="00923561"/>
    <w:rsid w:val="009249C9"/>
    <w:rsid w:val="0092597B"/>
    <w:rsid w:val="00926A69"/>
    <w:rsid w:val="009273B8"/>
    <w:rsid w:val="00927478"/>
    <w:rsid w:val="00930999"/>
    <w:rsid w:val="00930BD8"/>
    <w:rsid w:val="009324F2"/>
    <w:rsid w:val="00933385"/>
    <w:rsid w:val="009350FF"/>
    <w:rsid w:val="00935190"/>
    <w:rsid w:val="00935678"/>
    <w:rsid w:val="00935954"/>
    <w:rsid w:val="0094139B"/>
    <w:rsid w:val="009427E2"/>
    <w:rsid w:val="009433B1"/>
    <w:rsid w:val="009471B4"/>
    <w:rsid w:val="00947EF9"/>
    <w:rsid w:val="00950512"/>
    <w:rsid w:val="00951C1C"/>
    <w:rsid w:val="00952398"/>
    <w:rsid w:val="009526FB"/>
    <w:rsid w:val="00953E5F"/>
    <w:rsid w:val="00955244"/>
    <w:rsid w:val="00955327"/>
    <w:rsid w:val="0095567E"/>
    <w:rsid w:val="00957426"/>
    <w:rsid w:val="0096067A"/>
    <w:rsid w:val="00960A1E"/>
    <w:rsid w:val="0096235B"/>
    <w:rsid w:val="00962E32"/>
    <w:rsid w:val="009656F0"/>
    <w:rsid w:val="00967896"/>
    <w:rsid w:val="0097055D"/>
    <w:rsid w:val="00970A85"/>
    <w:rsid w:val="00971917"/>
    <w:rsid w:val="009719E6"/>
    <w:rsid w:val="00972026"/>
    <w:rsid w:val="00972849"/>
    <w:rsid w:val="00973530"/>
    <w:rsid w:val="00974ACA"/>
    <w:rsid w:val="00975789"/>
    <w:rsid w:val="00976042"/>
    <w:rsid w:val="0097628B"/>
    <w:rsid w:val="00977D65"/>
    <w:rsid w:val="0098051A"/>
    <w:rsid w:val="009817DC"/>
    <w:rsid w:val="00983927"/>
    <w:rsid w:val="00984117"/>
    <w:rsid w:val="00985AA1"/>
    <w:rsid w:val="0098692C"/>
    <w:rsid w:val="00986999"/>
    <w:rsid w:val="009910D8"/>
    <w:rsid w:val="0099165B"/>
    <w:rsid w:val="00993E9D"/>
    <w:rsid w:val="009944C2"/>
    <w:rsid w:val="00994530"/>
    <w:rsid w:val="009950EC"/>
    <w:rsid w:val="00995125"/>
    <w:rsid w:val="00995D3B"/>
    <w:rsid w:val="0099636A"/>
    <w:rsid w:val="009976C9"/>
    <w:rsid w:val="00997EC3"/>
    <w:rsid w:val="009A0E77"/>
    <w:rsid w:val="009A1FD0"/>
    <w:rsid w:val="009A2485"/>
    <w:rsid w:val="009A2EFF"/>
    <w:rsid w:val="009A3287"/>
    <w:rsid w:val="009A328B"/>
    <w:rsid w:val="009A44A8"/>
    <w:rsid w:val="009A5A6D"/>
    <w:rsid w:val="009A65EF"/>
    <w:rsid w:val="009A6957"/>
    <w:rsid w:val="009A7157"/>
    <w:rsid w:val="009B0D62"/>
    <w:rsid w:val="009B1043"/>
    <w:rsid w:val="009B1538"/>
    <w:rsid w:val="009B1B22"/>
    <w:rsid w:val="009B30A3"/>
    <w:rsid w:val="009B3FF8"/>
    <w:rsid w:val="009B5486"/>
    <w:rsid w:val="009B6B6B"/>
    <w:rsid w:val="009B6C10"/>
    <w:rsid w:val="009B7D08"/>
    <w:rsid w:val="009C0B4D"/>
    <w:rsid w:val="009C210C"/>
    <w:rsid w:val="009C236F"/>
    <w:rsid w:val="009C29D3"/>
    <w:rsid w:val="009C3133"/>
    <w:rsid w:val="009C3539"/>
    <w:rsid w:val="009C566A"/>
    <w:rsid w:val="009C668E"/>
    <w:rsid w:val="009C78B2"/>
    <w:rsid w:val="009C7C18"/>
    <w:rsid w:val="009D06DA"/>
    <w:rsid w:val="009D10D0"/>
    <w:rsid w:val="009D193A"/>
    <w:rsid w:val="009D3699"/>
    <w:rsid w:val="009D5B22"/>
    <w:rsid w:val="009D5FF7"/>
    <w:rsid w:val="009D60A9"/>
    <w:rsid w:val="009D69A2"/>
    <w:rsid w:val="009E0479"/>
    <w:rsid w:val="009E1568"/>
    <w:rsid w:val="009E19DA"/>
    <w:rsid w:val="009E222B"/>
    <w:rsid w:val="009E2934"/>
    <w:rsid w:val="009E4701"/>
    <w:rsid w:val="009E50C0"/>
    <w:rsid w:val="009E556A"/>
    <w:rsid w:val="009E5917"/>
    <w:rsid w:val="009E6372"/>
    <w:rsid w:val="009E63BE"/>
    <w:rsid w:val="009E648E"/>
    <w:rsid w:val="009E6553"/>
    <w:rsid w:val="009E6690"/>
    <w:rsid w:val="009E7773"/>
    <w:rsid w:val="009E7DDE"/>
    <w:rsid w:val="009F09B8"/>
    <w:rsid w:val="009F0A9D"/>
    <w:rsid w:val="009F1886"/>
    <w:rsid w:val="009F4B80"/>
    <w:rsid w:val="009F4E02"/>
    <w:rsid w:val="009F5362"/>
    <w:rsid w:val="009F5AE0"/>
    <w:rsid w:val="009F6B65"/>
    <w:rsid w:val="009F7705"/>
    <w:rsid w:val="00A01105"/>
    <w:rsid w:val="00A02DEF"/>
    <w:rsid w:val="00A03547"/>
    <w:rsid w:val="00A044B3"/>
    <w:rsid w:val="00A04FAD"/>
    <w:rsid w:val="00A059D6"/>
    <w:rsid w:val="00A05B3C"/>
    <w:rsid w:val="00A06076"/>
    <w:rsid w:val="00A061F3"/>
    <w:rsid w:val="00A064BC"/>
    <w:rsid w:val="00A079FB"/>
    <w:rsid w:val="00A10CE1"/>
    <w:rsid w:val="00A10FAB"/>
    <w:rsid w:val="00A11841"/>
    <w:rsid w:val="00A1256D"/>
    <w:rsid w:val="00A13EE9"/>
    <w:rsid w:val="00A14347"/>
    <w:rsid w:val="00A15AFA"/>
    <w:rsid w:val="00A16DFA"/>
    <w:rsid w:val="00A17843"/>
    <w:rsid w:val="00A201EB"/>
    <w:rsid w:val="00A2044B"/>
    <w:rsid w:val="00A206D6"/>
    <w:rsid w:val="00A21DDE"/>
    <w:rsid w:val="00A239B5"/>
    <w:rsid w:val="00A25085"/>
    <w:rsid w:val="00A26BA8"/>
    <w:rsid w:val="00A301CD"/>
    <w:rsid w:val="00A302DA"/>
    <w:rsid w:val="00A3109C"/>
    <w:rsid w:val="00A31929"/>
    <w:rsid w:val="00A31CF4"/>
    <w:rsid w:val="00A32110"/>
    <w:rsid w:val="00A328C3"/>
    <w:rsid w:val="00A372EB"/>
    <w:rsid w:val="00A40557"/>
    <w:rsid w:val="00A41863"/>
    <w:rsid w:val="00A424C1"/>
    <w:rsid w:val="00A42DCC"/>
    <w:rsid w:val="00A42F3F"/>
    <w:rsid w:val="00A435B9"/>
    <w:rsid w:val="00A43B56"/>
    <w:rsid w:val="00A443B9"/>
    <w:rsid w:val="00A465FA"/>
    <w:rsid w:val="00A468F4"/>
    <w:rsid w:val="00A505B7"/>
    <w:rsid w:val="00A50CD6"/>
    <w:rsid w:val="00A50D52"/>
    <w:rsid w:val="00A513E5"/>
    <w:rsid w:val="00A52E9F"/>
    <w:rsid w:val="00A53D5A"/>
    <w:rsid w:val="00A53EFB"/>
    <w:rsid w:val="00A54EAF"/>
    <w:rsid w:val="00A553B7"/>
    <w:rsid w:val="00A56181"/>
    <w:rsid w:val="00A56AD9"/>
    <w:rsid w:val="00A57224"/>
    <w:rsid w:val="00A61783"/>
    <w:rsid w:val="00A61F9F"/>
    <w:rsid w:val="00A651D6"/>
    <w:rsid w:val="00A654D9"/>
    <w:rsid w:val="00A665F2"/>
    <w:rsid w:val="00A6695F"/>
    <w:rsid w:val="00A66D87"/>
    <w:rsid w:val="00A67652"/>
    <w:rsid w:val="00A701E7"/>
    <w:rsid w:val="00A729B3"/>
    <w:rsid w:val="00A72B35"/>
    <w:rsid w:val="00A73495"/>
    <w:rsid w:val="00A73DC4"/>
    <w:rsid w:val="00A75A9B"/>
    <w:rsid w:val="00A75C3E"/>
    <w:rsid w:val="00A75F14"/>
    <w:rsid w:val="00A7634C"/>
    <w:rsid w:val="00A765CE"/>
    <w:rsid w:val="00A770A6"/>
    <w:rsid w:val="00A77D1C"/>
    <w:rsid w:val="00A80D2E"/>
    <w:rsid w:val="00A81862"/>
    <w:rsid w:val="00A81EED"/>
    <w:rsid w:val="00A8249C"/>
    <w:rsid w:val="00A82979"/>
    <w:rsid w:val="00A832A7"/>
    <w:rsid w:val="00A843E4"/>
    <w:rsid w:val="00A84891"/>
    <w:rsid w:val="00A85234"/>
    <w:rsid w:val="00A85544"/>
    <w:rsid w:val="00A85A14"/>
    <w:rsid w:val="00A85A73"/>
    <w:rsid w:val="00A8633C"/>
    <w:rsid w:val="00A86524"/>
    <w:rsid w:val="00A86A4E"/>
    <w:rsid w:val="00A876C3"/>
    <w:rsid w:val="00A87AC3"/>
    <w:rsid w:val="00A92E48"/>
    <w:rsid w:val="00A92E69"/>
    <w:rsid w:val="00A930B0"/>
    <w:rsid w:val="00A94049"/>
    <w:rsid w:val="00A942ED"/>
    <w:rsid w:val="00A94A87"/>
    <w:rsid w:val="00A94B26"/>
    <w:rsid w:val="00A94B9F"/>
    <w:rsid w:val="00A94DCF"/>
    <w:rsid w:val="00A95BE3"/>
    <w:rsid w:val="00A96DA6"/>
    <w:rsid w:val="00A97D57"/>
    <w:rsid w:val="00AA14E5"/>
    <w:rsid w:val="00AA2145"/>
    <w:rsid w:val="00AA2207"/>
    <w:rsid w:val="00AA3E4D"/>
    <w:rsid w:val="00AA53EA"/>
    <w:rsid w:val="00AA5AC0"/>
    <w:rsid w:val="00AA5DCF"/>
    <w:rsid w:val="00AA65B8"/>
    <w:rsid w:val="00AA7AFF"/>
    <w:rsid w:val="00AB1CB3"/>
    <w:rsid w:val="00AB5604"/>
    <w:rsid w:val="00AB7091"/>
    <w:rsid w:val="00AB76E2"/>
    <w:rsid w:val="00AC1CD2"/>
    <w:rsid w:val="00AC24DC"/>
    <w:rsid w:val="00AC25F0"/>
    <w:rsid w:val="00AC2C8B"/>
    <w:rsid w:val="00AC3C39"/>
    <w:rsid w:val="00AC3DBC"/>
    <w:rsid w:val="00AC444E"/>
    <w:rsid w:val="00AC4547"/>
    <w:rsid w:val="00AC4767"/>
    <w:rsid w:val="00AC4B7B"/>
    <w:rsid w:val="00AC542B"/>
    <w:rsid w:val="00AC59CF"/>
    <w:rsid w:val="00AC5C02"/>
    <w:rsid w:val="00AC6B81"/>
    <w:rsid w:val="00AC78A2"/>
    <w:rsid w:val="00AD0369"/>
    <w:rsid w:val="00AD27BE"/>
    <w:rsid w:val="00AD2967"/>
    <w:rsid w:val="00AD46A9"/>
    <w:rsid w:val="00AD55E2"/>
    <w:rsid w:val="00AD56F7"/>
    <w:rsid w:val="00AD66B1"/>
    <w:rsid w:val="00AD7081"/>
    <w:rsid w:val="00AD74C0"/>
    <w:rsid w:val="00AE04BC"/>
    <w:rsid w:val="00AE1932"/>
    <w:rsid w:val="00AE3352"/>
    <w:rsid w:val="00AE3C43"/>
    <w:rsid w:val="00AE4CE0"/>
    <w:rsid w:val="00AE5C26"/>
    <w:rsid w:val="00AE648F"/>
    <w:rsid w:val="00AE6502"/>
    <w:rsid w:val="00AE78FA"/>
    <w:rsid w:val="00AE7D81"/>
    <w:rsid w:val="00AE7DB4"/>
    <w:rsid w:val="00AE7DD0"/>
    <w:rsid w:val="00AE7F5A"/>
    <w:rsid w:val="00AF04B9"/>
    <w:rsid w:val="00AF1758"/>
    <w:rsid w:val="00AF1D84"/>
    <w:rsid w:val="00AF25F6"/>
    <w:rsid w:val="00AF2BBD"/>
    <w:rsid w:val="00AF32D4"/>
    <w:rsid w:val="00AF4D67"/>
    <w:rsid w:val="00AF6230"/>
    <w:rsid w:val="00AF717E"/>
    <w:rsid w:val="00AF73A0"/>
    <w:rsid w:val="00B01C03"/>
    <w:rsid w:val="00B034E4"/>
    <w:rsid w:val="00B03674"/>
    <w:rsid w:val="00B03D43"/>
    <w:rsid w:val="00B045D4"/>
    <w:rsid w:val="00B05028"/>
    <w:rsid w:val="00B07201"/>
    <w:rsid w:val="00B10896"/>
    <w:rsid w:val="00B11DDA"/>
    <w:rsid w:val="00B13D9D"/>
    <w:rsid w:val="00B141AA"/>
    <w:rsid w:val="00B16A28"/>
    <w:rsid w:val="00B207A5"/>
    <w:rsid w:val="00B217B7"/>
    <w:rsid w:val="00B21E15"/>
    <w:rsid w:val="00B23CB9"/>
    <w:rsid w:val="00B23E81"/>
    <w:rsid w:val="00B248E4"/>
    <w:rsid w:val="00B26C8F"/>
    <w:rsid w:val="00B26E34"/>
    <w:rsid w:val="00B27948"/>
    <w:rsid w:val="00B302DD"/>
    <w:rsid w:val="00B317E7"/>
    <w:rsid w:val="00B31CF9"/>
    <w:rsid w:val="00B328DA"/>
    <w:rsid w:val="00B3597E"/>
    <w:rsid w:val="00B35A91"/>
    <w:rsid w:val="00B37976"/>
    <w:rsid w:val="00B403A6"/>
    <w:rsid w:val="00B40FB6"/>
    <w:rsid w:val="00B41701"/>
    <w:rsid w:val="00B41BFC"/>
    <w:rsid w:val="00B4214F"/>
    <w:rsid w:val="00B42A53"/>
    <w:rsid w:val="00B42E6D"/>
    <w:rsid w:val="00B43BD9"/>
    <w:rsid w:val="00B44967"/>
    <w:rsid w:val="00B462CF"/>
    <w:rsid w:val="00B4633F"/>
    <w:rsid w:val="00B469E9"/>
    <w:rsid w:val="00B471CC"/>
    <w:rsid w:val="00B47BED"/>
    <w:rsid w:val="00B50226"/>
    <w:rsid w:val="00B50325"/>
    <w:rsid w:val="00B50334"/>
    <w:rsid w:val="00B50ECD"/>
    <w:rsid w:val="00B51374"/>
    <w:rsid w:val="00B51AD8"/>
    <w:rsid w:val="00B528F8"/>
    <w:rsid w:val="00B52F12"/>
    <w:rsid w:val="00B53201"/>
    <w:rsid w:val="00B53651"/>
    <w:rsid w:val="00B5450F"/>
    <w:rsid w:val="00B54C01"/>
    <w:rsid w:val="00B55DE7"/>
    <w:rsid w:val="00B55E48"/>
    <w:rsid w:val="00B57A83"/>
    <w:rsid w:val="00B60E3D"/>
    <w:rsid w:val="00B612D5"/>
    <w:rsid w:val="00B61BEF"/>
    <w:rsid w:val="00B61C47"/>
    <w:rsid w:val="00B61F46"/>
    <w:rsid w:val="00B63AF9"/>
    <w:rsid w:val="00B63B3F"/>
    <w:rsid w:val="00B63D43"/>
    <w:rsid w:val="00B65A07"/>
    <w:rsid w:val="00B66A6A"/>
    <w:rsid w:val="00B70402"/>
    <w:rsid w:val="00B704E7"/>
    <w:rsid w:val="00B74632"/>
    <w:rsid w:val="00B74908"/>
    <w:rsid w:val="00B74BCD"/>
    <w:rsid w:val="00B7598E"/>
    <w:rsid w:val="00B76B08"/>
    <w:rsid w:val="00B77059"/>
    <w:rsid w:val="00B80345"/>
    <w:rsid w:val="00B80848"/>
    <w:rsid w:val="00B818A3"/>
    <w:rsid w:val="00B818E4"/>
    <w:rsid w:val="00B81C00"/>
    <w:rsid w:val="00B83D28"/>
    <w:rsid w:val="00B84305"/>
    <w:rsid w:val="00B84633"/>
    <w:rsid w:val="00B8577E"/>
    <w:rsid w:val="00B85F8E"/>
    <w:rsid w:val="00B8637F"/>
    <w:rsid w:val="00B8641C"/>
    <w:rsid w:val="00B86EA7"/>
    <w:rsid w:val="00B900E5"/>
    <w:rsid w:val="00B91387"/>
    <w:rsid w:val="00B915C0"/>
    <w:rsid w:val="00B919F8"/>
    <w:rsid w:val="00B928E9"/>
    <w:rsid w:val="00B9357E"/>
    <w:rsid w:val="00B95487"/>
    <w:rsid w:val="00B9562E"/>
    <w:rsid w:val="00B96BA7"/>
    <w:rsid w:val="00B974E4"/>
    <w:rsid w:val="00BA057B"/>
    <w:rsid w:val="00BA1899"/>
    <w:rsid w:val="00BA1FCE"/>
    <w:rsid w:val="00BA3245"/>
    <w:rsid w:val="00BA3EA8"/>
    <w:rsid w:val="00BA4218"/>
    <w:rsid w:val="00BA493F"/>
    <w:rsid w:val="00BA49FC"/>
    <w:rsid w:val="00BA59C0"/>
    <w:rsid w:val="00BA5B77"/>
    <w:rsid w:val="00BA7C5C"/>
    <w:rsid w:val="00BA7F01"/>
    <w:rsid w:val="00BB03C4"/>
    <w:rsid w:val="00BB3117"/>
    <w:rsid w:val="00BB3D74"/>
    <w:rsid w:val="00BB3D8F"/>
    <w:rsid w:val="00BB5674"/>
    <w:rsid w:val="00BB77CA"/>
    <w:rsid w:val="00BB79EF"/>
    <w:rsid w:val="00BC0C90"/>
    <w:rsid w:val="00BC2DED"/>
    <w:rsid w:val="00BC348E"/>
    <w:rsid w:val="00BC35AF"/>
    <w:rsid w:val="00BC35D8"/>
    <w:rsid w:val="00BC43A9"/>
    <w:rsid w:val="00BC5F00"/>
    <w:rsid w:val="00BC6F60"/>
    <w:rsid w:val="00BC70D1"/>
    <w:rsid w:val="00BC7A78"/>
    <w:rsid w:val="00BC7BE3"/>
    <w:rsid w:val="00BC7E31"/>
    <w:rsid w:val="00BD11EA"/>
    <w:rsid w:val="00BD17EF"/>
    <w:rsid w:val="00BD2717"/>
    <w:rsid w:val="00BD3543"/>
    <w:rsid w:val="00BD365C"/>
    <w:rsid w:val="00BD42F4"/>
    <w:rsid w:val="00BD6017"/>
    <w:rsid w:val="00BD68A6"/>
    <w:rsid w:val="00BD6C7E"/>
    <w:rsid w:val="00BD6D38"/>
    <w:rsid w:val="00BD6E07"/>
    <w:rsid w:val="00BD7951"/>
    <w:rsid w:val="00BD79A8"/>
    <w:rsid w:val="00BD7E80"/>
    <w:rsid w:val="00BE00B9"/>
    <w:rsid w:val="00BE14E9"/>
    <w:rsid w:val="00BE150C"/>
    <w:rsid w:val="00BE1D30"/>
    <w:rsid w:val="00BE264A"/>
    <w:rsid w:val="00BE2956"/>
    <w:rsid w:val="00BE2F77"/>
    <w:rsid w:val="00BE4513"/>
    <w:rsid w:val="00BE49B6"/>
    <w:rsid w:val="00BE551C"/>
    <w:rsid w:val="00BE5E49"/>
    <w:rsid w:val="00BE5FBE"/>
    <w:rsid w:val="00BE6032"/>
    <w:rsid w:val="00BE65B6"/>
    <w:rsid w:val="00BE7C24"/>
    <w:rsid w:val="00BF030F"/>
    <w:rsid w:val="00BF0C84"/>
    <w:rsid w:val="00BF10FA"/>
    <w:rsid w:val="00BF115E"/>
    <w:rsid w:val="00BF26F1"/>
    <w:rsid w:val="00BF3354"/>
    <w:rsid w:val="00BF4A13"/>
    <w:rsid w:val="00BF4DB0"/>
    <w:rsid w:val="00BF4FB7"/>
    <w:rsid w:val="00BF585F"/>
    <w:rsid w:val="00BF6527"/>
    <w:rsid w:val="00BF6DA3"/>
    <w:rsid w:val="00BF7AD4"/>
    <w:rsid w:val="00C001E8"/>
    <w:rsid w:val="00C003D7"/>
    <w:rsid w:val="00C01FE1"/>
    <w:rsid w:val="00C048A7"/>
    <w:rsid w:val="00C07391"/>
    <w:rsid w:val="00C079A5"/>
    <w:rsid w:val="00C10C30"/>
    <w:rsid w:val="00C1116F"/>
    <w:rsid w:val="00C120B1"/>
    <w:rsid w:val="00C12626"/>
    <w:rsid w:val="00C12DEB"/>
    <w:rsid w:val="00C138AE"/>
    <w:rsid w:val="00C14320"/>
    <w:rsid w:val="00C14393"/>
    <w:rsid w:val="00C146B7"/>
    <w:rsid w:val="00C14D4F"/>
    <w:rsid w:val="00C15438"/>
    <w:rsid w:val="00C15931"/>
    <w:rsid w:val="00C16AFB"/>
    <w:rsid w:val="00C20229"/>
    <w:rsid w:val="00C20AC6"/>
    <w:rsid w:val="00C21054"/>
    <w:rsid w:val="00C210DD"/>
    <w:rsid w:val="00C2124A"/>
    <w:rsid w:val="00C216A7"/>
    <w:rsid w:val="00C21966"/>
    <w:rsid w:val="00C2206A"/>
    <w:rsid w:val="00C23711"/>
    <w:rsid w:val="00C24655"/>
    <w:rsid w:val="00C24743"/>
    <w:rsid w:val="00C2618B"/>
    <w:rsid w:val="00C27150"/>
    <w:rsid w:val="00C271C4"/>
    <w:rsid w:val="00C27CFB"/>
    <w:rsid w:val="00C31E9A"/>
    <w:rsid w:val="00C3292B"/>
    <w:rsid w:val="00C33DAC"/>
    <w:rsid w:val="00C36000"/>
    <w:rsid w:val="00C374C3"/>
    <w:rsid w:val="00C403DF"/>
    <w:rsid w:val="00C414AA"/>
    <w:rsid w:val="00C41705"/>
    <w:rsid w:val="00C419B4"/>
    <w:rsid w:val="00C425FF"/>
    <w:rsid w:val="00C42DCC"/>
    <w:rsid w:val="00C43260"/>
    <w:rsid w:val="00C43324"/>
    <w:rsid w:val="00C448D2"/>
    <w:rsid w:val="00C44A37"/>
    <w:rsid w:val="00C4613E"/>
    <w:rsid w:val="00C463BF"/>
    <w:rsid w:val="00C472AD"/>
    <w:rsid w:val="00C475B5"/>
    <w:rsid w:val="00C50962"/>
    <w:rsid w:val="00C50BFB"/>
    <w:rsid w:val="00C55296"/>
    <w:rsid w:val="00C5734F"/>
    <w:rsid w:val="00C574AB"/>
    <w:rsid w:val="00C57983"/>
    <w:rsid w:val="00C57B64"/>
    <w:rsid w:val="00C6128A"/>
    <w:rsid w:val="00C6322B"/>
    <w:rsid w:val="00C63939"/>
    <w:rsid w:val="00C64A48"/>
    <w:rsid w:val="00C66019"/>
    <w:rsid w:val="00C6641A"/>
    <w:rsid w:val="00C668CB"/>
    <w:rsid w:val="00C66ADA"/>
    <w:rsid w:val="00C66CE4"/>
    <w:rsid w:val="00C734C5"/>
    <w:rsid w:val="00C739E5"/>
    <w:rsid w:val="00C74B19"/>
    <w:rsid w:val="00C74C62"/>
    <w:rsid w:val="00C74E3A"/>
    <w:rsid w:val="00C75667"/>
    <w:rsid w:val="00C75786"/>
    <w:rsid w:val="00C76F8B"/>
    <w:rsid w:val="00C773B4"/>
    <w:rsid w:val="00C775E1"/>
    <w:rsid w:val="00C81659"/>
    <w:rsid w:val="00C81E76"/>
    <w:rsid w:val="00C8202D"/>
    <w:rsid w:val="00C856C6"/>
    <w:rsid w:val="00C859C2"/>
    <w:rsid w:val="00C859D8"/>
    <w:rsid w:val="00C86244"/>
    <w:rsid w:val="00C874C7"/>
    <w:rsid w:val="00C87991"/>
    <w:rsid w:val="00C87A2F"/>
    <w:rsid w:val="00C90828"/>
    <w:rsid w:val="00C9084D"/>
    <w:rsid w:val="00C91045"/>
    <w:rsid w:val="00C91827"/>
    <w:rsid w:val="00C942CF"/>
    <w:rsid w:val="00C9507E"/>
    <w:rsid w:val="00C95AF9"/>
    <w:rsid w:val="00CA02DD"/>
    <w:rsid w:val="00CA0E4F"/>
    <w:rsid w:val="00CA0F63"/>
    <w:rsid w:val="00CA1BD7"/>
    <w:rsid w:val="00CA28A7"/>
    <w:rsid w:val="00CA37B4"/>
    <w:rsid w:val="00CA4547"/>
    <w:rsid w:val="00CA5B89"/>
    <w:rsid w:val="00CA60B1"/>
    <w:rsid w:val="00CA6E2A"/>
    <w:rsid w:val="00CB0163"/>
    <w:rsid w:val="00CB070D"/>
    <w:rsid w:val="00CB0856"/>
    <w:rsid w:val="00CB17DD"/>
    <w:rsid w:val="00CB1A71"/>
    <w:rsid w:val="00CB1C72"/>
    <w:rsid w:val="00CB2543"/>
    <w:rsid w:val="00CB374A"/>
    <w:rsid w:val="00CB4090"/>
    <w:rsid w:val="00CB44F3"/>
    <w:rsid w:val="00CB5680"/>
    <w:rsid w:val="00CB752D"/>
    <w:rsid w:val="00CC1C0B"/>
    <w:rsid w:val="00CC1EEA"/>
    <w:rsid w:val="00CC3EE9"/>
    <w:rsid w:val="00CC44B2"/>
    <w:rsid w:val="00CC5170"/>
    <w:rsid w:val="00CC5213"/>
    <w:rsid w:val="00CC644E"/>
    <w:rsid w:val="00CC7B9C"/>
    <w:rsid w:val="00CD1EBA"/>
    <w:rsid w:val="00CD3111"/>
    <w:rsid w:val="00CD3ECA"/>
    <w:rsid w:val="00CD41D4"/>
    <w:rsid w:val="00CD44F0"/>
    <w:rsid w:val="00CD46E1"/>
    <w:rsid w:val="00CD48A1"/>
    <w:rsid w:val="00CD4FEA"/>
    <w:rsid w:val="00CD6E5D"/>
    <w:rsid w:val="00CD72CC"/>
    <w:rsid w:val="00CE0027"/>
    <w:rsid w:val="00CE22A0"/>
    <w:rsid w:val="00CE2F1A"/>
    <w:rsid w:val="00CE3458"/>
    <w:rsid w:val="00CE4843"/>
    <w:rsid w:val="00CE70BF"/>
    <w:rsid w:val="00CE7716"/>
    <w:rsid w:val="00CE777C"/>
    <w:rsid w:val="00CF05A0"/>
    <w:rsid w:val="00CF05EA"/>
    <w:rsid w:val="00CF091B"/>
    <w:rsid w:val="00CF09CD"/>
    <w:rsid w:val="00CF1106"/>
    <w:rsid w:val="00CF1152"/>
    <w:rsid w:val="00CF153C"/>
    <w:rsid w:val="00CF1F2E"/>
    <w:rsid w:val="00CF2DCB"/>
    <w:rsid w:val="00CF305F"/>
    <w:rsid w:val="00CF45C8"/>
    <w:rsid w:val="00CF469D"/>
    <w:rsid w:val="00CF4B25"/>
    <w:rsid w:val="00CF5B0D"/>
    <w:rsid w:val="00CF61D2"/>
    <w:rsid w:val="00CF769E"/>
    <w:rsid w:val="00D0053C"/>
    <w:rsid w:val="00D00E41"/>
    <w:rsid w:val="00D01869"/>
    <w:rsid w:val="00D02705"/>
    <w:rsid w:val="00D02F81"/>
    <w:rsid w:val="00D03868"/>
    <w:rsid w:val="00D05172"/>
    <w:rsid w:val="00D052F0"/>
    <w:rsid w:val="00D072FB"/>
    <w:rsid w:val="00D0785F"/>
    <w:rsid w:val="00D10C55"/>
    <w:rsid w:val="00D12412"/>
    <w:rsid w:val="00D12E78"/>
    <w:rsid w:val="00D1423A"/>
    <w:rsid w:val="00D1632D"/>
    <w:rsid w:val="00D16DD5"/>
    <w:rsid w:val="00D16F1F"/>
    <w:rsid w:val="00D17F86"/>
    <w:rsid w:val="00D214B3"/>
    <w:rsid w:val="00D21817"/>
    <w:rsid w:val="00D21BC5"/>
    <w:rsid w:val="00D229C3"/>
    <w:rsid w:val="00D22D28"/>
    <w:rsid w:val="00D22DB6"/>
    <w:rsid w:val="00D23982"/>
    <w:rsid w:val="00D2443A"/>
    <w:rsid w:val="00D25FB7"/>
    <w:rsid w:val="00D26BD6"/>
    <w:rsid w:val="00D26D6A"/>
    <w:rsid w:val="00D277E8"/>
    <w:rsid w:val="00D27CF2"/>
    <w:rsid w:val="00D30CF7"/>
    <w:rsid w:val="00D31A0D"/>
    <w:rsid w:val="00D31DB0"/>
    <w:rsid w:val="00D335BF"/>
    <w:rsid w:val="00D34C13"/>
    <w:rsid w:val="00D36748"/>
    <w:rsid w:val="00D36819"/>
    <w:rsid w:val="00D371DF"/>
    <w:rsid w:val="00D37D8B"/>
    <w:rsid w:val="00D4110B"/>
    <w:rsid w:val="00D411C8"/>
    <w:rsid w:val="00D41FB5"/>
    <w:rsid w:val="00D42380"/>
    <w:rsid w:val="00D45B20"/>
    <w:rsid w:val="00D4636D"/>
    <w:rsid w:val="00D46E62"/>
    <w:rsid w:val="00D47D5B"/>
    <w:rsid w:val="00D50EAF"/>
    <w:rsid w:val="00D53504"/>
    <w:rsid w:val="00D53E91"/>
    <w:rsid w:val="00D54EC7"/>
    <w:rsid w:val="00D5642F"/>
    <w:rsid w:val="00D60F39"/>
    <w:rsid w:val="00D61E7C"/>
    <w:rsid w:val="00D62329"/>
    <w:rsid w:val="00D626D5"/>
    <w:rsid w:val="00D63129"/>
    <w:rsid w:val="00D64614"/>
    <w:rsid w:val="00D6544E"/>
    <w:rsid w:val="00D67A31"/>
    <w:rsid w:val="00D67B41"/>
    <w:rsid w:val="00D71297"/>
    <w:rsid w:val="00D71369"/>
    <w:rsid w:val="00D716E2"/>
    <w:rsid w:val="00D7225E"/>
    <w:rsid w:val="00D74305"/>
    <w:rsid w:val="00D750EF"/>
    <w:rsid w:val="00D770A1"/>
    <w:rsid w:val="00D777CE"/>
    <w:rsid w:val="00D804CA"/>
    <w:rsid w:val="00D80835"/>
    <w:rsid w:val="00D808C8"/>
    <w:rsid w:val="00D82CA4"/>
    <w:rsid w:val="00D83379"/>
    <w:rsid w:val="00D83551"/>
    <w:rsid w:val="00D8473F"/>
    <w:rsid w:val="00D8487E"/>
    <w:rsid w:val="00D84A2E"/>
    <w:rsid w:val="00D8593F"/>
    <w:rsid w:val="00D85F25"/>
    <w:rsid w:val="00D8621E"/>
    <w:rsid w:val="00D900D8"/>
    <w:rsid w:val="00D91FA7"/>
    <w:rsid w:val="00D93193"/>
    <w:rsid w:val="00D936D3"/>
    <w:rsid w:val="00D93EEE"/>
    <w:rsid w:val="00D94ADC"/>
    <w:rsid w:val="00D94B38"/>
    <w:rsid w:val="00D9555F"/>
    <w:rsid w:val="00D97605"/>
    <w:rsid w:val="00DA059C"/>
    <w:rsid w:val="00DA08B8"/>
    <w:rsid w:val="00DA2A71"/>
    <w:rsid w:val="00DA2EE7"/>
    <w:rsid w:val="00DA4889"/>
    <w:rsid w:val="00DA4961"/>
    <w:rsid w:val="00DA49C3"/>
    <w:rsid w:val="00DA51B2"/>
    <w:rsid w:val="00DA6A61"/>
    <w:rsid w:val="00DA7043"/>
    <w:rsid w:val="00DA79A6"/>
    <w:rsid w:val="00DA7ED1"/>
    <w:rsid w:val="00DB0326"/>
    <w:rsid w:val="00DB208F"/>
    <w:rsid w:val="00DB20A7"/>
    <w:rsid w:val="00DB28DE"/>
    <w:rsid w:val="00DB4B14"/>
    <w:rsid w:val="00DB4B9C"/>
    <w:rsid w:val="00DB4F72"/>
    <w:rsid w:val="00DB73DA"/>
    <w:rsid w:val="00DB7C09"/>
    <w:rsid w:val="00DC0136"/>
    <w:rsid w:val="00DC03AA"/>
    <w:rsid w:val="00DC159C"/>
    <w:rsid w:val="00DC185A"/>
    <w:rsid w:val="00DC1F90"/>
    <w:rsid w:val="00DC38EE"/>
    <w:rsid w:val="00DC5266"/>
    <w:rsid w:val="00DC5AD4"/>
    <w:rsid w:val="00DC5E0D"/>
    <w:rsid w:val="00DC5FF8"/>
    <w:rsid w:val="00DC6272"/>
    <w:rsid w:val="00DC7547"/>
    <w:rsid w:val="00DC7904"/>
    <w:rsid w:val="00DD0038"/>
    <w:rsid w:val="00DD04E1"/>
    <w:rsid w:val="00DD155E"/>
    <w:rsid w:val="00DD37B4"/>
    <w:rsid w:val="00DD43B6"/>
    <w:rsid w:val="00DD4F6D"/>
    <w:rsid w:val="00DD5206"/>
    <w:rsid w:val="00DD5C74"/>
    <w:rsid w:val="00DD64C8"/>
    <w:rsid w:val="00DE1E0F"/>
    <w:rsid w:val="00DE1FA9"/>
    <w:rsid w:val="00DE3820"/>
    <w:rsid w:val="00DE3AEF"/>
    <w:rsid w:val="00DE3E33"/>
    <w:rsid w:val="00DE4239"/>
    <w:rsid w:val="00DE4822"/>
    <w:rsid w:val="00DE5299"/>
    <w:rsid w:val="00DE57A7"/>
    <w:rsid w:val="00DE5BF7"/>
    <w:rsid w:val="00DE6108"/>
    <w:rsid w:val="00DE6199"/>
    <w:rsid w:val="00DE627E"/>
    <w:rsid w:val="00DE68F1"/>
    <w:rsid w:val="00DE7BB7"/>
    <w:rsid w:val="00DF052A"/>
    <w:rsid w:val="00DF0EA4"/>
    <w:rsid w:val="00DF1937"/>
    <w:rsid w:val="00DF1E34"/>
    <w:rsid w:val="00DF2269"/>
    <w:rsid w:val="00DF4CB2"/>
    <w:rsid w:val="00DF5BFA"/>
    <w:rsid w:val="00DF786F"/>
    <w:rsid w:val="00E003D7"/>
    <w:rsid w:val="00E01E9B"/>
    <w:rsid w:val="00E02286"/>
    <w:rsid w:val="00E027C0"/>
    <w:rsid w:val="00E0345D"/>
    <w:rsid w:val="00E035C3"/>
    <w:rsid w:val="00E054BE"/>
    <w:rsid w:val="00E072DE"/>
    <w:rsid w:val="00E07705"/>
    <w:rsid w:val="00E07DC3"/>
    <w:rsid w:val="00E10469"/>
    <w:rsid w:val="00E119CD"/>
    <w:rsid w:val="00E11A0F"/>
    <w:rsid w:val="00E13D88"/>
    <w:rsid w:val="00E14BB1"/>
    <w:rsid w:val="00E14CE8"/>
    <w:rsid w:val="00E15136"/>
    <w:rsid w:val="00E17423"/>
    <w:rsid w:val="00E20026"/>
    <w:rsid w:val="00E21112"/>
    <w:rsid w:val="00E216B4"/>
    <w:rsid w:val="00E21977"/>
    <w:rsid w:val="00E21C86"/>
    <w:rsid w:val="00E22757"/>
    <w:rsid w:val="00E243DA"/>
    <w:rsid w:val="00E25C33"/>
    <w:rsid w:val="00E268EB"/>
    <w:rsid w:val="00E26D4E"/>
    <w:rsid w:val="00E27D51"/>
    <w:rsid w:val="00E27FCB"/>
    <w:rsid w:val="00E30F2D"/>
    <w:rsid w:val="00E310AE"/>
    <w:rsid w:val="00E31B89"/>
    <w:rsid w:val="00E324F9"/>
    <w:rsid w:val="00E325B4"/>
    <w:rsid w:val="00E32CDF"/>
    <w:rsid w:val="00E36009"/>
    <w:rsid w:val="00E361E3"/>
    <w:rsid w:val="00E3647C"/>
    <w:rsid w:val="00E36ADF"/>
    <w:rsid w:val="00E36E2D"/>
    <w:rsid w:val="00E37C27"/>
    <w:rsid w:val="00E40A48"/>
    <w:rsid w:val="00E42669"/>
    <w:rsid w:val="00E427FB"/>
    <w:rsid w:val="00E42FC2"/>
    <w:rsid w:val="00E43266"/>
    <w:rsid w:val="00E43402"/>
    <w:rsid w:val="00E440C5"/>
    <w:rsid w:val="00E441EF"/>
    <w:rsid w:val="00E44A56"/>
    <w:rsid w:val="00E4628F"/>
    <w:rsid w:val="00E464D5"/>
    <w:rsid w:val="00E47930"/>
    <w:rsid w:val="00E47A3C"/>
    <w:rsid w:val="00E504AB"/>
    <w:rsid w:val="00E516A1"/>
    <w:rsid w:val="00E52515"/>
    <w:rsid w:val="00E52C4F"/>
    <w:rsid w:val="00E52DDD"/>
    <w:rsid w:val="00E54A7A"/>
    <w:rsid w:val="00E54E27"/>
    <w:rsid w:val="00E54E8B"/>
    <w:rsid w:val="00E54FFA"/>
    <w:rsid w:val="00E55AE5"/>
    <w:rsid w:val="00E55C26"/>
    <w:rsid w:val="00E56286"/>
    <w:rsid w:val="00E56C9B"/>
    <w:rsid w:val="00E5790D"/>
    <w:rsid w:val="00E6008E"/>
    <w:rsid w:val="00E60518"/>
    <w:rsid w:val="00E60B8B"/>
    <w:rsid w:val="00E60ED3"/>
    <w:rsid w:val="00E61912"/>
    <w:rsid w:val="00E6425D"/>
    <w:rsid w:val="00E64733"/>
    <w:rsid w:val="00E655EF"/>
    <w:rsid w:val="00E66324"/>
    <w:rsid w:val="00E6707D"/>
    <w:rsid w:val="00E673D8"/>
    <w:rsid w:val="00E67E47"/>
    <w:rsid w:val="00E703EB"/>
    <w:rsid w:val="00E70CC6"/>
    <w:rsid w:val="00E70F75"/>
    <w:rsid w:val="00E71445"/>
    <w:rsid w:val="00E71B24"/>
    <w:rsid w:val="00E72F38"/>
    <w:rsid w:val="00E73D9A"/>
    <w:rsid w:val="00E747BB"/>
    <w:rsid w:val="00E76457"/>
    <w:rsid w:val="00E7652B"/>
    <w:rsid w:val="00E76808"/>
    <w:rsid w:val="00E7698D"/>
    <w:rsid w:val="00E7701C"/>
    <w:rsid w:val="00E80A44"/>
    <w:rsid w:val="00E82DF9"/>
    <w:rsid w:val="00E83E1D"/>
    <w:rsid w:val="00E862A3"/>
    <w:rsid w:val="00E86361"/>
    <w:rsid w:val="00E87E2D"/>
    <w:rsid w:val="00E900F6"/>
    <w:rsid w:val="00E91BD5"/>
    <w:rsid w:val="00E92004"/>
    <w:rsid w:val="00E93301"/>
    <w:rsid w:val="00E939F4"/>
    <w:rsid w:val="00E93E97"/>
    <w:rsid w:val="00E94806"/>
    <w:rsid w:val="00E959C7"/>
    <w:rsid w:val="00E97227"/>
    <w:rsid w:val="00E977D3"/>
    <w:rsid w:val="00EA065F"/>
    <w:rsid w:val="00EA0962"/>
    <w:rsid w:val="00EA097C"/>
    <w:rsid w:val="00EA35B9"/>
    <w:rsid w:val="00EA36E8"/>
    <w:rsid w:val="00EA51E0"/>
    <w:rsid w:val="00EA5B24"/>
    <w:rsid w:val="00EA5C7E"/>
    <w:rsid w:val="00EA653C"/>
    <w:rsid w:val="00EB0493"/>
    <w:rsid w:val="00EB0E8C"/>
    <w:rsid w:val="00EB161A"/>
    <w:rsid w:val="00EB1F2E"/>
    <w:rsid w:val="00EB1F62"/>
    <w:rsid w:val="00EB2259"/>
    <w:rsid w:val="00EB34CE"/>
    <w:rsid w:val="00EB3AE8"/>
    <w:rsid w:val="00EB5223"/>
    <w:rsid w:val="00EB7481"/>
    <w:rsid w:val="00EB77E3"/>
    <w:rsid w:val="00EC057F"/>
    <w:rsid w:val="00EC0803"/>
    <w:rsid w:val="00EC09C4"/>
    <w:rsid w:val="00EC0B4F"/>
    <w:rsid w:val="00EC0E53"/>
    <w:rsid w:val="00EC28E0"/>
    <w:rsid w:val="00EC2C71"/>
    <w:rsid w:val="00EC3E11"/>
    <w:rsid w:val="00EC533A"/>
    <w:rsid w:val="00EC6765"/>
    <w:rsid w:val="00EC699F"/>
    <w:rsid w:val="00EC7D4D"/>
    <w:rsid w:val="00ED055F"/>
    <w:rsid w:val="00ED07FD"/>
    <w:rsid w:val="00ED2A51"/>
    <w:rsid w:val="00ED49AE"/>
    <w:rsid w:val="00ED4D1C"/>
    <w:rsid w:val="00ED4D89"/>
    <w:rsid w:val="00ED4F99"/>
    <w:rsid w:val="00ED52B0"/>
    <w:rsid w:val="00ED54BA"/>
    <w:rsid w:val="00ED58AC"/>
    <w:rsid w:val="00ED64D0"/>
    <w:rsid w:val="00ED69B3"/>
    <w:rsid w:val="00ED7CDF"/>
    <w:rsid w:val="00EE01C2"/>
    <w:rsid w:val="00EE11FD"/>
    <w:rsid w:val="00EE16BC"/>
    <w:rsid w:val="00EE1C8F"/>
    <w:rsid w:val="00EE23B2"/>
    <w:rsid w:val="00EE27A8"/>
    <w:rsid w:val="00EE2A86"/>
    <w:rsid w:val="00EE2E9B"/>
    <w:rsid w:val="00EE33C3"/>
    <w:rsid w:val="00EE5117"/>
    <w:rsid w:val="00EE5A97"/>
    <w:rsid w:val="00EF0BBF"/>
    <w:rsid w:val="00EF17C9"/>
    <w:rsid w:val="00EF1CC3"/>
    <w:rsid w:val="00EF2657"/>
    <w:rsid w:val="00EF297D"/>
    <w:rsid w:val="00EF4605"/>
    <w:rsid w:val="00EF62B2"/>
    <w:rsid w:val="00EF67A3"/>
    <w:rsid w:val="00EF6C5E"/>
    <w:rsid w:val="00F016FF"/>
    <w:rsid w:val="00F03412"/>
    <w:rsid w:val="00F03FAE"/>
    <w:rsid w:val="00F05023"/>
    <w:rsid w:val="00F05CC6"/>
    <w:rsid w:val="00F06B54"/>
    <w:rsid w:val="00F06D1E"/>
    <w:rsid w:val="00F070E8"/>
    <w:rsid w:val="00F07D7C"/>
    <w:rsid w:val="00F102E5"/>
    <w:rsid w:val="00F10B02"/>
    <w:rsid w:val="00F1111A"/>
    <w:rsid w:val="00F1242F"/>
    <w:rsid w:val="00F12A40"/>
    <w:rsid w:val="00F14D0B"/>
    <w:rsid w:val="00F1523E"/>
    <w:rsid w:val="00F1525E"/>
    <w:rsid w:val="00F1580A"/>
    <w:rsid w:val="00F16433"/>
    <w:rsid w:val="00F17FE9"/>
    <w:rsid w:val="00F20758"/>
    <w:rsid w:val="00F220DA"/>
    <w:rsid w:val="00F22214"/>
    <w:rsid w:val="00F228F5"/>
    <w:rsid w:val="00F22F55"/>
    <w:rsid w:val="00F251C6"/>
    <w:rsid w:val="00F263C2"/>
    <w:rsid w:val="00F26632"/>
    <w:rsid w:val="00F26CD8"/>
    <w:rsid w:val="00F26FEF"/>
    <w:rsid w:val="00F3037D"/>
    <w:rsid w:val="00F307FE"/>
    <w:rsid w:val="00F31163"/>
    <w:rsid w:val="00F31E72"/>
    <w:rsid w:val="00F325E7"/>
    <w:rsid w:val="00F32861"/>
    <w:rsid w:val="00F34EA0"/>
    <w:rsid w:val="00F40537"/>
    <w:rsid w:val="00F41387"/>
    <w:rsid w:val="00F42B99"/>
    <w:rsid w:val="00F43258"/>
    <w:rsid w:val="00F44857"/>
    <w:rsid w:val="00F44A6F"/>
    <w:rsid w:val="00F452E0"/>
    <w:rsid w:val="00F45B48"/>
    <w:rsid w:val="00F46F40"/>
    <w:rsid w:val="00F46F7D"/>
    <w:rsid w:val="00F503BE"/>
    <w:rsid w:val="00F50690"/>
    <w:rsid w:val="00F5078B"/>
    <w:rsid w:val="00F54091"/>
    <w:rsid w:val="00F56BCA"/>
    <w:rsid w:val="00F56E43"/>
    <w:rsid w:val="00F6053B"/>
    <w:rsid w:val="00F60E35"/>
    <w:rsid w:val="00F61BC0"/>
    <w:rsid w:val="00F6275A"/>
    <w:rsid w:val="00F635F1"/>
    <w:rsid w:val="00F63785"/>
    <w:rsid w:val="00F63937"/>
    <w:rsid w:val="00F643EF"/>
    <w:rsid w:val="00F64502"/>
    <w:rsid w:val="00F64BE4"/>
    <w:rsid w:val="00F652FF"/>
    <w:rsid w:val="00F661EE"/>
    <w:rsid w:val="00F66DF8"/>
    <w:rsid w:val="00F67C0E"/>
    <w:rsid w:val="00F70120"/>
    <w:rsid w:val="00F70926"/>
    <w:rsid w:val="00F70E8E"/>
    <w:rsid w:val="00F73325"/>
    <w:rsid w:val="00F7359F"/>
    <w:rsid w:val="00F73AB5"/>
    <w:rsid w:val="00F75BD0"/>
    <w:rsid w:val="00F7616F"/>
    <w:rsid w:val="00F7661B"/>
    <w:rsid w:val="00F76E9C"/>
    <w:rsid w:val="00F7717F"/>
    <w:rsid w:val="00F812EE"/>
    <w:rsid w:val="00F824D9"/>
    <w:rsid w:val="00F831B9"/>
    <w:rsid w:val="00F832B8"/>
    <w:rsid w:val="00F860ED"/>
    <w:rsid w:val="00F8653F"/>
    <w:rsid w:val="00F8685E"/>
    <w:rsid w:val="00F86F6D"/>
    <w:rsid w:val="00F90A5A"/>
    <w:rsid w:val="00F918B7"/>
    <w:rsid w:val="00F92717"/>
    <w:rsid w:val="00F93518"/>
    <w:rsid w:val="00F9397E"/>
    <w:rsid w:val="00F93F58"/>
    <w:rsid w:val="00F94086"/>
    <w:rsid w:val="00F94A5C"/>
    <w:rsid w:val="00F9507E"/>
    <w:rsid w:val="00F95385"/>
    <w:rsid w:val="00F95D6C"/>
    <w:rsid w:val="00F96D61"/>
    <w:rsid w:val="00F97C55"/>
    <w:rsid w:val="00F97FCC"/>
    <w:rsid w:val="00FA0A3D"/>
    <w:rsid w:val="00FA0CE4"/>
    <w:rsid w:val="00FA1513"/>
    <w:rsid w:val="00FA2417"/>
    <w:rsid w:val="00FA2D35"/>
    <w:rsid w:val="00FA2DFE"/>
    <w:rsid w:val="00FA2E9B"/>
    <w:rsid w:val="00FA38D9"/>
    <w:rsid w:val="00FA4DB5"/>
    <w:rsid w:val="00FA5AFE"/>
    <w:rsid w:val="00FA5EE7"/>
    <w:rsid w:val="00FA6FF8"/>
    <w:rsid w:val="00FA7844"/>
    <w:rsid w:val="00FA7F89"/>
    <w:rsid w:val="00FB0C44"/>
    <w:rsid w:val="00FB13A4"/>
    <w:rsid w:val="00FB165F"/>
    <w:rsid w:val="00FB17F8"/>
    <w:rsid w:val="00FB2207"/>
    <w:rsid w:val="00FB23E0"/>
    <w:rsid w:val="00FB2B30"/>
    <w:rsid w:val="00FB3876"/>
    <w:rsid w:val="00FB59B5"/>
    <w:rsid w:val="00FB6342"/>
    <w:rsid w:val="00FB6C54"/>
    <w:rsid w:val="00FC1734"/>
    <w:rsid w:val="00FC1C67"/>
    <w:rsid w:val="00FC1E3A"/>
    <w:rsid w:val="00FC269D"/>
    <w:rsid w:val="00FC4C65"/>
    <w:rsid w:val="00FC535C"/>
    <w:rsid w:val="00FC60AA"/>
    <w:rsid w:val="00FC6180"/>
    <w:rsid w:val="00FC66AC"/>
    <w:rsid w:val="00FD0CC4"/>
    <w:rsid w:val="00FD0EC8"/>
    <w:rsid w:val="00FD4D8A"/>
    <w:rsid w:val="00FD6C30"/>
    <w:rsid w:val="00FD6EF9"/>
    <w:rsid w:val="00FD7392"/>
    <w:rsid w:val="00FD7E3E"/>
    <w:rsid w:val="00FE0497"/>
    <w:rsid w:val="00FE07D6"/>
    <w:rsid w:val="00FE08A6"/>
    <w:rsid w:val="00FE19B3"/>
    <w:rsid w:val="00FE1A3D"/>
    <w:rsid w:val="00FE1BF6"/>
    <w:rsid w:val="00FE2AFB"/>
    <w:rsid w:val="00FE34BE"/>
    <w:rsid w:val="00FE4D0C"/>
    <w:rsid w:val="00FE662F"/>
    <w:rsid w:val="00FE7348"/>
    <w:rsid w:val="00FE77A1"/>
    <w:rsid w:val="00FF0B80"/>
    <w:rsid w:val="00FF2CBC"/>
    <w:rsid w:val="00FF49E0"/>
    <w:rsid w:val="00FF5207"/>
    <w:rsid w:val="00FF53CE"/>
    <w:rsid w:val="00FF542C"/>
    <w:rsid w:val="00FF6F0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Тужиков Артем Дмитриевич</cp:lastModifiedBy>
  <cp:revision>8</cp:revision>
  <dcterms:created xsi:type="dcterms:W3CDTF">2022-02-06T18:33:00Z</dcterms:created>
  <dcterms:modified xsi:type="dcterms:W3CDTF">2024-01-10T11:24:00Z</dcterms:modified>
</cp:coreProperties>
</file>