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A1A1E" w14:textId="77777777" w:rsidR="00BB2FA7" w:rsidRPr="00BB2FA7" w:rsidRDefault="00BB2FA7" w:rsidP="00BB2FA7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B2FA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EB8B276" w14:textId="77777777" w:rsidR="00BB2FA7" w:rsidRPr="00C44706" w:rsidRDefault="00C44706" w:rsidP="00C44706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8"/>
          <w:lang w:eastAsia="ru-RU"/>
        </w:rPr>
      </w:pPr>
      <w:r w:rsidRPr="00DD2D0A"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32"/>
          <w:szCs w:val="28"/>
          <w:lang w:eastAsia="ru-RU"/>
        </w:rPr>
        <w:t>Экономика защиты информации в компьютерных системах железнодорожного транспорта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</w:t>
      </w:r>
    </w:p>
    <w:p w14:paraId="7EA3303B" w14:textId="77777777" w:rsidR="00CC612D" w:rsidRDefault="00BB2FA7" w:rsidP="00435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2F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промежуточной аттестации обучающемуся предлагается ответить на 2 вопроса из нижеприведённого списка.</w:t>
      </w:r>
    </w:p>
    <w:p w14:paraId="557E3FB1" w14:textId="77777777" w:rsidR="00BB2FA7" w:rsidRDefault="00BB2FA7" w:rsidP="00BB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5E57AB" w14:textId="77777777" w:rsidR="00BB2FA7" w:rsidRDefault="00BB2FA7" w:rsidP="00435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Примерный перечень вопросов.</w:t>
      </w:r>
    </w:p>
    <w:p w14:paraId="29562A51" w14:textId="77777777" w:rsidR="00BB2FA7" w:rsidRPr="00BB2FA7" w:rsidRDefault="00BB2FA7" w:rsidP="00BB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A22E2E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Понятие себестоимости продукции (работ, услуг). </w:t>
      </w:r>
    </w:p>
    <w:p w14:paraId="0DD282DD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себестоимости интеллектуальной продукции.</w:t>
      </w:r>
    </w:p>
    <w:p w14:paraId="5FF31E31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Группировка затрат в соответствии с их экономическим содержанием.  </w:t>
      </w:r>
    </w:p>
    <w:p w14:paraId="0CDA29B3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Планирование себестоимости промышленной продукции. </w:t>
      </w:r>
    </w:p>
    <w:p w14:paraId="287E8116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Производственные затраты на 1 руб. товарной продукции  </w:t>
      </w:r>
    </w:p>
    <w:p w14:paraId="182AE04B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Основные направления снижения затрат на производство.  </w:t>
      </w:r>
    </w:p>
    <w:p w14:paraId="3FEB52AC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Ценообразование на интеллектуальную продукцию. Формирование цен. </w:t>
      </w:r>
    </w:p>
    <w:p w14:paraId="41CF5784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Понятие и виды цен Формирование цены производителя. Методы ценообразования.</w:t>
      </w:r>
    </w:p>
    <w:p w14:paraId="4A5D4449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Планирование на предприятии.  Функции и задачи планирования на предприятии.  </w:t>
      </w:r>
    </w:p>
    <w:p w14:paraId="77117C7B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планов, понятие структуры планов. Стратегическое планирование.</w:t>
      </w:r>
    </w:p>
    <w:p w14:paraId="74E18453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Текущее и оперативное планирование.  </w:t>
      </w:r>
    </w:p>
    <w:p w14:paraId="0A9E57EC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Бюджетирование. </w:t>
      </w:r>
    </w:p>
    <w:p w14:paraId="779F9E45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Продукт защиты информации как бизнес-процесс. </w:t>
      </w:r>
    </w:p>
    <w:p w14:paraId="4187BD58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Бизнес-план инвестиционного проекта. </w:t>
      </w:r>
    </w:p>
    <w:p w14:paraId="0F77B19D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Методы и прикладные программы автоматизации расчетов при составлении бизнес-планов.</w:t>
      </w:r>
    </w:p>
    <w:p w14:paraId="7DE582F0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финансового результата деятельности предприятия.</w:t>
      </w:r>
    </w:p>
    <w:p w14:paraId="68DD2626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Распределение и использование прибыли предприятия.    </w:t>
      </w:r>
    </w:p>
    <w:p w14:paraId="070D6E7A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Рентабельность и факторы, влияющие на повышение ее уровня. </w:t>
      </w:r>
    </w:p>
    <w:p w14:paraId="2953FCAA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Основные показатели, характеризующие финансовое состояние предприятия.</w:t>
      </w:r>
    </w:p>
    <w:p w14:paraId="1610BE08" w14:textId="77777777" w:rsidR="00C44706" w:rsidRP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Применение теории матричных игр для решения вопросов об экономической эффективности обеспечения информационной безопасности.</w:t>
      </w:r>
    </w:p>
    <w:p w14:paraId="1B56FC32" w14:textId="77777777" w:rsid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оказатели экономической эффективности реализации проектов по защите информации на железнодорожном транспорте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315C1FC" w14:textId="77777777" w:rsid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использу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емые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оценки экономической эффективности реализации проектов по защите информации на железнодорожном транспорте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4BFC6C0" w14:textId="77777777" w:rsidR="00C44706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Обоснова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необходимость </w:t>
      </w:r>
      <w:r w:rsidR="005A601D"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дисконтирования финансово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-экономических показателей, определяемых в натуральном (денежном) выражении.</w:t>
      </w:r>
    </w:p>
    <w:p w14:paraId="6C38844C" w14:textId="77777777" w:rsidR="005A601D" w:rsidRDefault="00C44706" w:rsidP="00435F5D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447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структуры затрат по реализации проектов, связанных с обеспечением защиты информации.</w:t>
      </w:r>
    </w:p>
    <w:p w14:paraId="4F383B90" w14:textId="77777777" w:rsidR="001613BC" w:rsidRPr="00BB2FA7" w:rsidRDefault="001613BC" w:rsidP="00435F5D">
      <w:pPr>
        <w:pStyle w:val="a3"/>
        <w:shd w:val="clear" w:color="auto" w:fill="FFFFFF"/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613BC" w:rsidRPr="00BB2FA7" w:rsidSect="0037100E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799F4" w14:textId="77777777" w:rsidR="009513DA" w:rsidRDefault="009513DA" w:rsidP="00BB2FA7">
      <w:pPr>
        <w:spacing w:after="0" w:line="240" w:lineRule="auto"/>
      </w:pPr>
      <w:r>
        <w:separator/>
      </w:r>
    </w:p>
  </w:endnote>
  <w:endnote w:type="continuationSeparator" w:id="0">
    <w:p w14:paraId="634BB6C1" w14:textId="77777777" w:rsidR="009513DA" w:rsidRDefault="009513DA" w:rsidP="00BB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22507" w14:textId="77777777" w:rsidR="009513DA" w:rsidRDefault="009513DA" w:rsidP="00BB2FA7">
      <w:pPr>
        <w:spacing w:after="0" w:line="240" w:lineRule="auto"/>
      </w:pPr>
      <w:r>
        <w:separator/>
      </w:r>
    </w:p>
  </w:footnote>
  <w:footnote w:type="continuationSeparator" w:id="0">
    <w:p w14:paraId="526961C3" w14:textId="77777777" w:rsidR="009513DA" w:rsidRDefault="009513DA" w:rsidP="00BB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0D9E7" w14:textId="77777777" w:rsidR="00C44706" w:rsidRDefault="00C44706" w:rsidP="00C44706">
    <w:pPr>
      <w:pStyle w:val="a6"/>
    </w:pPr>
    <w:r>
      <w:t>Экономика защиты информации в компьютерных системах железнодорожного транспорта</w:t>
    </w:r>
  </w:p>
  <w:p w14:paraId="75244137" w14:textId="77777777" w:rsidR="00C44706" w:rsidRDefault="00C44706">
    <w:pPr>
      <w:pStyle w:val="a6"/>
    </w:pPr>
  </w:p>
  <w:p w14:paraId="0AE6D411" w14:textId="77777777" w:rsidR="00BB2FA7" w:rsidRDefault="00BB2F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C2B28"/>
    <w:multiLevelType w:val="hybridMultilevel"/>
    <w:tmpl w:val="4066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6531"/>
    <w:multiLevelType w:val="hybridMultilevel"/>
    <w:tmpl w:val="D98EDA80"/>
    <w:lvl w:ilvl="0" w:tplc="F472499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F1EB6"/>
    <w:multiLevelType w:val="hybridMultilevel"/>
    <w:tmpl w:val="A650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A57AB"/>
    <w:multiLevelType w:val="hybridMultilevel"/>
    <w:tmpl w:val="FBFE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32A13"/>
    <w:multiLevelType w:val="hybridMultilevel"/>
    <w:tmpl w:val="A066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F0C2A"/>
    <w:multiLevelType w:val="hybridMultilevel"/>
    <w:tmpl w:val="9796C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4B3F09"/>
    <w:multiLevelType w:val="hybridMultilevel"/>
    <w:tmpl w:val="F462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3123"/>
    <w:multiLevelType w:val="hybridMultilevel"/>
    <w:tmpl w:val="708A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D"/>
    <w:rsid w:val="001613BC"/>
    <w:rsid w:val="002264ED"/>
    <w:rsid w:val="00352469"/>
    <w:rsid w:val="0037100E"/>
    <w:rsid w:val="003E53F4"/>
    <w:rsid w:val="00435F5D"/>
    <w:rsid w:val="004A1B6D"/>
    <w:rsid w:val="005A601D"/>
    <w:rsid w:val="009513DA"/>
    <w:rsid w:val="009E5374"/>
    <w:rsid w:val="00A95EAA"/>
    <w:rsid w:val="00B14611"/>
    <w:rsid w:val="00BB2FA7"/>
    <w:rsid w:val="00C44706"/>
    <w:rsid w:val="00CC612D"/>
    <w:rsid w:val="00D55F19"/>
    <w:rsid w:val="00E245AF"/>
    <w:rsid w:val="00E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3D03"/>
  <w15:chartTrackingRefBased/>
  <w15:docId w15:val="{40EE1300-5288-4F1C-9EE3-8A815B2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CC612D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CC612D"/>
    <w:pPr>
      <w:spacing w:after="0" w:line="240" w:lineRule="auto"/>
    </w:pPr>
    <w:rPr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CC612D"/>
    <w:pPr>
      <w:ind w:left="720"/>
      <w:contextualSpacing/>
    </w:pPr>
  </w:style>
  <w:style w:type="paragraph" w:styleId="a4">
    <w:name w:val="Title"/>
    <w:basedOn w:val="a"/>
    <w:link w:val="a5"/>
    <w:qFormat/>
    <w:rsid w:val="003524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3524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31">
    <w:name w:val="Font Style31"/>
    <w:uiPriority w:val="99"/>
    <w:rsid w:val="00352469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352469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B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FA7"/>
  </w:style>
  <w:style w:type="paragraph" w:styleId="a8">
    <w:name w:val="footer"/>
    <w:basedOn w:val="a"/>
    <w:link w:val="a9"/>
    <w:uiPriority w:val="99"/>
    <w:unhideWhenUsed/>
    <w:rsid w:val="00BB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</dc:creator>
  <cp:keywords/>
  <dc:description/>
  <cp:lastModifiedBy>Кречетова А А</cp:lastModifiedBy>
  <cp:revision>5</cp:revision>
  <dcterms:created xsi:type="dcterms:W3CDTF">2022-04-19T06:04:00Z</dcterms:created>
  <dcterms:modified xsi:type="dcterms:W3CDTF">2024-05-21T14:09:00Z</dcterms:modified>
</cp:coreProperties>
</file>