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DF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</w:rPr>
        <w:t>Примерные оценочные материалы, применяемые при проведении промежуточной аттестации по дисциплине (модулю) "Экономика качества"</w:t>
      </w:r>
    </w:p>
    <w:p w14:paraId="7BDDB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431D6B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Студент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при проведении экзамена должен дать расширенный ответ на задания из списка</w:t>
      </w:r>
    </w:p>
    <w:p w14:paraId="17FA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92B413"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</w:t>
      </w:r>
      <w:r>
        <w:rPr>
          <w:rFonts w:ascii="Times New Roman" w:hAnsi="Times New Roman" w:cs="Times New Roman"/>
          <w:sz w:val="24"/>
          <w:szCs w:val="24"/>
          <w:lang w:val="ru-RU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исследования – </w:t>
      </w:r>
      <w:r>
        <w:rPr>
          <w:rFonts w:ascii="Times New Roman" w:hAnsi="Times New Roman" w:cs="Times New Roman"/>
          <w:sz w:val="24"/>
          <w:szCs w:val="24"/>
          <w:lang w:val="ru-RU"/>
        </w:rPr>
        <w:t>качество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>, продукт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или систем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121F59"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организационную структуру организации, выделить уровни, отвечающие за управление качеством</w:t>
      </w:r>
    </w:p>
    <w:p w14:paraId="5A89AD4D"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Построить матрицу ответственности за управление затратами на качество. </w:t>
      </w:r>
    </w:p>
    <w:p w14:paraId="315AE933"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данных, представленных в таблице  провести структурный анализ изменения затрат на качество. </w:t>
      </w:r>
    </w:p>
    <w:p w14:paraId="3FC649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Затраты на качество в организации за 2017-2019 г.г.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1087"/>
        <w:gridCol w:w="1089"/>
        <w:gridCol w:w="1090"/>
        <w:gridCol w:w="1201"/>
        <w:gridCol w:w="1129"/>
        <w:gridCol w:w="958"/>
        <w:gridCol w:w="952"/>
      </w:tblGrid>
      <w:tr w14:paraId="5F7ED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Merge w:val="restart"/>
          </w:tcPr>
          <w:p w14:paraId="3F18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Наименование затрат</w:t>
            </w:r>
          </w:p>
        </w:tc>
        <w:tc>
          <w:tcPr>
            <w:tcW w:w="1087" w:type="dxa"/>
            <w:vMerge w:val="restart"/>
          </w:tcPr>
          <w:p w14:paraId="67DB2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2017 г. </w:t>
            </w:r>
          </w:p>
        </w:tc>
        <w:tc>
          <w:tcPr>
            <w:tcW w:w="1089" w:type="dxa"/>
            <w:vMerge w:val="restart"/>
          </w:tcPr>
          <w:p w14:paraId="172AA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2018 г. </w:t>
            </w:r>
          </w:p>
        </w:tc>
        <w:tc>
          <w:tcPr>
            <w:tcW w:w="1090" w:type="dxa"/>
            <w:vMerge w:val="restart"/>
          </w:tcPr>
          <w:p w14:paraId="1C09D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2019 г. </w:t>
            </w:r>
          </w:p>
        </w:tc>
        <w:tc>
          <w:tcPr>
            <w:tcW w:w="2330" w:type="dxa"/>
            <w:gridSpan w:val="2"/>
          </w:tcPr>
          <w:p w14:paraId="69553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Абсолютное отклонение, тыс. руб. </w:t>
            </w:r>
          </w:p>
        </w:tc>
        <w:tc>
          <w:tcPr>
            <w:tcW w:w="1910" w:type="dxa"/>
            <w:gridSpan w:val="2"/>
          </w:tcPr>
          <w:p w14:paraId="1A33E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Относительное отклонение, %</w:t>
            </w:r>
          </w:p>
        </w:tc>
      </w:tr>
      <w:tr w14:paraId="6116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Merge w:val="continue"/>
          </w:tcPr>
          <w:p w14:paraId="513DB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 w:val="continue"/>
          </w:tcPr>
          <w:p w14:paraId="4694D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 w:val="continue"/>
          </w:tcPr>
          <w:p w14:paraId="19A18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 w:val="continue"/>
          </w:tcPr>
          <w:p w14:paraId="02DEF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14:paraId="4DB0B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2017-2018 г. </w:t>
            </w:r>
          </w:p>
        </w:tc>
        <w:tc>
          <w:tcPr>
            <w:tcW w:w="1129" w:type="dxa"/>
          </w:tcPr>
          <w:p w14:paraId="3369A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2018-2019 г. </w:t>
            </w:r>
          </w:p>
        </w:tc>
        <w:tc>
          <w:tcPr>
            <w:tcW w:w="958" w:type="dxa"/>
          </w:tcPr>
          <w:p w14:paraId="41D1D29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2017-2018 г. </w:t>
            </w:r>
          </w:p>
        </w:tc>
        <w:tc>
          <w:tcPr>
            <w:tcW w:w="952" w:type="dxa"/>
          </w:tcPr>
          <w:p w14:paraId="703C808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2018-2019 г. </w:t>
            </w:r>
          </w:p>
        </w:tc>
      </w:tr>
      <w:tr w14:paraId="2B2B3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 w14:paraId="0DA08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Затраты на предупреждение несо-</w:t>
            </w:r>
          </w:p>
          <w:p w14:paraId="260EE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ответствий</w:t>
            </w:r>
          </w:p>
        </w:tc>
        <w:tc>
          <w:tcPr>
            <w:tcW w:w="1087" w:type="dxa"/>
          </w:tcPr>
          <w:p w14:paraId="6E4F50C0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587,1 </w:t>
            </w:r>
          </w:p>
        </w:tc>
        <w:tc>
          <w:tcPr>
            <w:tcW w:w="1089" w:type="dxa"/>
          </w:tcPr>
          <w:p w14:paraId="4EC19F4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769,5</w:t>
            </w:r>
          </w:p>
        </w:tc>
        <w:tc>
          <w:tcPr>
            <w:tcW w:w="1090" w:type="dxa"/>
          </w:tcPr>
          <w:p w14:paraId="6224310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871,2</w:t>
            </w:r>
          </w:p>
        </w:tc>
        <w:tc>
          <w:tcPr>
            <w:tcW w:w="1201" w:type="dxa"/>
          </w:tcPr>
          <w:p w14:paraId="43F8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270C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ED01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4CA1F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70CF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 w14:paraId="7A128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Затраты на контроль и испытания</w:t>
            </w:r>
          </w:p>
          <w:p w14:paraId="18F9B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всего,</w:t>
            </w:r>
          </w:p>
          <w:p w14:paraId="12668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87" w:type="dxa"/>
          </w:tcPr>
          <w:p w14:paraId="77E2991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23 879,6</w:t>
            </w:r>
          </w:p>
        </w:tc>
        <w:tc>
          <w:tcPr>
            <w:tcW w:w="1089" w:type="dxa"/>
          </w:tcPr>
          <w:p w14:paraId="5AC6DB8D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24 475,8</w:t>
            </w:r>
          </w:p>
          <w:p w14:paraId="415BCE7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14:paraId="02076D3B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29 892,6</w:t>
            </w:r>
          </w:p>
        </w:tc>
        <w:tc>
          <w:tcPr>
            <w:tcW w:w="1201" w:type="dxa"/>
          </w:tcPr>
          <w:p w14:paraId="6B8CC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7986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1E5F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54FDB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4B79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 w14:paraId="79610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затраты на изготовление прибо-</w:t>
            </w:r>
          </w:p>
          <w:p w14:paraId="4B48C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ров, инструмента, влияющих на</w:t>
            </w:r>
          </w:p>
          <w:p w14:paraId="20EC1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улучшение качества продукции;</w:t>
            </w:r>
          </w:p>
        </w:tc>
        <w:tc>
          <w:tcPr>
            <w:tcW w:w="1087" w:type="dxa"/>
          </w:tcPr>
          <w:p w14:paraId="7ECD8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2,3 </w:t>
            </w:r>
          </w:p>
        </w:tc>
        <w:tc>
          <w:tcPr>
            <w:tcW w:w="1089" w:type="dxa"/>
          </w:tcPr>
          <w:p w14:paraId="37467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090" w:type="dxa"/>
          </w:tcPr>
          <w:p w14:paraId="56ACB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201" w:type="dxa"/>
          </w:tcPr>
          <w:p w14:paraId="33F9E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54B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FBFB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6172E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BE2A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 w14:paraId="05CC6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затраты на приобретение прибо-</w:t>
            </w:r>
          </w:p>
          <w:p w14:paraId="59605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ров, инструмента, влияющих на</w:t>
            </w:r>
          </w:p>
          <w:p w14:paraId="0AFE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улучшение качества продукции; </w:t>
            </w:r>
          </w:p>
        </w:tc>
        <w:tc>
          <w:tcPr>
            <w:tcW w:w="1087" w:type="dxa"/>
          </w:tcPr>
          <w:p w14:paraId="6D862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089" w:type="dxa"/>
          </w:tcPr>
          <w:p w14:paraId="6F495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090" w:type="dxa"/>
          </w:tcPr>
          <w:p w14:paraId="5A27D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01" w:type="dxa"/>
          </w:tcPr>
          <w:p w14:paraId="1DA89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716E3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7C1B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472E8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F146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 w14:paraId="6ABE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затраты на содержание персонала, обеспечивающего качество</w:t>
            </w:r>
          </w:p>
          <w:p w14:paraId="3967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продукции,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87" w:type="dxa"/>
            <w:vAlign w:val="center"/>
          </w:tcPr>
          <w:p w14:paraId="2D9014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23800</w:t>
            </w:r>
          </w:p>
        </w:tc>
        <w:tc>
          <w:tcPr>
            <w:tcW w:w="1089" w:type="dxa"/>
            <w:vAlign w:val="center"/>
          </w:tcPr>
          <w:p w14:paraId="4E0746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24461,6</w:t>
            </w:r>
          </w:p>
        </w:tc>
        <w:tc>
          <w:tcPr>
            <w:tcW w:w="1090" w:type="dxa"/>
            <w:vAlign w:val="center"/>
          </w:tcPr>
          <w:p w14:paraId="230BD9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29879</w:t>
            </w:r>
          </w:p>
        </w:tc>
        <w:tc>
          <w:tcPr>
            <w:tcW w:w="1201" w:type="dxa"/>
          </w:tcPr>
          <w:p w14:paraId="4C29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27FBB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B01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196B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7A88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 w14:paraId="0AA5D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ОТК </w:t>
            </w:r>
          </w:p>
        </w:tc>
        <w:tc>
          <w:tcPr>
            <w:tcW w:w="1087" w:type="dxa"/>
          </w:tcPr>
          <w:p w14:paraId="5C9D8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1811,2</w:t>
            </w:r>
          </w:p>
        </w:tc>
        <w:tc>
          <w:tcPr>
            <w:tcW w:w="1089" w:type="dxa"/>
          </w:tcPr>
          <w:p w14:paraId="765DF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1389,9</w:t>
            </w:r>
          </w:p>
        </w:tc>
        <w:tc>
          <w:tcPr>
            <w:tcW w:w="1090" w:type="dxa"/>
          </w:tcPr>
          <w:p w14:paraId="1564D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1656,7</w:t>
            </w:r>
          </w:p>
        </w:tc>
        <w:tc>
          <w:tcPr>
            <w:tcW w:w="1201" w:type="dxa"/>
          </w:tcPr>
          <w:p w14:paraId="3554D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689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9AB8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7E189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A55E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 w14:paraId="04326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лаборатория ТО </w:t>
            </w:r>
          </w:p>
        </w:tc>
        <w:tc>
          <w:tcPr>
            <w:tcW w:w="1087" w:type="dxa"/>
          </w:tcPr>
          <w:p w14:paraId="657E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78,7</w:t>
            </w:r>
          </w:p>
        </w:tc>
        <w:tc>
          <w:tcPr>
            <w:tcW w:w="1089" w:type="dxa"/>
          </w:tcPr>
          <w:p w14:paraId="28BCB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1090" w:type="dxa"/>
          </w:tcPr>
          <w:p w14:paraId="1566A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142,3</w:t>
            </w:r>
          </w:p>
        </w:tc>
        <w:tc>
          <w:tcPr>
            <w:tcW w:w="1201" w:type="dxa"/>
          </w:tcPr>
          <w:p w14:paraId="724D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71603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0B3A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1B909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CA9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 w14:paraId="56CFB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ЭРО </w:t>
            </w:r>
          </w:p>
        </w:tc>
        <w:tc>
          <w:tcPr>
            <w:tcW w:w="1087" w:type="dxa"/>
          </w:tcPr>
          <w:p w14:paraId="2A54C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1010,0</w:t>
            </w:r>
          </w:p>
        </w:tc>
        <w:tc>
          <w:tcPr>
            <w:tcW w:w="1089" w:type="dxa"/>
          </w:tcPr>
          <w:p w14:paraId="75239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1207,0</w:t>
            </w:r>
          </w:p>
        </w:tc>
        <w:tc>
          <w:tcPr>
            <w:tcW w:w="1090" w:type="dxa"/>
          </w:tcPr>
          <w:p w14:paraId="62C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1456,0</w:t>
            </w:r>
          </w:p>
        </w:tc>
        <w:tc>
          <w:tcPr>
            <w:tcW w:w="1201" w:type="dxa"/>
          </w:tcPr>
          <w:p w14:paraId="2C377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6C522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2133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0AC7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2AE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 w14:paraId="5BB54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ОЭО </w:t>
            </w:r>
          </w:p>
        </w:tc>
        <w:tc>
          <w:tcPr>
            <w:tcW w:w="1087" w:type="dxa"/>
          </w:tcPr>
          <w:p w14:paraId="021E2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20 636,1</w:t>
            </w:r>
          </w:p>
        </w:tc>
        <w:tc>
          <w:tcPr>
            <w:tcW w:w="1089" w:type="dxa"/>
          </w:tcPr>
          <w:p w14:paraId="2FB45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21 458,0</w:t>
            </w:r>
          </w:p>
        </w:tc>
        <w:tc>
          <w:tcPr>
            <w:tcW w:w="1090" w:type="dxa"/>
          </w:tcPr>
          <w:p w14:paraId="368A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26 255,0</w:t>
            </w:r>
          </w:p>
        </w:tc>
        <w:tc>
          <w:tcPr>
            <w:tcW w:w="1201" w:type="dxa"/>
          </w:tcPr>
          <w:p w14:paraId="081E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EFDD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53A6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2328F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840B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 w14:paraId="11C6B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ОИ и Н </w:t>
            </w:r>
          </w:p>
        </w:tc>
        <w:tc>
          <w:tcPr>
            <w:tcW w:w="1087" w:type="dxa"/>
          </w:tcPr>
          <w:p w14:paraId="6BA0F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089" w:type="dxa"/>
          </w:tcPr>
          <w:p w14:paraId="03C6B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1090" w:type="dxa"/>
          </w:tcPr>
          <w:p w14:paraId="726C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181,0</w:t>
            </w:r>
          </w:p>
        </w:tc>
        <w:tc>
          <w:tcPr>
            <w:tcW w:w="1201" w:type="dxa"/>
          </w:tcPr>
          <w:p w14:paraId="396D8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6C7B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9C3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19618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40E6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 w14:paraId="47FCB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ОМетр </w:t>
            </w:r>
          </w:p>
        </w:tc>
        <w:tc>
          <w:tcPr>
            <w:tcW w:w="1087" w:type="dxa"/>
          </w:tcPr>
          <w:p w14:paraId="47C2D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1089" w:type="dxa"/>
          </w:tcPr>
          <w:p w14:paraId="6C99B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090" w:type="dxa"/>
          </w:tcPr>
          <w:p w14:paraId="5FDB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188,0</w:t>
            </w:r>
          </w:p>
        </w:tc>
        <w:tc>
          <w:tcPr>
            <w:tcW w:w="1201" w:type="dxa"/>
          </w:tcPr>
          <w:p w14:paraId="7EBE0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EE0C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66E8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4AF2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BBFF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065" w:type="dxa"/>
          </w:tcPr>
          <w:p w14:paraId="0083F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Потери от брака внутризаводского</w:t>
            </w:r>
          </w:p>
          <w:p w14:paraId="09985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всего,</w:t>
            </w:r>
          </w:p>
          <w:p w14:paraId="27FE5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87" w:type="dxa"/>
          </w:tcPr>
          <w:p w14:paraId="08FCA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213,0</w:t>
            </w:r>
          </w:p>
          <w:p w14:paraId="1DC95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5C66E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431,9</w:t>
            </w:r>
          </w:p>
          <w:p w14:paraId="1A50A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14:paraId="2A30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01" w:type="dxa"/>
          </w:tcPr>
          <w:p w14:paraId="0E303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63790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900D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7BB6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23BE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 w14:paraId="65723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зарплата </w:t>
            </w:r>
          </w:p>
        </w:tc>
        <w:tc>
          <w:tcPr>
            <w:tcW w:w="1087" w:type="dxa"/>
          </w:tcPr>
          <w:p w14:paraId="46C70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089" w:type="dxa"/>
          </w:tcPr>
          <w:p w14:paraId="5A37B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090" w:type="dxa"/>
          </w:tcPr>
          <w:p w14:paraId="50CF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201" w:type="dxa"/>
          </w:tcPr>
          <w:p w14:paraId="5A48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65D8B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BB4B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2C24B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61E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 w14:paraId="0F834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ЕСН </w:t>
            </w:r>
          </w:p>
        </w:tc>
        <w:tc>
          <w:tcPr>
            <w:tcW w:w="1087" w:type="dxa"/>
          </w:tcPr>
          <w:p w14:paraId="61FEE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089" w:type="dxa"/>
          </w:tcPr>
          <w:p w14:paraId="4BC6E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090" w:type="dxa"/>
          </w:tcPr>
          <w:p w14:paraId="7D15E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201" w:type="dxa"/>
          </w:tcPr>
          <w:p w14:paraId="29546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6D153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5007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28370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67AA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 w14:paraId="0B038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материалы </w:t>
            </w:r>
          </w:p>
        </w:tc>
        <w:tc>
          <w:tcPr>
            <w:tcW w:w="1087" w:type="dxa"/>
          </w:tcPr>
          <w:p w14:paraId="12B5E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089" w:type="dxa"/>
          </w:tcPr>
          <w:p w14:paraId="775E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090" w:type="dxa"/>
          </w:tcPr>
          <w:p w14:paraId="0ACA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201" w:type="dxa"/>
          </w:tcPr>
          <w:p w14:paraId="16B08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278C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C2ED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15687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1EE8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 w14:paraId="5C6C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полуфабрикаты </w:t>
            </w:r>
          </w:p>
        </w:tc>
        <w:tc>
          <w:tcPr>
            <w:tcW w:w="1087" w:type="dxa"/>
          </w:tcPr>
          <w:p w14:paraId="2DBA2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089" w:type="dxa"/>
          </w:tcPr>
          <w:p w14:paraId="4A4B2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090" w:type="dxa"/>
          </w:tcPr>
          <w:p w14:paraId="4D2DA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1" w:type="dxa"/>
          </w:tcPr>
          <w:p w14:paraId="3FDA5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F1AB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EE9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183A2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500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 w14:paraId="4450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 цехам–</w:t>
            </w:r>
          </w:p>
        </w:tc>
        <w:tc>
          <w:tcPr>
            <w:tcW w:w="1087" w:type="dxa"/>
          </w:tcPr>
          <w:p w14:paraId="00ABD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089" w:type="dxa"/>
          </w:tcPr>
          <w:p w14:paraId="4F76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090" w:type="dxa"/>
          </w:tcPr>
          <w:p w14:paraId="645A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14:paraId="010C5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50E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4541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1ECBA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301B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 w14:paraId="6F88F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Потери от брака по внешним не-</w:t>
            </w:r>
          </w:p>
          <w:p w14:paraId="7DEB9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соответствиям всего,</w:t>
            </w:r>
          </w:p>
          <w:p w14:paraId="4731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87" w:type="dxa"/>
          </w:tcPr>
          <w:p w14:paraId="5EFD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995,0</w:t>
            </w:r>
          </w:p>
          <w:p w14:paraId="1095C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8242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343,0</w:t>
            </w:r>
          </w:p>
          <w:p w14:paraId="69D19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A673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483,0</w:t>
            </w:r>
          </w:p>
        </w:tc>
        <w:tc>
          <w:tcPr>
            <w:tcW w:w="1201" w:type="dxa"/>
          </w:tcPr>
          <w:p w14:paraId="57371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930D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A57A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75B69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0C70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 w14:paraId="791C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гарантийный ремонт </w:t>
            </w:r>
          </w:p>
        </w:tc>
        <w:tc>
          <w:tcPr>
            <w:tcW w:w="1087" w:type="dxa"/>
          </w:tcPr>
          <w:p w14:paraId="131E0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924,0</w:t>
            </w:r>
          </w:p>
        </w:tc>
        <w:tc>
          <w:tcPr>
            <w:tcW w:w="1089" w:type="dxa"/>
          </w:tcPr>
          <w:p w14:paraId="67B5A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313,0</w:t>
            </w:r>
          </w:p>
        </w:tc>
        <w:tc>
          <w:tcPr>
            <w:tcW w:w="1090" w:type="dxa"/>
          </w:tcPr>
          <w:p w14:paraId="6F90E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201" w:type="dxa"/>
          </w:tcPr>
          <w:p w14:paraId="5172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7F79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4B56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38C23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82A4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 w14:paraId="6919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возмещение затрат потребите-</w:t>
            </w:r>
          </w:p>
          <w:p w14:paraId="152FB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лям по бракованной продукции </w:t>
            </w:r>
          </w:p>
        </w:tc>
        <w:tc>
          <w:tcPr>
            <w:tcW w:w="1087" w:type="dxa"/>
          </w:tcPr>
          <w:p w14:paraId="29C0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089" w:type="dxa"/>
          </w:tcPr>
          <w:p w14:paraId="3F0DF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90" w:type="dxa"/>
          </w:tcPr>
          <w:p w14:paraId="12F1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201" w:type="dxa"/>
          </w:tcPr>
          <w:p w14:paraId="07F3D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817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F4F1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294B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CF54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 w14:paraId="2EC90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Всего сумма учтенных затрат на</w:t>
            </w:r>
          </w:p>
          <w:p w14:paraId="2D01D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качество продукции </w:t>
            </w:r>
          </w:p>
        </w:tc>
        <w:tc>
          <w:tcPr>
            <w:tcW w:w="1087" w:type="dxa"/>
          </w:tcPr>
          <w:p w14:paraId="684B5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67D6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14:paraId="6164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14:paraId="3A0AF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23763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5A46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286DA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5E83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 w14:paraId="67162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себестоимость продукции (услуг), тыс. руб.</w:t>
            </w:r>
          </w:p>
        </w:tc>
        <w:tc>
          <w:tcPr>
            <w:tcW w:w="1087" w:type="dxa"/>
            <w:vAlign w:val="center"/>
          </w:tcPr>
          <w:p w14:paraId="05D8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353390</w:t>
            </w:r>
          </w:p>
        </w:tc>
        <w:tc>
          <w:tcPr>
            <w:tcW w:w="1089" w:type="dxa"/>
            <w:vAlign w:val="center"/>
          </w:tcPr>
          <w:p w14:paraId="0EAB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360584</w:t>
            </w:r>
          </w:p>
        </w:tc>
        <w:tc>
          <w:tcPr>
            <w:tcW w:w="1090" w:type="dxa"/>
            <w:vAlign w:val="center"/>
          </w:tcPr>
          <w:p w14:paraId="4D65C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437948</w:t>
            </w:r>
          </w:p>
        </w:tc>
        <w:tc>
          <w:tcPr>
            <w:tcW w:w="1201" w:type="dxa"/>
          </w:tcPr>
          <w:p w14:paraId="786BE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7253B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3C1D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476C8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2235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 w14:paraId="72CA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Выручка от продаж готовой продукции (услуг), ты. руб.</w:t>
            </w:r>
          </w:p>
        </w:tc>
        <w:tc>
          <w:tcPr>
            <w:tcW w:w="1087" w:type="dxa"/>
            <w:vAlign w:val="center"/>
          </w:tcPr>
          <w:p w14:paraId="1387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477077</w:t>
            </w:r>
          </w:p>
        </w:tc>
        <w:tc>
          <w:tcPr>
            <w:tcW w:w="1089" w:type="dxa"/>
            <w:vAlign w:val="center"/>
          </w:tcPr>
          <w:p w14:paraId="4AD41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486788</w:t>
            </w:r>
          </w:p>
        </w:tc>
        <w:tc>
          <w:tcPr>
            <w:tcW w:w="1090" w:type="dxa"/>
            <w:vAlign w:val="center"/>
          </w:tcPr>
          <w:p w14:paraId="2471F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591230</w:t>
            </w:r>
          </w:p>
        </w:tc>
        <w:tc>
          <w:tcPr>
            <w:tcW w:w="1201" w:type="dxa"/>
          </w:tcPr>
          <w:p w14:paraId="0563A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0DDC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536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057FF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4B2AB480">
      <w:pPr>
        <w:pStyle w:val="6"/>
        <w:numPr>
          <w:numId w:val="0"/>
        </w:numPr>
        <w:ind w:left="360" w:leftChars="0"/>
        <w:rPr>
          <w:rFonts w:ascii="Times New Roman" w:hAnsi="Times New Roman" w:cs="Times New Roman"/>
          <w:sz w:val="24"/>
          <w:szCs w:val="24"/>
        </w:rPr>
      </w:pPr>
    </w:p>
    <w:p w14:paraId="3F09596E"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факторный анализ затрат на качество, выявить факторы, наиболее сильно воздействующие на результаты деятельности организации (выручка, себестоимость и т.д. ). Сделайте выводы  (например:  …большую их долю в общем объеме затрат составляют затраты________________________) и обоснуйте в цифрах почему вы так считаете?</w:t>
      </w:r>
    </w:p>
    <w:p w14:paraId="40F404DF"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чем связаны по вашему мнению рост или падение затрат по видам, и на каких показателях деятельности организации это отразилось? </w:t>
      </w:r>
    </w:p>
    <w:p w14:paraId="69109A08">
      <w:pPr>
        <w:pStyle w:val="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ровести анализ структуры затрат на качество и представить 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его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графически</w:t>
      </w:r>
    </w:p>
    <w:p w14:paraId="06C07D1D">
      <w:pPr>
        <w:pStyle w:val="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пределить методом факторного анализа влияние элементов  затрат на оборот организации (выручку)</w:t>
      </w:r>
    </w:p>
    <w:p w14:paraId="7CEB9C3C">
      <w:pPr>
        <w:pStyle w:val="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Для целей сравнительного анализа определить коэффициенты 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качества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и составить по ним сводную таблицу </w:t>
      </w:r>
    </w:p>
    <w:p w14:paraId="604763BA">
      <w:pPr>
        <w:pStyle w:val="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Сделать выводы, предложить рекомендации</w:t>
      </w:r>
    </w:p>
    <w:p w14:paraId="0BE196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NewRoman,Bold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20E3E"/>
    <w:multiLevelType w:val="multilevel"/>
    <w:tmpl w:val="16E20E3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70"/>
    <w:rsid w:val="0007036F"/>
    <w:rsid w:val="0024474C"/>
    <w:rsid w:val="00403770"/>
    <w:rsid w:val="00940ACB"/>
    <w:rsid w:val="00A96E4F"/>
    <w:rsid w:val="00B475B3"/>
    <w:rsid w:val="00B775B6"/>
    <w:rsid w:val="00E57EA0"/>
    <w:rsid w:val="648E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1176</Words>
  <Characters>6707</Characters>
  <Lines>55</Lines>
  <Paragraphs>15</Paragraphs>
  <TotalTime>3</TotalTime>
  <ScaleCrop>false</ScaleCrop>
  <LinksUpToDate>false</LinksUpToDate>
  <CharactersWithSpaces>7868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2020-09-17T15:15:00Z</dcterms:created>
  <dc:creator>Георгий Геммерлинг</dc:creator>
  <cp:lastModifiedBy>guskova</cp:lastModifiedBy>
  <cp:lastPrinted>2020-09-17T15:14:00Z</cp:lastPrinted>
  <dcterms:modified xsi:type="dcterms:W3CDTF">2025-04-14T18:07:48Z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3C4C8203AA094A809F9EEA13E51F246C_12</vt:lpwstr>
  </property>
</Properties>
</file>