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F4" w:rsidRDefault="00401F8A" w:rsidP="0067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01F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Примерные оценочные материалы, применяемые при проведении промежуточной аттестации по дисциплине (модулю) Инженерная экология</w:t>
      </w:r>
      <w:bookmarkStart w:id="0" w:name="_GoBack"/>
      <w:bookmarkEnd w:id="0"/>
      <w:r w:rsidR="00675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«</w:t>
      </w:r>
      <w:proofErr w:type="spellStart"/>
      <w:r w:rsidR="00675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Техносферная</w:t>
      </w:r>
      <w:proofErr w:type="spellEnd"/>
      <w:r w:rsidR="00675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безопасность»</w:t>
      </w:r>
    </w:p>
    <w:p w:rsidR="006753F4" w:rsidRDefault="006753F4" w:rsidP="00675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753F4" w:rsidRPr="006753F4" w:rsidRDefault="006753F4" w:rsidP="0067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 № 1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53F4" w:rsidRPr="006753F4" w:rsidRDefault="006753F4" w:rsidP="0067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Комплексная научно-практическая дисциплина об экологической безопасности производственных процессов, называется:</w:t>
      </w:r>
    </w:p>
    <w:p w:rsidR="00D32617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Промышленная экология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Экологическая безопасность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Безопасность жизнедеятельности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Инженерная экология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Установите соответствие между качественным и количественным составом атмосферного воздуха: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азот – а) 78,084 %,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кислород – б) 0,03 %,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углекислый газ – в) 20,9 %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водород – г) 1,4 ‰.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Предприятия с преобладанием механических (машиностроительных) технологических процессов по потенциальным возможностям загрязнения биосферы относятся: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к первой группе в) к третьей группе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ко второй группе г) к четвертой группе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Какие металлы не используются в качестве катализаторов при каталитической очистке дымовых газов от оксидов азота: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хром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литий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цинк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палладий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ванадий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Предварительное удаление серы из угля не может осуществляться: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гравитационным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биологическим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химическим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термическим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К оборудованию для улавливания пыли сухим способом, относятся: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жалюзийные и ротационные пылеуловители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фильтры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абсорберы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скрубберы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пенные аппараты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Цель инженерной экологии: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изучение основ хозяйственной деятельности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б) знакомство с общими вопросами охраны окружающей среды на производстве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пропаганда природоохранных знаний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г) охрана комплекса биотических и абиотических компонентов экосистем и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ландшафтов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Основная задача инженерной экологии: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защита человека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обеспечение экологической безопасности при функционировании различных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предприятий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разработка новых природоохранных законов</w:t>
      </w:r>
    </w:p>
    <w:p w:rsid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сокращение масштабов загрязнения природной среды</w:t>
      </w:r>
    </w:p>
    <w:p w:rsidR="003F09A8" w:rsidRPr="003F09A8" w:rsidRDefault="003F09A8" w:rsidP="003F09A8">
      <w:pPr>
        <w:jc w:val="center"/>
        <w:rPr>
          <w:rFonts w:ascii="Times New Roman" w:hAnsi="Times New Roman" w:cs="Times New Roman"/>
          <w:b/>
        </w:rPr>
      </w:pPr>
      <w:r w:rsidRPr="003F09A8">
        <w:rPr>
          <w:rFonts w:ascii="Times New Roman" w:hAnsi="Times New Roman" w:cs="Times New Roman"/>
          <w:b/>
        </w:rPr>
        <w:t xml:space="preserve">Перечень вопросов по </w:t>
      </w:r>
      <w:proofErr w:type="gramStart"/>
      <w:r w:rsidRPr="003F09A8">
        <w:rPr>
          <w:rFonts w:ascii="Times New Roman" w:hAnsi="Times New Roman" w:cs="Times New Roman"/>
          <w:b/>
        </w:rPr>
        <w:t>курсу  для</w:t>
      </w:r>
      <w:proofErr w:type="gramEnd"/>
      <w:r w:rsidRPr="003F09A8">
        <w:rPr>
          <w:rFonts w:ascii="Times New Roman" w:hAnsi="Times New Roman" w:cs="Times New Roman"/>
          <w:b/>
        </w:rPr>
        <w:t xml:space="preserve"> обучающихся по дисциплине «Инженерная  экология»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Глобальные экологические проблемы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Экологическая безопасность в системе национальной и международной безопасности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Управление экологической безопасностью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инженерной </w:t>
      </w:r>
      <w:r w:rsidRPr="005811CD">
        <w:rPr>
          <w:rFonts w:ascii="Times New Roman" w:hAnsi="Times New Roman" w:cs="Times New Roman"/>
          <w:sz w:val="28"/>
          <w:szCs w:val="28"/>
        </w:rPr>
        <w:t>экологии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Структура охраны природы в России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Охрана природы на предприятиях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Сертификация деятельности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Лицензирование деятельности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Охрана окружающей среды в проектной документации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Аварийные ситуации и ответственность за экологические правонарушения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6753F4" w:rsidRPr="0067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17A7"/>
    <w:multiLevelType w:val="hybridMultilevel"/>
    <w:tmpl w:val="5088D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8E2DC9"/>
    <w:multiLevelType w:val="multilevel"/>
    <w:tmpl w:val="89AC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A7"/>
    <w:rsid w:val="003F09A8"/>
    <w:rsid w:val="00401F8A"/>
    <w:rsid w:val="006753F4"/>
    <w:rsid w:val="008C08A7"/>
    <w:rsid w:val="00D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DAEE3-2693-4E0D-A902-360CF04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Lines>17</Lines>
  <Paragraphs>4</Paragraphs>
  <ScaleCrop>false</ScaleCrop>
  <Company>МИИТ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Кузнецов Артём Дмитриевич</cp:lastModifiedBy>
  <cp:revision>5</cp:revision>
  <dcterms:created xsi:type="dcterms:W3CDTF">2022-03-29T17:54:00Z</dcterms:created>
  <dcterms:modified xsi:type="dcterms:W3CDTF">2025-06-04T11:18:00Z</dcterms:modified>
</cp:coreProperties>
</file>