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96" w:rsidRPr="002E4299" w:rsidRDefault="00C54796" w:rsidP="00C54796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C54796" w:rsidRDefault="00C54796" w:rsidP="00C54796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Управление материальными ресурсами на транспорте</w:t>
      </w:r>
      <w:r w:rsidRPr="002E4299">
        <w:rPr>
          <w:b/>
          <w:sz w:val="28"/>
          <w:szCs w:val="28"/>
        </w:rPr>
        <w:t>»</w:t>
      </w:r>
    </w:p>
    <w:p w:rsidR="00C54796" w:rsidRPr="009A40DD" w:rsidRDefault="00C54796" w:rsidP="00C54796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защиты курсовой работы</w:t>
      </w:r>
      <w:r>
        <w:rPr>
          <w:sz w:val="28"/>
          <w:szCs w:val="28"/>
        </w:rPr>
        <w:t xml:space="preserve"> обучающемуся предлагается дать ответ на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вопроса, приведенных в билете, из нижеприведенного списка.</w:t>
      </w:r>
    </w:p>
    <w:p w:rsidR="00C54796" w:rsidRDefault="00C54796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8303B7" w:rsidRDefault="004B15D0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вопросов к защите курсовой работы</w:t>
      </w:r>
      <w:r w:rsidR="003450E2">
        <w:rPr>
          <w:rFonts w:cs="Times New Roman"/>
          <w:b/>
          <w:noProof/>
          <w:sz w:val="28"/>
          <w:szCs w:val="28"/>
        </w:rPr>
        <w:t>.</w:t>
      </w:r>
    </w:p>
    <w:p w:rsidR="00F133E2" w:rsidRDefault="00F133E2" w:rsidP="00F133E2">
      <w:pPr>
        <w:pStyle w:val="a9"/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lang w:val="ru-RU"/>
        </w:rPr>
      </w:pPr>
      <w:r>
        <w:rPr>
          <w:rFonts w:ascii="Times New Roman" w:hAnsi="Times New Roman"/>
          <w:bCs/>
          <w:noProof/>
          <w:lang w:val="ru-RU"/>
        </w:rPr>
        <w:t xml:space="preserve"> </w:t>
      </w:r>
    </w:p>
    <w:p w:rsidR="00F133E2" w:rsidRPr="00C54796" w:rsidRDefault="00F133E2" w:rsidP="00F133E2">
      <w:pPr>
        <w:pStyle w:val="a9"/>
        <w:numPr>
          <w:ilvl w:val="0"/>
          <w:numId w:val="1"/>
        </w:numPr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sz w:val="28"/>
          <w:szCs w:val="28"/>
          <w:lang w:val="ru-RU"/>
        </w:rPr>
      </w:pPr>
      <w:bookmarkStart w:id="0" w:name="_GoBack"/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 xml:space="preserve">Расчет потребности в материальных ресурсах различными методами </w:t>
      </w:r>
    </w:p>
    <w:p w:rsidR="00F133E2" w:rsidRPr="00C54796" w:rsidRDefault="00F133E2" w:rsidP="00F133E2">
      <w:pPr>
        <w:pStyle w:val="a9"/>
        <w:numPr>
          <w:ilvl w:val="0"/>
          <w:numId w:val="1"/>
        </w:numPr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sz w:val="28"/>
          <w:szCs w:val="28"/>
          <w:lang w:val="ru-RU"/>
        </w:rPr>
      </w:pPr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>Показатель материалоемкости, его расчет и интерпретация значения.</w:t>
      </w:r>
    </w:p>
    <w:p w:rsidR="00F133E2" w:rsidRPr="00C54796" w:rsidRDefault="00F133E2" w:rsidP="00F133E2">
      <w:pPr>
        <w:pStyle w:val="a9"/>
        <w:numPr>
          <w:ilvl w:val="0"/>
          <w:numId w:val="1"/>
        </w:numPr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sz w:val="28"/>
          <w:szCs w:val="28"/>
          <w:lang w:val="ru-RU"/>
        </w:rPr>
      </w:pPr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>Показатель материалоотдачи, его расчет и интерпретация значения.</w:t>
      </w:r>
    </w:p>
    <w:p w:rsidR="00F133E2" w:rsidRPr="00C54796" w:rsidRDefault="00F133E2" w:rsidP="00F133E2">
      <w:pPr>
        <w:pStyle w:val="a9"/>
        <w:numPr>
          <w:ilvl w:val="0"/>
          <w:numId w:val="1"/>
        </w:numPr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sz w:val="28"/>
          <w:szCs w:val="28"/>
          <w:lang w:val="ru-RU"/>
        </w:rPr>
      </w:pPr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>Коэффициент оборачиваемости, его расчет и интерпретация значения.</w:t>
      </w:r>
    </w:p>
    <w:p w:rsidR="00F133E2" w:rsidRPr="00C54796" w:rsidRDefault="00F133E2" w:rsidP="00F133E2">
      <w:pPr>
        <w:pStyle w:val="a9"/>
        <w:numPr>
          <w:ilvl w:val="0"/>
          <w:numId w:val="1"/>
        </w:numPr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sz w:val="28"/>
          <w:szCs w:val="28"/>
          <w:lang w:val="ru-RU"/>
        </w:rPr>
      </w:pPr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>Период оборота, его расчет и интерпретация значения.</w:t>
      </w:r>
    </w:p>
    <w:p w:rsidR="00F133E2" w:rsidRPr="00C54796" w:rsidRDefault="00F133E2" w:rsidP="00F133E2">
      <w:pPr>
        <w:pStyle w:val="a9"/>
        <w:numPr>
          <w:ilvl w:val="0"/>
          <w:numId w:val="1"/>
        </w:numPr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sz w:val="28"/>
          <w:szCs w:val="28"/>
          <w:lang w:val="ru-RU"/>
        </w:rPr>
      </w:pPr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>Практическое использование коэффициента оборачиваемости.</w:t>
      </w:r>
    </w:p>
    <w:p w:rsidR="00B33134" w:rsidRPr="00C54796" w:rsidRDefault="00B33134" w:rsidP="00F133E2">
      <w:pPr>
        <w:pStyle w:val="a9"/>
        <w:numPr>
          <w:ilvl w:val="0"/>
          <w:numId w:val="1"/>
        </w:numPr>
        <w:tabs>
          <w:tab w:val="left" w:pos="708"/>
        </w:tabs>
        <w:spacing w:after="0" w:line="0" w:lineRule="atLeast"/>
        <w:rPr>
          <w:rFonts w:ascii="Times New Roman" w:hAnsi="Times New Roman"/>
          <w:bCs/>
          <w:noProof/>
          <w:sz w:val="28"/>
          <w:szCs w:val="28"/>
          <w:lang w:val="ru-RU"/>
        </w:rPr>
      </w:pPr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>Понятие обртных средств</w:t>
      </w:r>
    </w:p>
    <w:p w:rsidR="00F133E2" w:rsidRPr="00C54796" w:rsidRDefault="00B33134" w:rsidP="00F133E2">
      <w:pPr>
        <w:pStyle w:val="a9"/>
        <w:keepNext/>
        <w:numPr>
          <w:ilvl w:val="0"/>
          <w:numId w:val="1"/>
        </w:numPr>
        <w:tabs>
          <w:tab w:val="left" w:pos="708"/>
        </w:tabs>
        <w:spacing w:after="0" w:line="0" w:lineRule="atLeast"/>
        <w:rPr>
          <w:noProof/>
          <w:sz w:val="28"/>
          <w:szCs w:val="28"/>
          <w:lang w:val="ru-RU"/>
        </w:rPr>
      </w:pPr>
      <w:r w:rsidRPr="00C54796">
        <w:rPr>
          <w:rFonts w:ascii="Times New Roman" w:hAnsi="Times New Roman"/>
          <w:bCs/>
          <w:noProof/>
          <w:sz w:val="28"/>
          <w:szCs w:val="28"/>
          <w:lang w:val="ru-RU"/>
        </w:rPr>
        <w:t>Понятие материальных ресурсов и др.</w:t>
      </w:r>
      <w:bookmarkEnd w:id="0"/>
    </w:p>
    <w:sectPr w:rsidR="00F133E2" w:rsidRPr="00C54796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7534E"/>
    <w:multiLevelType w:val="hybridMultilevel"/>
    <w:tmpl w:val="34064D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EA"/>
    <w:rsid w:val="003450E2"/>
    <w:rsid w:val="004B15D0"/>
    <w:rsid w:val="008303B7"/>
    <w:rsid w:val="00877880"/>
    <w:rsid w:val="00A36EEA"/>
    <w:rsid w:val="00AE1A05"/>
    <w:rsid w:val="00B33134"/>
    <w:rsid w:val="00C54796"/>
    <w:rsid w:val="00F1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133E2"/>
    <w:pPr>
      <w:ind w:left="720"/>
      <w:contextualSpacing/>
    </w:pPr>
  </w:style>
  <w:style w:type="paragraph" w:customStyle="1" w:styleId="a9">
    <w:name w:val="Знак"/>
    <w:basedOn w:val="a"/>
    <w:semiHidden/>
    <w:rsid w:val="00F133E2"/>
    <w:pPr>
      <w:spacing w:after="160" w:line="28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Body Text"/>
    <w:basedOn w:val="a"/>
    <w:link w:val="ab"/>
    <w:unhideWhenUsed/>
    <w:rsid w:val="00C54796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547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133E2"/>
    <w:pPr>
      <w:ind w:left="720"/>
      <w:contextualSpacing/>
    </w:pPr>
  </w:style>
  <w:style w:type="paragraph" w:customStyle="1" w:styleId="a9">
    <w:name w:val="Знак"/>
    <w:basedOn w:val="a"/>
    <w:semiHidden/>
    <w:rsid w:val="00F133E2"/>
    <w:pPr>
      <w:spacing w:after="160" w:line="28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Body Text"/>
    <w:basedOn w:val="a"/>
    <w:link w:val="ab"/>
    <w:unhideWhenUsed/>
    <w:rsid w:val="00C54796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547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0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6</cp:revision>
  <dcterms:created xsi:type="dcterms:W3CDTF">2021-12-23T14:18:00Z</dcterms:created>
  <dcterms:modified xsi:type="dcterms:W3CDTF">2022-05-06T11:05:00Z</dcterms:modified>
</cp:coreProperties>
</file>