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15" w:rsidRPr="00C00A0C" w:rsidRDefault="00806C18" w:rsidP="00C00A0C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bookmark11"/>
      <w:r w:rsidRPr="00C00A0C">
        <w:rPr>
          <w:rFonts w:ascii="Times New Roman" w:hAnsi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5F78CB" w:rsidRPr="00C00A0C" w:rsidRDefault="00300966" w:rsidP="00C00A0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bookmarkStart w:id="1" w:name="_GoBack"/>
      <w:bookmarkEnd w:id="1"/>
      <w:r w:rsidR="005F78CB" w:rsidRPr="00C00A0C">
        <w:rPr>
          <w:rFonts w:ascii="Times New Roman" w:hAnsi="Times New Roman"/>
          <w:b/>
          <w:bCs/>
          <w:sz w:val="28"/>
          <w:szCs w:val="28"/>
        </w:rPr>
        <w:t>оценка риска в судовождении»</w:t>
      </w:r>
    </w:p>
    <w:p w:rsidR="00806C18" w:rsidRPr="00C00A0C" w:rsidRDefault="00806C18" w:rsidP="00C00A0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BD6C15" w:rsidRPr="00C00A0C" w:rsidRDefault="005F78CB" w:rsidP="00C00A0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00A0C">
        <w:rPr>
          <w:rFonts w:ascii="Times New Roman" w:hAnsi="Times New Roman"/>
          <w:b/>
          <w:bCs/>
          <w:sz w:val="28"/>
          <w:szCs w:val="28"/>
        </w:rPr>
        <w:t>Вопросы для текущего контроля</w:t>
      </w:r>
      <w:r w:rsidR="00BD6C15" w:rsidRPr="00C00A0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00A0C">
        <w:rPr>
          <w:rFonts w:ascii="Times New Roman" w:hAnsi="Times New Roman"/>
          <w:b/>
          <w:bCs/>
          <w:sz w:val="28"/>
          <w:szCs w:val="28"/>
        </w:rPr>
        <w:t>(у</w:t>
      </w:r>
      <w:r w:rsidR="00BD6C15" w:rsidRPr="00C00A0C">
        <w:rPr>
          <w:rFonts w:ascii="Times New Roman" w:hAnsi="Times New Roman"/>
          <w:b/>
          <w:bCs/>
          <w:sz w:val="28"/>
          <w:szCs w:val="28"/>
        </w:rPr>
        <w:t>стный опрос</w:t>
      </w:r>
      <w:r w:rsidRPr="00C00A0C">
        <w:rPr>
          <w:rFonts w:ascii="Times New Roman" w:hAnsi="Times New Roman"/>
          <w:b/>
          <w:bCs/>
          <w:sz w:val="28"/>
          <w:szCs w:val="28"/>
        </w:rPr>
        <w:t>)</w:t>
      </w:r>
    </w:p>
    <w:p w:rsidR="005F78CB" w:rsidRPr="00C00A0C" w:rsidRDefault="005F78CB" w:rsidP="00C00A0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D6C15" w:rsidRPr="00C00A0C" w:rsidRDefault="00BD6C15" w:rsidP="00C00A0C">
      <w:pPr>
        <w:jc w:val="both"/>
        <w:rPr>
          <w:rFonts w:ascii="Times New Roman" w:eastAsiaTheme="minorEastAsia" w:hAnsi="Times New Roman"/>
          <w:sz w:val="28"/>
          <w:szCs w:val="28"/>
        </w:rPr>
      </w:pPr>
      <w:bookmarkStart w:id="2" w:name="bookmark16"/>
      <w:r w:rsidRPr="00C00A0C">
        <w:rPr>
          <w:rFonts w:ascii="Times New Roman" w:hAnsi="Times New Roman"/>
          <w:sz w:val="28"/>
          <w:szCs w:val="28"/>
        </w:rPr>
        <w:t>1. Как определяется понятие «риск»?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3. Какие степени риска используются при качественной его оценке?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4. Какое определение понятия «надёжность» системы?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5. Что т</w:t>
      </w:r>
      <w:r w:rsidR="00806C18" w:rsidRPr="00C00A0C">
        <w:rPr>
          <w:rFonts w:ascii="Times New Roman" w:hAnsi="Times New Roman"/>
          <w:sz w:val="28"/>
          <w:szCs w:val="28"/>
        </w:rPr>
        <w:t>акое средняя наработка на отказ</w:t>
      </w:r>
      <w:r w:rsidRPr="00C00A0C">
        <w:rPr>
          <w:rFonts w:ascii="Times New Roman" w:hAnsi="Times New Roman"/>
          <w:sz w:val="28"/>
          <w:szCs w:val="28"/>
        </w:rPr>
        <w:t>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6. Как определяется интенсивностью отказов?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7. Какие существуют виды показателей надёжности?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8. Какой закон распределения используется при постоянной интенсивности отказов для анализа надёжности?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 xml:space="preserve">9. Укажите применяемые в расчетно-логических схемах виды соединения элементов? 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10. Какие понятия и определения теории принятия решений являются основными?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22. Какие модели, алгоритмы, средства используются при формализации задачи принятия решений?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23. На чем основывается формальная модель задачи принятия решения?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24. Перечислите основные этапы процедуры принятия решения.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26. В чем заключается сущность теории игр?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27. Чем определяется особенность игры с «природой»?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28. Поясните суть постановки задачи при играх с «природой»?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29. Что такое матрица (таблица) эффективности?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30. В чем заключается понятие «риск» в контексте решения задачи при игре с «природой»?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31. Что такое матрица (таблица) «риска»?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32. Как рассчитывается величина «риска»?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33. От чего зависит выбор наилучшего решения в условиях неопределенности данных об обстановке?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34. Как осуществляется выбор наилучшего решения, когда вероятности возможных условий обстановки известны?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35. Как осуществляется выбор наилучшего решения, когда вероятности возможных условий обстановки неизвестны, но имеются соображения об их относительных значениях?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36. В чем заключается принцип недостаточного основания Лапласа?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37. Как осуществляется выбор наилучшего решения, когда вероятности возможных условий обстановки неизвестны, но существуют принципы подхода к оценке результата действий?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38. В чем заключается сущность максиминного критерия Вальда?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39. В чем заключается сущность критерия минимаксного риска Сэвиджа?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40. В чем заключается сущность критерия пессимизма оптимизма Гурвица?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lastRenderedPageBreak/>
        <w:t>41. Перечислите основные принципы построения систем поддержки принятия решения.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42. Какие системы называются интеллектуальными?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43. В чем заключается сущность параллельных вычислений?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44. Укажите и расшифруйте основные понятия нечеткой логики.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45. Каким образом можно использовать средства нечеткой логики в интеллектуальных системах, предназначенных для решения задач, связанных с обеспечением безопасности мореплавания?</w:t>
      </w:r>
    </w:p>
    <w:p w:rsidR="00BD6C15" w:rsidRPr="00C00A0C" w:rsidRDefault="00BD6C15" w:rsidP="00C00A0C">
      <w:pPr>
        <w:rPr>
          <w:rFonts w:ascii="Times New Roman" w:hAnsi="Times New Roman"/>
          <w:b/>
          <w:bCs/>
          <w:sz w:val="28"/>
          <w:szCs w:val="28"/>
        </w:rPr>
      </w:pPr>
      <w:bookmarkStart w:id="3" w:name="bookmark19"/>
      <w:bookmarkEnd w:id="2"/>
    </w:p>
    <w:p w:rsidR="005F78CB" w:rsidRPr="00C00A0C" w:rsidRDefault="005F78CB" w:rsidP="00C00A0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00A0C">
        <w:rPr>
          <w:rFonts w:ascii="Times New Roman" w:hAnsi="Times New Roman"/>
          <w:b/>
          <w:bCs/>
          <w:sz w:val="28"/>
          <w:szCs w:val="28"/>
        </w:rPr>
        <w:t>Вопросы для текущего контроля (письменный опрос)</w:t>
      </w:r>
    </w:p>
    <w:p w:rsidR="005F78CB" w:rsidRPr="00C00A0C" w:rsidRDefault="005F78CB" w:rsidP="00C00A0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3"/>
    <w:p w:rsidR="00BD6C15" w:rsidRPr="00C00A0C" w:rsidRDefault="00BD6C15" w:rsidP="00C00A0C">
      <w:pPr>
        <w:pStyle w:val="ad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C00A0C">
        <w:rPr>
          <w:sz w:val="28"/>
          <w:szCs w:val="28"/>
        </w:rPr>
        <w:t>Как осуществляется выбор наилучшего решения, когда вероятности возможных условий обстановки неизвестны, но существуют принципы подхода к оценке результата действий?</w:t>
      </w:r>
    </w:p>
    <w:p w:rsidR="00BD6C15" w:rsidRPr="00C00A0C" w:rsidRDefault="00BD6C15" w:rsidP="00C00A0C">
      <w:pPr>
        <w:pStyle w:val="ad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C00A0C">
        <w:rPr>
          <w:sz w:val="28"/>
          <w:szCs w:val="28"/>
        </w:rPr>
        <w:t>В чем заключается сущность максиминного критерия Вальда?</w:t>
      </w:r>
    </w:p>
    <w:p w:rsidR="00BD6C15" w:rsidRPr="00C00A0C" w:rsidRDefault="00BD6C15" w:rsidP="00C00A0C">
      <w:pPr>
        <w:pStyle w:val="ad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C00A0C">
        <w:rPr>
          <w:sz w:val="28"/>
          <w:szCs w:val="28"/>
        </w:rPr>
        <w:t>В чем заключается сущность критерия минимаксного риска Сэвиджа?</w:t>
      </w:r>
    </w:p>
    <w:p w:rsidR="00BD6C15" w:rsidRPr="00C00A0C" w:rsidRDefault="00BD6C15" w:rsidP="00C00A0C">
      <w:pPr>
        <w:pStyle w:val="ad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C00A0C">
        <w:rPr>
          <w:sz w:val="28"/>
          <w:szCs w:val="28"/>
        </w:rPr>
        <w:t>В чем заключается сущность критерия пессимизма оптимизма Гурвица?</w:t>
      </w:r>
    </w:p>
    <w:p w:rsidR="00BD6C15" w:rsidRPr="00C00A0C" w:rsidRDefault="00BD6C15" w:rsidP="00C00A0C">
      <w:pPr>
        <w:pStyle w:val="ad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C00A0C">
        <w:rPr>
          <w:sz w:val="28"/>
          <w:szCs w:val="28"/>
        </w:rPr>
        <w:t>Перечислите основные принципы построения систем поддержки принятия решения.</w:t>
      </w:r>
    </w:p>
    <w:p w:rsidR="00BD6C15" w:rsidRPr="00C00A0C" w:rsidRDefault="00BD6C15" w:rsidP="00C00A0C">
      <w:pPr>
        <w:pStyle w:val="ad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C00A0C">
        <w:rPr>
          <w:sz w:val="28"/>
          <w:szCs w:val="28"/>
        </w:rPr>
        <w:t>Какие системы называются интеллектуальными?</w:t>
      </w:r>
    </w:p>
    <w:p w:rsidR="00BD6C15" w:rsidRPr="00C00A0C" w:rsidRDefault="00BD6C15" w:rsidP="00C00A0C">
      <w:pPr>
        <w:pStyle w:val="ad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C00A0C">
        <w:rPr>
          <w:sz w:val="28"/>
          <w:szCs w:val="28"/>
        </w:rPr>
        <w:t>В чем заключается сущность параллельных вычислений?</w:t>
      </w:r>
    </w:p>
    <w:p w:rsidR="00BD6C15" w:rsidRPr="00C00A0C" w:rsidRDefault="00BD6C15" w:rsidP="00C00A0C">
      <w:pPr>
        <w:pStyle w:val="ad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C00A0C">
        <w:rPr>
          <w:sz w:val="28"/>
          <w:szCs w:val="28"/>
        </w:rPr>
        <w:t>Укажите и расшифруйте основные понятия нечеткой логики.</w:t>
      </w:r>
    </w:p>
    <w:p w:rsidR="00BD6C15" w:rsidRPr="00C00A0C" w:rsidRDefault="00BD6C15" w:rsidP="00C00A0C">
      <w:pPr>
        <w:pStyle w:val="ad"/>
        <w:numPr>
          <w:ilvl w:val="0"/>
          <w:numId w:val="46"/>
        </w:numPr>
        <w:ind w:left="0"/>
        <w:jc w:val="both"/>
        <w:rPr>
          <w:sz w:val="28"/>
          <w:szCs w:val="28"/>
        </w:rPr>
      </w:pPr>
      <w:r w:rsidRPr="00C00A0C">
        <w:rPr>
          <w:sz w:val="28"/>
          <w:szCs w:val="28"/>
        </w:rPr>
        <w:t>Каким образом можно использовать средства нечеткой логики в интеллектуальных системах, предназначенных для решения задач, связанных с обеспечением безопасности мореплавания?</w:t>
      </w:r>
    </w:p>
    <w:p w:rsidR="00BD6C15" w:rsidRPr="00C00A0C" w:rsidRDefault="00BD6C15" w:rsidP="00C00A0C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bookmark23"/>
    </w:p>
    <w:bookmarkEnd w:id="4"/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</w:p>
    <w:p w:rsidR="005F78CB" w:rsidRPr="00C00A0C" w:rsidRDefault="005F78CB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br w:type="page"/>
      </w:r>
    </w:p>
    <w:p w:rsidR="00BD6C15" w:rsidRPr="00C00A0C" w:rsidRDefault="00BD6C15" w:rsidP="00C00A0C">
      <w:pPr>
        <w:rPr>
          <w:rFonts w:ascii="Times New Roman" w:hAnsi="Times New Roman"/>
          <w:b/>
          <w:sz w:val="28"/>
          <w:szCs w:val="28"/>
        </w:rPr>
      </w:pPr>
      <w:r w:rsidRPr="00C00A0C">
        <w:rPr>
          <w:rFonts w:ascii="Times New Roman" w:hAnsi="Times New Roman"/>
          <w:b/>
          <w:sz w:val="28"/>
          <w:szCs w:val="28"/>
        </w:rPr>
        <w:lastRenderedPageBreak/>
        <w:t>П</w:t>
      </w:r>
      <w:r w:rsidR="005F78CB" w:rsidRPr="00C00A0C">
        <w:rPr>
          <w:rFonts w:ascii="Times New Roman" w:hAnsi="Times New Roman"/>
          <w:b/>
          <w:sz w:val="28"/>
          <w:szCs w:val="28"/>
        </w:rPr>
        <w:t>еречень вопросов к зачету</w:t>
      </w:r>
    </w:p>
    <w:p w:rsidR="005F78CB" w:rsidRPr="00C00A0C" w:rsidRDefault="005F78CB" w:rsidP="00C00A0C">
      <w:pPr>
        <w:rPr>
          <w:rFonts w:ascii="Times New Roman" w:eastAsiaTheme="minorEastAsia" w:hAnsi="Times New Roman"/>
          <w:b/>
          <w:sz w:val="28"/>
          <w:szCs w:val="28"/>
        </w:rPr>
      </w:pP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1. Как определяется понятие «риск»?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3. Какие степени риска используются при качественной его оценке?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4. Какое определение понятия «надёжность» системы?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5. Что т</w:t>
      </w:r>
      <w:r w:rsidR="00806C18" w:rsidRPr="00C00A0C">
        <w:rPr>
          <w:rFonts w:ascii="Times New Roman" w:hAnsi="Times New Roman"/>
          <w:sz w:val="28"/>
          <w:szCs w:val="28"/>
        </w:rPr>
        <w:t>акое средняя наработка на отказ</w:t>
      </w:r>
      <w:r w:rsidRPr="00C00A0C">
        <w:rPr>
          <w:rFonts w:ascii="Times New Roman" w:hAnsi="Times New Roman"/>
          <w:sz w:val="28"/>
          <w:szCs w:val="28"/>
        </w:rPr>
        <w:t>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6. Как определяется интенсивностью отказов?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7. Какие существуют виды показателей надёжности?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8. Какой закон распределения используется при постоянной интенсивности отказов для анализа надёжности?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 xml:space="preserve">9. Укажите применяемые в расчетно-логических схемах виды соединения элементов? 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10. Какие понятия и определения теории принятия решений являются основными?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22. Какие модели, алгоритмы, средства используются при формализации задачи принятия решений?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23. На чем основывается формальная модель задачи принятия решения?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24. Перечислите основные этапы процедуры принятия решения.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26. В чем заключается сущность теории игр?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27. Чем определяется особенность игры с «природой»?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28. Поясните суть постановки задачи при играх с «природой»?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29. Что такое матрица (таблица) эффективности?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30. В чем заключается понятие «риск» в контексте решения задачи при игре с «природой»?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31. Что такое матрица (таблица) «риска»?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32. Как рассчитывается величина «риска»?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33. От чего зависит выбор наилучшего решения в условиях неопределенности данных об обстановке?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34. Как осуществляется выбор наилучшего решения, когда вероятности возможных условий обстановки известны?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35. Как осуществляется выбор наилучшего решения, когда вероятности возможных условий обстановки неизвестны, но имеются соображения об их относительных значениях?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36. В чем заключается принцип недостаточного основания Лапласа?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37. Как осуществляется выбор наилучшего решения, когда вероятности возможных условий обстановки неизвестны, но существуют принципы подхода к оценке результата действий?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38. В чем заключается сущность максиминного критерия Вальда?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39. В чем заключается сущность критерия минимаксного риска Сэвиджа?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40. В чем заключается сущность критерия пессимизма оптимизма Гурвица?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41. Перечислите основные принципы построения систем поддержки принятия решения.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42. Какие системы называются интеллектуальными?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43. В чем заключается сущность параллельных вычислений?</w:t>
      </w:r>
    </w:p>
    <w:p w:rsidR="00BD6C15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t>44. Укажите и расшифруйте основные понятия нечеткой логики.</w:t>
      </w:r>
    </w:p>
    <w:p w:rsidR="00C00A0C" w:rsidRPr="00C00A0C" w:rsidRDefault="00BD6C15" w:rsidP="00C00A0C">
      <w:pPr>
        <w:jc w:val="both"/>
        <w:rPr>
          <w:rFonts w:ascii="Times New Roman" w:hAnsi="Times New Roman"/>
          <w:sz w:val="28"/>
          <w:szCs w:val="28"/>
        </w:rPr>
      </w:pPr>
      <w:r w:rsidRPr="00C00A0C">
        <w:rPr>
          <w:rFonts w:ascii="Times New Roman" w:hAnsi="Times New Roman"/>
          <w:sz w:val="28"/>
          <w:szCs w:val="28"/>
        </w:rPr>
        <w:lastRenderedPageBreak/>
        <w:t>45. Каким образом можно использовать средства нечеткой логики в интеллектуальных системах, предназначенных для решения задач, связанных с обеспечением безопасности мореплавания?</w:t>
      </w:r>
    </w:p>
    <w:p w:rsidR="00C00A0C" w:rsidRPr="00C00A0C" w:rsidRDefault="00C00A0C" w:rsidP="00C00A0C">
      <w:pPr>
        <w:jc w:val="both"/>
        <w:rPr>
          <w:rFonts w:ascii="Times New Roman" w:hAnsi="Times New Roman"/>
          <w:sz w:val="28"/>
          <w:szCs w:val="28"/>
        </w:rPr>
      </w:pPr>
    </w:p>
    <w:p w:rsidR="00C00A0C" w:rsidRPr="00C00A0C" w:rsidRDefault="00C00A0C" w:rsidP="00C00A0C">
      <w:pPr>
        <w:pStyle w:val="1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вопросы по дисциплине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Какой инструмент ИМО предписывает оценивать риск эксплуатации своих судов судоходным компаниям?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Какой инструмент ИМО предписывает умение оценивать риск лицам командного состава судов?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Какой инструмент МОТ предписывает необходимость оценивать риск на борту судов?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Какой инструмент ИМО предписывает необходимость выявлять угрозы и принимать меры связанные с нарушением охраны судов или портовых средств, используемых в международной торговле?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Дайте определения термина «риск», используемого в мореплавании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Что понимается под частотой происшествия?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Что понимается под тяжестью последствий происшествия?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Какие единицы измерения применяются для оценки риска в мореплавании?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 какому виду подготовки относятся поправки, инициированные Полярным Кодексом в Конвенцию ПДНВ, включающие оценку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Расшифруйте аббревиатуру MSC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Какой уровень применения МКУБ обеспечивает СУБ судна?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Что такое объективная/статистическая вероятность в контексте документов ИМО?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Дайте определение субъективной вероятности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В каких единицах измеряется объективная вероятность для оценки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В каких единицах определяется субъективная вероятность для оценки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Что такое мера по управлению риском?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Дайте определение опции по управлению риском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Что из себя представляет процесс оценки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Что из себя представляет процесс управления риском?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Можно ли оценивать суммарный риск от различных происшествий и опасностей?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Что такое критерии оценки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Какие подходы к оценке риска мореплавании вы знаете?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На какое количество зон делится матрица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Какая зона отсутствует в матрице оценки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Какие правила принятия решений рекомендуются для красной зоны матрицы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Какие правила принятия решений рекомендуются для желтой зоны матрицы риска? 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Какие правила принятия решений рекомендуются для зеленой зоны матрицы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lastRenderedPageBreak/>
        <w:t>Как на английском языке называется красная зона матрицы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 на английском языке называется желтая зона матрицы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 на английском языке называется зеленая зона матрицы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Расшифруйте аббревиатуру ALARP по-русски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Дайте определение индекса риска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Какое математическое действие применяется в документе MSC-MEPC.2/Circ.12 для перехода от реальных значений параметров риска к их индексам?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Определите индекс вероятности происшествия по версии MSC-MEPC.2/Circ.12, если его вероятность (частота) F=0,00001 на судно в год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Определите индекс вероятности происшествия по версии MSC-MEPC.2/Circ.12, если его вероятность (частота) F=10</w:t>
      </w:r>
      <w:r w:rsidRPr="00C00A0C">
        <w:rPr>
          <w:sz w:val="28"/>
          <w:szCs w:val="28"/>
          <w:vertAlign w:val="superscript"/>
        </w:rPr>
        <w:t>-4</w:t>
      </w:r>
      <w:r w:rsidRPr="00C00A0C">
        <w:rPr>
          <w:sz w:val="28"/>
          <w:szCs w:val="28"/>
        </w:rPr>
        <w:t xml:space="preserve"> на судно в год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Определите индекс тяжести последствий происшествия по версии MSC-MEPC.2/Circ.12, если тяжесть последствий S= 10 легких травм на судно в год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Определите индекс тяжести последствий происшествия по версии MSC-MEPC.2/Circ.12, если тяжесть последствий S= 10 тяжелых травм на судно в год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Определите риск происшествия по версии MSC-MEPC.2/Circ.12, если индекс риска RI=6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Определите риск происшествия по версии MSC-MEPC.2/Circ.12, если индекс риска RI=4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Определите частоту происшествия по версии MSC-MEPC.2/Circ.12, если индекс частоты FI=5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Определите частоту происшествия по версии MSC-MEPC.2/Circ.12, если индекс частоты FI=4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Назовите главный этап оценки риска в судовой операции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Оценка и управление риском в судовой операции производится по каждой выявленной опасности?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 xml:space="preserve">Что понимается под термином </w:t>
      </w:r>
      <w:r w:rsidRPr="00C00A0C">
        <w:rPr>
          <w:i/>
          <w:iCs/>
          <w:sz w:val="28"/>
          <w:szCs w:val="28"/>
        </w:rPr>
        <w:t>идентификация опасностей</w:t>
      </w:r>
      <w:r w:rsidRPr="00C00A0C">
        <w:rPr>
          <w:sz w:val="28"/>
          <w:szCs w:val="28"/>
        </w:rPr>
        <w:t xml:space="preserve"> в судовой операции?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 xml:space="preserve">Что понимается под термином </w:t>
      </w:r>
      <w:r w:rsidRPr="00C00A0C">
        <w:rPr>
          <w:i/>
          <w:iCs/>
          <w:sz w:val="28"/>
          <w:szCs w:val="28"/>
        </w:rPr>
        <w:t>анализ частоты</w:t>
      </w:r>
      <w:r w:rsidRPr="00C00A0C">
        <w:rPr>
          <w:sz w:val="28"/>
          <w:szCs w:val="28"/>
        </w:rPr>
        <w:t xml:space="preserve"> происшествий при выполнении судовой операции?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 xml:space="preserve">Что понимается под термином </w:t>
      </w:r>
      <w:r w:rsidRPr="00C00A0C">
        <w:rPr>
          <w:i/>
          <w:iCs/>
          <w:sz w:val="28"/>
          <w:szCs w:val="28"/>
        </w:rPr>
        <w:t>анализ последствий</w:t>
      </w:r>
      <w:r w:rsidRPr="00C00A0C">
        <w:rPr>
          <w:sz w:val="28"/>
          <w:szCs w:val="28"/>
        </w:rPr>
        <w:t xml:space="preserve"> происшествия при выполнении судовой операции?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Какие эквиваленты фатальному исходу, рекомендуемые для анализа риска, представлены в документе MSC-MEPC.2/Circ.12?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Какое количество легких травм эквивалентное одной тяжелой травме по версии документа MSC-MEPC.2/Circ.12 предлагается в для анализа риска?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Обозначьте границы допустимого индивидуального риска по версии документа MSC-MEPC.2/Circ.12, рекомендуемых для общего анализа риска (зона ALARP)?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Какой тип риска иллюстрирует FN-диаграмма?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Какой тип риска описывает формула PLL</w:t>
      </w:r>
      <w:r w:rsidRPr="00C00A0C">
        <w:rPr>
          <w:sz w:val="28"/>
          <w:szCs w:val="28"/>
          <w:vertAlign w:val="subscript"/>
        </w:rPr>
        <w:t>A</w:t>
      </w:r>
      <w:r w:rsidRPr="00C00A0C">
        <w:rPr>
          <w:sz w:val="28"/>
          <w:szCs w:val="28"/>
        </w:rPr>
        <w:t>= ΣN•f</w:t>
      </w:r>
      <w:r w:rsidRPr="00C00A0C">
        <w:rPr>
          <w:sz w:val="28"/>
          <w:szCs w:val="28"/>
          <w:vertAlign w:val="subscript"/>
        </w:rPr>
        <w:t>N</w:t>
      </w:r>
      <w:r w:rsidRPr="00C00A0C">
        <w:rPr>
          <w:sz w:val="28"/>
          <w:szCs w:val="28"/>
        </w:rPr>
        <w:t>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lastRenderedPageBreak/>
        <w:t>Назовите критерий, рекомендуемый документом MSC-MEPC.2/Circ.12 для оценки влияния происшествия на природную среду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Назовите рекомендуемую категорию тяжести последствий происшествия в результате нанесения вреда природной среде по версии документа MSC-MEPC.2/Circ.12, если среда восстанавливается от месяца до года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Назовите критерий, рекомендуемый документом MSC-MEPC.2/Circ.12 для оценки влияния происшествия на эксплуатацию судна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Назовите рекомендуемую категорию тяжести последствий происшествия в результате нанесения вреда судну по версии документа MSC-MEPC.2/Circ.12, если судно выведено из эксплуатации на несколько часов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Назовите рекомендуемую категорию тяжести последствий происшествия в результате нанесения вреда судну по версии документа MSC-MEPC.2/Circ.12, если наблюдается снижение эксплуатационных характеристик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При планировании рейса через пролив X (прямоугольный участок) необходимо произвести оценку геометрическую вероятности посадки судна, имеющего ширину В = 200 (м) на подводное препятствие, имеющего ширину d = 50 м, если участок пролива имеет следующие характеристики: длина D = 5 миль, ширина W= 5 миль. Оцените геометрическую вероятность посадки судна на подводное препятствие.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При планировании рейса через пролив X (прямоугольный участок) необходимо произвести оценку геометрическую вероятности посадки судна, имеющего ширину В = 200 (м) на два подводных препятствия, имеющих ширину d</w:t>
      </w:r>
      <w:r w:rsidRPr="00C00A0C">
        <w:rPr>
          <w:sz w:val="28"/>
          <w:szCs w:val="28"/>
          <w:vertAlign w:val="subscript"/>
        </w:rPr>
        <w:t>1</w:t>
      </w:r>
      <w:r w:rsidRPr="00C00A0C">
        <w:rPr>
          <w:sz w:val="28"/>
          <w:szCs w:val="28"/>
        </w:rPr>
        <w:t xml:space="preserve"> = 10 м и d</w:t>
      </w:r>
      <w:r w:rsidRPr="00C00A0C">
        <w:rPr>
          <w:sz w:val="28"/>
          <w:szCs w:val="28"/>
          <w:vertAlign w:val="subscript"/>
        </w:rPr>
        <w:t>2</w:t>
      </w:r>
      <w:r w:rsidRPr="00C00A0C">
        <w:rPr>
          <w:sz w:val="28"/>
          <w:szCs w:val="28"/>
        </w:rPr>
        <w:t xml:space="preserve"> = 40 м, если участок пролива имеет следующие характеристики: длина D = 5 миль, ширина W= 5 миль. Оцените геометрическую вероятность посадки судна на подводное препятствие.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При планировании рейса через пролив X (прямоугольный участок) необходимо произвести оценку вероятности посадки судна, имеющего ширину В = 200 (м) на подводное препятствие, имеющего ширину d = 50 м, если участок пролива имеет следующие характеристики: длина D = 5 миль, ширина W= 5 миль, а статистическая вероятность (частота) посадки судна на это препятствие F</w:t>
      </w:r>
      <w:r w:rsidRPr="00C00A0C">
        <w:rPr>
          <w:sz w:val="28"/>
          <w:szCs w:val="28"/>
          <w:vertAlign w:val="subscript"/>
        </w:rPr>
        <w:t>с</w:t>
      </w:r>
      <w:r w:rsidRPr="00C00A0C">
        <w:rPr>
          <w:sz w:val="28"/>
          <w:szCs w:val="28"/>
        </w:rPr>
        <w:t>= 10</w:t>
      </w:r>
      <w:r w:rsidRPr="00C00A0C">
        <w:rPr>
          <w:sz w:val="28"/>
          <w:szCs w:val="28"/>
          <w:vertAlign w:val="superscript"/>
        </w:rPr>
        <w:t>-5</w:t>
      </w:r>
      <w:r w:rsidRPr="00C00A0C">
        <w:rPr>
          <w:sz w:val="28"/>
          <w:szCs w:val="28"/>
        </w:rPr>
        <w:t>. Оцените общую вероятность посадки судна на подводное препятствие.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При планировании рейса через пролив X (прямоугольный участок) необходимо произвести оценку вероятности посадки судна, имеющего ширину В = 200 (м), на два подводных препятствия, имеющих ширину d</w:t>
      </w:r>
      <w:r w:rsidRPr="00C00A0C">
        <w:rPr>
          <w:sz w:val="28"/>
          <w:szCs w:val="28"/>
          <w:vertAlign w:val="subscript"/>
        </w:rPr>
        <w:t>1</w:t>
      </w:r>
      <w:r w:rsidRPr="00C00A0C">
        <w:rPr>
          <w:sz w:val="28"/>
          <w:szCs w:val="28"/>
        </w:rPr>
        <w:t xml:space="preserve"> = 10 м и d</w:t>
      </w:r>
      <w:r w:rsidRPr="00C00A0C">
        <w:rPr>
          <w:sz w:val="28"/>
          <w:szCs w:val="28"/>
          <w:vertAlign w:val="subscript"/>
        </w:rPr>
        <w:t>2</w:t>
      </w:r>
      <w:r w:rsidRPr="00C00A0C">
        <w:rPr>
          <w:sz w:val="28"/>
          <w:szCs w:val="28"/>
        </w:rPr>
        <w:t xml:space="preserve"> = 40 м, если участок пролива имеет следующие характеристики: длина D = 5 миль, ширина W= 5 миль, а статистическая вероятность (частота) посадки судна на это препятствие F</w:t>
      </w:r>
      <w:r w:rsidRPr="00C00A0C">
        <w:rPr>
          <w:sz w:val="28"/>
          <w:szCs w:val="28"/>
          <w:vertAlign w:val="subscript"/>
        </w:rPr>
        <w:t>с</w:t>
      </w:r>
      <w:r w:rsidRPr="00C00A0C">
        <w:rPr>
          <w:sz w:val="28"/>
          <w:szCs w:val="28"/>
        </w:rPr>
        <w:t>= 10</w:t>
      </w:r>
      <w:r w:rsidRPr="00C00A0C">
        <w:rPr>
          <w:sz w:val="28"/>
          <w:szCs w:val="28"/>
          <w:vertAlign w:val="superscript"/>
        </w:rPr>
        <w:t>-5</w:t>
      </w:r>
      <w:r w:rsidRPr="00C00A0C">
        <w:rPr>
          <w:sz w:val="28"/>
          <w:szCs w:val="28"/>
        </w:rPr>
        <w:t>. Оцените общую вероятность посадки судна на подводное препятствие.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 xml:space="preserve">При планировании рейса через пролив X (прямоугольный участок) необходимо произвести оценку вероятности посадки судна на береговую черту по причине влияния сильного поперечного течения, если участок пролива имеет следующие характеристики: длина D = 5 миль, ширина W= </w:t>
      </w:r>
      <w:r w:rsidRPr="00C00A0C">
        <w:rPr>
          <w:sz w:val="28"/>
          <w:szCs w:val="28"/>
        </w:rPr>
        <w:lastRenderedPageBreak/>
        <w:t>1 миля, а статистическая вероятность (частота) посадки судов по этой причине F</w:t>
      </w:r>
      <w:r w:rsidRPr="00C00A0C">
        <w:rPr>
          <w:sz w:val="28"/>
          <w:szCs w:val="28"/>
          <w:vertAlign w:val="subscript"/>
        </w:rPr>
        <w:t>с</w:t>
      </w:r>
      <w:r w:rsidRPr="00C00A0C">
        <w:rPr>
          <w:sz w:val="28"/>
          <w:szCs w:val="28"/>
        </w:rPr>
        <w:t>= 10</w:t>
      </w:r>
      <w:r w:rsidRPr="00C00A0C">
        <w:rPr>
          <w:sz w:val="28"/>
          <w:szCs w:val="28"/>
          <w:vertAlign w:val="superscript"/>
        </w:rPr>
        <w:t>-5</w:t>
      </w:r>
      <w:r w:rsidRPr="00C00A0C">
        <w:rPr>
          <w:sz w:val="28"/>
          <w:szCs w:val="28"/>
        </w:rPr>
        <w:t>. Оцените общую вероятность посадки судна береговую черту.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Что такое потенциально-опасная ситуация (ПОС)?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Зачем экипаж должен передавать информацию о ПОС в компанию?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Считаете ли вы, что причины ПОС и реальных происшествий идентичны?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 xml:space="preserve">Входит ли ПОС в понятие </w:t>
      </w:r>
      <w:r w:rsidRPr="00C00A0C">
        <w:rPr>
          <w:i/>
          <w:iCs/>
          <w:sz w:val="28"/>
          <w:szCs w:val="28"/>
        </w:rPr>
        <w:t>опасные ситуации</w:t>
      </w:r>
      <w:r w:rsidRPr="00C00A0C">
        <w:rPr>
          <w:sz w:val="28"/>
          <w:szCs w:val="28"/>
        </w:rPr>
        <w:t xml:space="preserve"> в контексте МКУБа?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Сформулируйте закон Хайнриха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Сформулируйте основной вывод из закона Хайнриха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Считается ли разрыв швартовного конца во время швартовной операции потенциально-опасной ситуацией, если это не привело к травме людей?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Считается ли попадание опасной изобаты в зону безопасности судна потенциально-опасной ситуацией?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Считается ли попадание встречного судна в зону безопасности своего судна потенциально-опасной ситуацией?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Можно ли считать постоянство пеленга на пересекающее курс встречное судно потенциально-опасной ситуацией?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 xml:space="preserve">Какой параметр риска оценивается с помощью </w:t>
      </w:r>
      <w:r w:rsidRPr="00C00A0C">
        <w:rPr>
          <w:i/>
          <w:iCs/>
          <w:sz w:val="28"/>
          <w:szCs w:val="28"/>
        </w:rPr>
        <w:t>дерева отказов</w:t>
      </w:r>
      <w:r w:rsidRPr="00C00A0C">
        <w:rPr>
          <w:sz w:val="28"/>
          <w:szCs w:val="28"/>
        </w:rPr>
        <w:t>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 xml:space="preserve">Какой параметр риска оценивается с помощью </w:t>
      </w:r>
      <w:r w:rsidRPr="00C00A0C">
        <w:rPr>
          <w:i/>
          <w:iCs/>
          <w:sz w:val="28"/>
          <w:szCs w:val="28"/>
        </w:rPr>
        <w:t>дерева событий</w:t>
      </w:r>
      <w:r w:rsidRPr="00C00A0C">
        <w:rPr>
          <w:sz w:val="28"/>
          <w:szCs w:val="28"/>
        </w:rPr>
        <w:t>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Дайте определение независимых событий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Дайте определение совместных событий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Какой теоремой описывается вероятность появления двух независимых событий?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Какой теоремой описывается вероятность появления двух совместных событий?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Опишите действия, которые необходимо предпринять на 1-м этапе ФОБ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Опишите действия, которые необходимо предпринять на 2-м этапе ФОБ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Опишите действия, которые необходимо предпринять на 3-м этапе ФОБ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Опишите действия, которые необходимо предпринять на 4-м этапе ФОБ</w:t>
      </w:r>
    </w:p>
    <w:p w:rsidR="00C00A0C" w:rsidRPr="00C00A0C" w:rsidRDefault="00C00A0C" w:rsidP="0038100B">
      <w:pPr>
        <w:pStyle w:val="af5"/>
        <w:numPr>
          <w:ilvl w:val="0"/>
          <w:numId w:val="47"/>
        </w:numPr>
        <w:spacing w:before="0" w:beforeAutospacing="0" w:after="0" w:afterAutospacing="0"/>
        <w:ind w:left="426"/>
        <w:rPr>
          <w:sz w:val="28"/>
          <w:szCs w:val="28"/>
        </w:rPr>
      </w:pPr>
      <w:r w:rsidRPr="00C00A0C">
        <w:rPr>
          <w:sz w:val="28"/>
          <w:szCs w:val="28"/>
        </w:rPr>
        <w:t>Опишите действия, которые необходимо предпринять на 5-м этапе ФОБ</w:t>
      </w:r>
    </w:p>
    <w:p w:rsidR="00C00A0C" w:rsidRPr="00C00A0C" w:rsidRDefault="00C00A0C" w:rsidP="00C00A0C">
      <w:pPr>
        <w:jc w:val="both"/>
        <w:rPr>
          <w:rFonts w:ascii="Times New Roman" w:hAnsi="Times New Roman"/>
          <w:sz w:val="28"/>
          <w:szCs w:val="28"/>
        </w:rPr>
      </w:pPr>
    </w:p>
    <w:sectPr w:rsidR="00C00A0C" w:rsidRPr="00C0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ahoma" w:hAnsi="Tahoma"/>
        <w:sz w:val="28"/>
      </w:rPr>
    </w:lvl>
  </w:abstractNum>
  <w:abstractNum w:abstractNumId="1" w15:restartNumberingAfterBreak="0">
    <w:nsid w:val="03E170B9"/>
    <w:multiLevelType w:val="hybridMultilevel"/>
    <w:tmpl w:val="77902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7486"/>
    <w:multiLevelType w:val="hybridMultilevel"/>
    <w:tmpl w:val="088C4DE2"/>
    <w:lvl w:ilvl="0" w:tplc="2A2C5616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B077C"/>
    <w:multiLevelType w:val="multilevel"/>
    <w:tmpl w:val="BCB648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DB15BD"/>
    <w:multiLevelType w:val="hybridMultilevel"/>
    <w:tmpl w:val="642A270A"/>
    <w:lvl w:ilvl="0" w:tplc="CCD6A1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36AF0"/>
    <w:multiLevelType w:val="hybridMultilevel"/>
    <w:tmpl w:val="C82E40A2"/>
    <w:lvl w:ilvl="0" w:tplc="A9465BC4">
      <w:start w:val="1"/>
      <w:numFmt w:val="decimal"/>
      <w:pStyle w:val="a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802881"/>
    <w:multiLevelType w:val="hybridMultilevel"/>
    <w:tmpl w:val="5F1C297E"/>
    <w:lvl w:ilvl="0" w:tplc="4A9A7998">
      <w:start w:val="1"/>
      <w:numFmt w:val="decimal"/>
      <w:lvlText w:val="%1.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3BB76E8"/>
    <w:multiLevelType w:val="hybridMultilevel"/>
    <w:tmpl w:val="CAE08E0A"/>
    <w:lvl w:ilvl="0" w:tplc="04190011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248E1A11"/>
    <w:multiLevelType w:val="hybridMultilevel"/>
    <w:tmpl w:val="1C12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85EEB"/>
    <w:multiLevelType w:val="multilevel"/>
    <w:tmpl w:val="64048316"/>
    <w:lvl w:ilvl="0">
      <w:numFmt w:val="bullet"/>
      <w:lvlText w:val="–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6611734"/>
    <w:multiLevelType w:val="hybridMultilevel"/>
    <w:tmpl w:val="1C124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C0177"/>
    <w:multiLevelType w:val="hybridMultilevel"/>
    <w:tmpl w:val="09521418"/>
    <w:lvl w:ilvl="0" w:tplc="9D42712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509DA"/>
    <w:multiLevelType w:val="hybridMultilevel"/>
    <w:tmpl w:val="851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572F88"/>
    <w:multiLevelType w:val="hybridMultilevel"/>
    <w:tmpl w:val="F0744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4236D"/>
    <w:multiLevelType w:val="hybridMultilevel"/>
    <w:tmpl w:val="8C16D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D2006"/>
    <w:multiLevelType w:val="hybridMultilevel"/>
    <w:tmpl w:val="5F768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A1975"/>
    <w:multiLevelType w:val="hybridMultilevel"/>
    <w:tmpl w:val="9AD21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82192"/>
    <w:multiLevelType w:val="hybridMultilevel"/>
    <w:tmpl w:val="12AC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A1296DA">
      <w:start w:val="1"/>
      <w:numFmt w:val="decimal"/>
      <w:lvlText w:val="%2."/>
      <w:lvlJc w:val="left"/>
      <w:pPr>
        <w:ind w:left="1440" w:hanging="360"/>
      </w:pPr>
      <w:rPr>
        <w:b w:val="0"/>
        <w:sz w:val="22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CC2E40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22DBB"/>
    <w:multiLevelType w:val="hybridMultilevel"/>
    <w:tmpl w:val="17BE5854"/>
    <w:lvl w:ilvl="0" w:tplc="A1F6037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20F80"/>
    <w:multiLevelType w:val="singleLevel"/>
    <w:tmpl w:val="89680534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5B47EC4"/>
    <w:multiLevelType w:val="hybridMultilevel"/>
    <w:tmpl w:val="BDAE4A16"/>
    <w:lvl w:ilvl="0" w:tplc="B35439C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5E5899"/>
    <w:multiLevelType w:val="hybridMultilevel"/>
    <w:tmpl w:val="A3F0B1D4"/>
    <w:lvl w:ilvl="0" w:tplc="B8B8E542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A3281A"/>
    <w:multiLevelType w:val="multilevel"/>
    <w:tmpl w:val="51DCF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3D2D28"/>
    <w:multiLevelType w:val="hybridMultilevel"/>
    <w:tmpl w:val="4D5C3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92AF2"/>
    <w:multiLevelType w:val="hybridMultilevel"/>
    <w:tmpl w:val="960CF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E6E4E"/>
    <w:multiLevelType w:val="hybridMultilevel"/>
    <w:tmpl w:val="BB7C30B4"/>
    <w:lvl w:ilvl="0" w:tplc="B6FEB8B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A41F55"/>
    <w:multiLevelType w:val="hybridMultilevel"/>
    <w:tmpl w:val="99D03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9"/>
  </w:num>
  <w:num w:numId="5">
    <w:abstractNumId w:val="24"/>
  </w:num>
  <w:num w:numId="6">
    <w:abstractNumId w:val="23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</w:num>
  <w:num w:numId="21">
    <w:abstractNumId w:val="12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9"/>
  </w:num>
  <w:num w:numId="32">
    <w:abstractNumId w:val="19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4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"/>
  </w:num>
  <w:num w:numId="40">
    <w:abstractNumId w:val="19"/>
  </w:num>
  <w:num w:numId="41">
    <w:abstractNumId w:val="12"/>
  </w:num>
  <w:num w:numId="42">
    <w:abstractNumId w:val="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99"/>
    <w:rsid w:val="00060664"/>
    <w:rsid w:val="000E4F9A"/>
    <w:rsid w:val="00300966"/>
    <w:rsid w:val="003258EB"/>
    <w:rsid w:val="0038100B"/>
    <w:rsid w:val="0046246D"/>
    <w:rsid w:val="005F78CB"/>
    <w:rsid w:val="007A11DA"/>
    <w:rsid w:val="007B70B5"/>
    <w:rsid w:val="00806C18"/>
    <w:rsid w:val="00892899"/>
    <w:rsid w:val="00BD6C15"/>
    <w:rsid w:val="00BD7520"/>
    <w:rsid w:val="00C00A0C"/>
    <w:rsid w:val="00C2041C"/>
    <w:rsid w:val="00D441C7"/>
    <w:rsid w:val="00E511C7"/>
    <w:rsid w:val="00F8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8F8B"/>
  <w15:docId w15:val="{F6D32A7E-5CED-4D70-A18C-E984314C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F8255F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06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511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4">
    <w:name w:val="heading 4"/>
    <w:basedOn w:val="3"/>
    <w:next w:val="a0"/>
    <w:link w:val="40"/>
    <w:unhideWhenUsed/>
    <w:qFormat/>
    <w:rsid w:val="00E511C7"/>
    <w:pPr>
      <w:suppressAutoHyphens/>
      <w:spacing w:before="360" w:after="360" w:line="240" w:lineRule="auto"/>
      <w:contextualSpacing/>
      <w:jc w:val="center"/>
      <w:outlineLvl w:val="3"/>
    </w:pPr>
    <w:rPr>
      <w:rFonts w:ascii="Times New Roman" w:hAnsi="Times New Roman"/>
      <w:color w:val="auto"/>
      <w:sz w:val="28"/>
    </w:rPr>
  </w:style>
  <w:style w:type="paragraph" w:styleId="5">
    <w:name w:val="heading 5"/>
    <w:basedOn w:val="a0"/>
    <w:next w:val="a0"/>
    <w:link w:val="5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right"/>
      <w:outlineLvl w:val="4"/>
    </w:pPr>
    <w:rPr>
      <w:rFonts w:ascii="Times New Roman" w:hAnsi="Times New Roman"/>
      <w:color w:val="000000"/>
      <w:spacing w:val="-5"/>
      <w:sz w:val="24"/>
    </w:rPr>
  </w:style>
  <w:style w:type="paragraph" w:styleId="6">
    <w:name w:val="heading 6"/>
    <w:basedOn w:val="a0"/>
    <w:next w:val="a0"/>
    <w:link w:val="6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rFonts w:ascii="Times New Roman" w:hAnsi="Times New Roman"/>
      <w:b/>
      <w:color w:val="000000"/>
      <w:spacing w:val="-5"/>
      <w:sz w:val="2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060664"/>
    <w:pPr>
      <w:keepNext/>
      <w:framePr w:w="8590" w:h="2177" w:hSpace="180" w:wrap="around" w:vAnchor="text" w:hAnchor="page" w:x="2127" w:y="1089"/>
      <w:widowControl w:val="0"/>
      <w:autoSpaceDE w:val="0"/>
      <w:autoSpaceDN w:val="0"/>
      <w:adjustRightInd w:val="0"/>
      <w:spacing w:line="360" w:lineRule="auto"/>
      <w:jc w:val="both"/>
      <w:outlineLvl w:val="6"/>
    </w:pPr>
    <w:rPr>
      <w:rFonts w:ascii="Times New Roman" w:hAnsi="Times New Roman"/>
      <w:b/>
      <w:caps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060664"/>
    <w:pPr>
      <w:keepNext/>
      <w:widowControl w:val="0"/>
      <w:autoSpaceDE w:val="0"/>
      <w:autoSpaceDN w:val="0"/>
      <w:adjustRightInd w:val="0"/>
      <w:spacing w:before="600" w:line="264" w:lineRule="auto"/>
      <w:ind w:right="-40" w:firstLine="709"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060664"/>
    <w:pPr>
      <w:keepNext/>
      <w:jc w:val="center"/>
      <w:outlineLvl w:val="8"/>
    </w:pPr>
    <w:rPr>
      <w:rFonts w:ascii="Arial" w:hAnsi="Arial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E511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rsid w:val="00E511C7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4">
    <w:name w:val="Hyperlink"/>
    <w:basedOn w:val="a1"/>
    <w:uiPriority w:val="99"/>
    <w:semiHidden/>
    <w:unhideWhenUsed/>
    <w:rsid w:val="00E511C7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E511C7"/>
    <w:rPr>
      <w:color w:val="800080" w:themeColor="followedHyperlink"/>
      <w:u w:val="single"/>
    </w:rPr>
  </w:style>
  <w:style w:type="paragraph" w:styleId="a6">
    <w:name w:val="header"/>
    <w:link w:val="a7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link w:val="a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link w:val="ab"/>
    <w:semiHidden/>
    <w:unhideWhenUsed/>
    <w:rsid w:val="00E511C7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b">
    <w:name w:val="Текст выноски Знак"/>
    <w:basedOn w:val="a1"/>
    <w:link w:val="aa"/>
    <w:semiHidden/>
    <w:rsid w:val="00E511C7"/>
    <w:rPr>
      <w:rFonts w:ascii="Tahoma" w:eastAsia="Times New Roman" w:hAnsi="Tahoma" w:cs="Times New Roman"/>
      <w:sz w:val="16"/>
      <w:szCs w:val="20"/>
      <w:lang w:eastAsia="ru-RU"/>
    </w:rPr>
  </w:style>
  <w:style w:type="paragraph" w:styleId="ac">
    <w:name w:val="No Spacing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d">
    <w:name w:val="List Paragraph"/>
    <w:link w:val="ae"/>
    <w:uiPriority w:val="34"/>
    <w:qFormat/>
    <w:rsid w:val="00E511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E511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Мойзаголовок4"/>
    <w:basedOn w:val="3"/>
    <w:uiPriority w:val="99"/>
    <w:qFormat/>
    <w:rsid w:val="00E511C7"/>
    <w:pPr>
      <w:suppressAutoHyphens/>
      <w:spacing w:before="360" w:after="360" w:line="240" w:lineRule="auto"/>
      <w:contextualSpacing/>
      <w:jc w:val="center"/>
    </w:pPr>
    <w:rPr>
      <w:rFonts w:ascii="Times New Roman" w:hAnsi="Times New Roman"/>
      <w:color w:val="auto"/>
      <w:sz w:val="28"/>
    </w:rPr>
  </w:style>
  <w:style w:type="paragraph" w:customStyle="1" w:styleId="21">
    <w:name w:val="МойСтиль2"/>
    <w:basedOn w:val="a0"/>
    <w:uiPriority w:val="99"/>
    <w:qFormat/>
    <w:rsid w:val="00E511C7"/>
    <w:pPr>
      <w:keepNext/>
      <w:keepLines/>
      <w:ind w:right="-81"/>
      <w:jc w:val="center"/>
    </w:pPr>
    <w:rPr>
      <w:rFonts w:ascii="Times New Roman" w:hAnsi="Times New Roman"/>
      <w:b/>
      <w:sz w:val="28"/>
      <w:szCs w:val="28"/>
    </w:rPr>
  </w:style>
  <w:style w:type="paragraph" w:customStyle="1" w:styleId="31">
    <w:name w:val="МойСтиль3"/>
    <w:basedOn w:val="a0"/>
    <w:uiPriority w:val="99"/>
    <w:qFormat/>
    <w:rsid w:val="00E511C7"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a30">
    <w:name w:val="a3"/>
    <w:basedOn w:val="a0"/>
    <w:uiPriority w:val="99"/>
    <w:rsid w:val="00E511C7"/>
    <w:pPr>
      <w:spacing w:line="276" w:lineRule="auto"/>
      <w:jc w:val="center"/>
    </w:pPr>
    <w:rPr>
      <w:rFonts w:ascii="Times New Roman" w:eastAsiaTheme="minorEastAsia" w:hAnsi="Times New Roman"/>
      <w:b/>
      <w:sz w:val="28"/>
      <w:szCs w:val="28"/>
    </w:rPr>
  </w:style>
  <w:style w:type="paragraph" w:customStyle="1" w:styleId="12">
    <w:name w:val="Абзац списка1"/>
    <w:basedOn w:val="a0"/>
    <w:uiPriority w:val="99"/>
    <w:rsid w:val="00E511C7"/>
    <w:pPr>
      <w:spacing w:after="200" w:line="276" w:lineRule="auto"/>
      <w:ind w:left="720"/>
    </w:pPr>
    <w:rPr>
      <w:rFonts w:cs="Calibri"/>
      <w:szCs w:val="22"/>
    </w:rPr>
  </w:style>
  <w:style w:type="paragraph" w:customStyle="1" w:styleId="1">
    <w:name w:val="Стиль1"/>
    <w:basedOn w:val="a0"/>
    <w:uiPriority w:val="99"/>
    <w:rsid w:val="00E511C7"/>
    <w:pPr>
      <w:numPr>
        <w:numId w:val="1"/>
      </w:numPr>
      <w:spacing w:line="360" w:lineRule="auto"/>
      <w:jc w:val="both"/>
    </w:pPr>
    <w:rPr>
      <w:rFonts w:ascii="Times New Roman" w:hAnsi="Times New Roman"/>
      <w:color w:val="000000"/>
      <w:sz w:val="26"/>
      <w:szCs w:val="24"/>
    </w:rPr>
  </w:style>
  <w:style w:type="table" w:styleId="af">
    <w:name w:val="Table Grid"/>
    <w:basedOn w:val="a2"/>
    <w:uiPriority w:val="39"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rsid w:val="003258EB"/>
    <w:rPr>
      <w:rFonts w:ascii="Times New Roman" w:hAnsi="Times New Roman" w:cs="Times New Roman" w:hint="default"/>
      <w:sz w:val="26"/>
    </w:rPr>
  </w:style>
  <w:style w:type="character" w:customStyle="1" w:styleId="11">
    <w:name w:val="Заголовок 1 Знак"/>
    <w:basedOn w:val="a1"/>
    <w:link w:val="10"/>
    <w:rsid w:val="00F8255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footnote text"/>
    <w:basedOn w:val="a0"/>
    <w:link w:val="af1"/>
    <w:uiPriority w:val="99"/>
    <w:semiHidden/>
    <w:unhideWhenUsed/>
    <w:rsid w:val="00F8255F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F82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F8255F"/>
    <w:pPr>
      <w:widowControl w:val="0"/>
      <w:ind w:firstLine="426"/>
      <w:jc w:val="both"/>
    </w:pPr>
    <w:rPr>
      <w:rFonts w:ascii="Times New Roman" w:hAnsi="Times New Roman"/>
      <w:sz w:val="26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F8255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Абзац списка Знак"/>
    <w:link w:val="ad"/>
    <w:uiPriority w:val="99"/>
    <w:locked/>
    <w:rsid w:val="00F825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footnote reference"/>
    <w:uiPriority w:val="99"/>
    <w:semiHidden/>
    <w:unhideWhenUsed/>
    <w:rsid w:val="00F8255F"/>
    <w:rPr>
      <w:rFonts w:ascii="Times New Roman" w:hAnsi="Times New Roman" w:cs="Times New Roman" w:hint="default"/>
      <w:vertAlign w:val="superscript"/>
    </w:rPr>
  </w:style>
  <w:style w:type="character" w:customStyle="1" w:styleId="s1">
    <w:name w:val="s1"/>
    <w:uiPriority w:val="99"/>
    <w:rsid w:val="00F8255F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F8255F"/>
    <w:rPr>
      <w:rFonts w:ascii="Times New Roman" w:hAnsi="Times New Roman" w:cs="Times New Roman" w:hint="default"/>
    </w:rPr>
  </w:style>
  <w:style w:type="table" w:customStyle="1" w:styleId="13">
    <w:name w:val="Сетка таблицы1"/>
    <w:uiPriority w:val="99"/>
    <w:rsid w:val="00F825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semiHidden/>
    <w:rsid w:val="0006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semiHidden/>
    <w:rsid w:val="00060664"/>
    <w:rPr>
      <w:rFonts w:ascii="Times New Roman" w:eastAsia="Times New Roman" w:hAnsi="Times New Roman" w:cs="Times New Roman"/>
      <w:color w:val="000000"/>
      <w:spacing w:val="-5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semiHidden/>
    <w:rsid w:val="00060664"/>
    <w:rPr>
      <w:rFonts w:ascii="Times New Roman" w:eastAsia="Times New Roman" w:hAnsi="Times New Roman" w:cs="Times New Roman"/>
      <w:b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06066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060664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06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0606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0"/>
    <w:uiPriority w:val="99"/>
    <w:semiHidden/>
    <w:unhideWhenUsed/>
    <w:rsid w:val="000606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semiHidden/>
    <w:unhideWhenUsed/>
    <w:rsid w:val="00060664"/>
    <w:pPr>
      <w:widowControl w:val="0"/>
      <w:tabs>
        <w:tab w:val="left" w:pos="600"/>
        <w:tab w:val="right" w:pos="9347"/>
      </w:tabs>
      <w:autoSpaceDE w:val="0"/>
      <w:autoSpaceDN w:val="0"/>
      <w:adjustRightInd w:val="0"/>
    </w:pPr>
    <w:rPr>
      <w:rFonts w:ascii="Arial" w:hAnsi="Arial"/>
      <w:b/>
      <w:caps/>
      <w:sz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b/>
      <w:sz w:val="20"/>
    </w:rPr>
  </w:style>
  <w:style w:type="paragraph" w:styleId="32">
    <w:name w:val="toc 3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ind w:left="200"/>
    </w:pPr>
    <w:rPr>
      <w:rFonts w:ascii="Times New Roman" w:hAnsi="Times New Roman"/>
      <w:sz w:val="20"/>
    </w:rPr>
  </w:style>
  <w:style w:type="paragraph" w:styleId="af6">
    <w:name w:val="endnote text"/>
    <w:basedOn w:val="a0"/>
    <w:link w:val="af7"/>
    <w:uiPriority w:val="99"/>
    <w:semiHidden/>
    <w:unhideWhenUsed/>
    <w:rsid w:val="00060664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0"/>
    <w:link w:val="af9"/>
    <w:uiPriority w:val="10"/>
    <w:qFormat/>
    <w:rsid w:val="00060664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f9">
    <w:name w:val="Заголовок Знак"/>
    <w:basedOn w:val="a1"/>
    <w:link w:val="af8"/>
    <w:uiPriority w:val="10"/>
    <w:rsid w:val="00060664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fa">
    <w:name w:val="Body Text"/>
    <w:basedOn w:val="a0"/>
    <w:link w:val="15"/>
    <w:uiPriority w:val="99"/>
    <w:semiHidden/>
    <w:unhideWhenUsed/>
    <w:rsid w:val="00060664"/>
    <w:pPr>
      <w:framePr w:w="8590" w:h="2177" w:hSpace="180" w:wrap="around" w:vAnchor="text" w:hAnchor="page" w:x="2138" w:y="479"/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1"/>
    <w:uiPriority w:val="99"/>
    <w:semiHidden/>
    <w:rsid w:val="00060664"/>
    <w:rPr>
      <w:rFonts w:ascii="Calibri" w:eastAsia="Times New Roman" w:hAnsi="Calibri" w:cs="Times New Roman"/>
      <w:szCs w:val="20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60664"/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060664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caps/>
      <w:sz w:val="20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060664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060664"/>
    <w:pPr>
      <w:widowControl w:val="0"/>
      <w:shd w:val="clear" w:color="auto" w:fill="FFFFFF"/>
      <w:tabs>
        <w:tab w:val="left" w:pos="-2200"/>
      </w:tabs>
      <w:autoSpaceDE w:val="0"/>
      <w:autoSpaceDN w:val="0"/>
      <w:adjustRightInd w:val="0"/>
      <w:spacing w:line="360" w:lineRule="auto"/>
      <w:ind w:firstLine="600"/>
      <w:jc w:val="both"/>
    </w:pPr>
    <w:rPr>
      <w:rFonts w:ascii="Times New Roman" w:hAnsi="Times New Roman"/>
      <w:color w:val="000000"/>
      <w:spacing w:val="2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060664"/>
    <w:rPr>
      <w:rFonts w:ascii="Times New Roman" w:eastAsia="Times New Roman" w:hAnsi="Times New Roman" w:cs="Times New Roman"/>
      <w:color w:val="000000"/>
      <w:spacing w:val="2"/>
      <w:sz w:val="24"/>
      <w:szCs w:val="24"/>
      <w:shd w:val="clear" w:color="auto" w:fill="FFFFFF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060664"/>
    <w:pPr>
      <w:widowControl w:val="0"/>
      <w:shd w:val="clear" w:color="auto" w:fill="FFFFFF"/>
      <w:tabs>
        <w:tab w:val="left" w:pos="696"/>
      </w:tabs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color w:val="000000"/>
      <w:sz w:val="24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6066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fc">
    <w:name w:val="Block Text"/>
    <w:basedOn w:val="a0"/>
    <w:uiPriority w:val="99"/>
    <w:semiHidden/>
    <w:unhideWhenUsed/>
    <w:rsid w:val="00060664"/>
    <w:pPr>
      <w:spacing w:before="480" w:after="1800"/>
      <w:ind w:left="142" w:right="5387"/>
    </w:pPr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060664"/>
    <w:pPr>
      <w:suppressAutoHyphens/>
      <w:autoSpaceDN w:val="0"/>
    </w:pPr>
    <w:rPr>
      <w:rFonts w:ascii="Calibri" w:eastAsia="Lucida Sans Unicode" w:hAnsi="Calibri" w:cs="Tahoma"/>
      <w:kern w:val="3"/>
    </w:rPr>
  </w:style>
  <w:style w:type="paragraph" w:customStyle="1" w:styleId="16">
    <w:name w:val="Обычный1"/>
    <w:uiPriority w:val="99"/>
    <w:rsid w:val="000606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-222">
    <w:name w:val="Спис-222"/>
    <w:basedOn w:val="a0"/>
    <w:autoRedefine/>
    <w:uiPriority w:val="99"/>
    <w:rsid w:val="00060664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27">
    <w:name w:val="заголовок 2"/>
    <w:basedOn w:val="a0"/>
    <w:next w:val="a0"/>
    <w:uiPriority w:val="99"/>
    <w:rsid w:val="00060664"/>
    <w:pPr>
      <w:keepNext/>
      <w:jc w:val="center"/>
    </w:pPr>
    <w:rPr>
      <w:rFonts w:ascii="Arial" w:hAnsi="Arial"/>
      <w:b/>
      <w:sz w:val="18"/>
      <w:lang w:val="en-US"/>
    </w:rPr>
  </w:style>
  <w:style w:type="paragraph" w:customStyle="1" w:styleId="afd">
    <w:name w:val="Таблица"/>
    <w:basedOn w:val="a0"/>
    <w:uiPriority w:val="99"/>
    <w:rsid w:val="00060664"/>
    <w:pPr>
      <w:jc w:val="both"/>
    </w:pPr>
    <w:rPr>
      <w:rFonts w:ascii="Times New Roman" w:hAnsi="Times New Roman"/>
      <w:sz w:val="28"/>
    </w:rPr>
  </w:style>
  <w:style w:type="paragraph" w:customStyle="1" w:styleId="p">
    <w:name w:val="p"/>
    <w:basedOn w:val="a0"/>
    <w:uiPriority w:val="99"/>
    <w:rsid w:val="00060664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10">
    <w:name w:val="Основной текст 21"/>
    <w:basedOn w:val="a0"/>
    <w:uiPriority w:val="99"/>
    <w:rsid w:val="00060664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060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 Знак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аголовок для диплома"/>
    <w:basedOn w:val="a0"/>
    <w:next w:val="a0"/>
    <w:autoRedefine/>
    <w:uiPriority w:val="99"/>
    <w:rsid w:val="00060664"/>
    <w:pPr>
      <w:jc w:val="both"/>
    </w:pPr>
    <w:rPr>
      <w:rFonts w:ascii="Times New Roman" w:hAnsi="Times New Roman"/>
      <w:sz w:val="28"/>
    </w:rPr>
  </w:style>
  <w:style w:type="character" w:customStyle="1" w:styleId="61">
    <w:name w:val="Основной текст (6)_"/>
    <w:link w:val="62"/>
    <w:locked/>
    <w:rsid w:val="00060664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60664"/>
    <w:pPr>
      <w:widowControl w:val="0"/>
      <w:shd w:val="clear" w:color="auto" w:fill="FFFFFF"/>
      <w:spacing w:after="240" w:line="322" w:lineRule="exac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0">
    <w:name w:val="Сноска_"/>
    <w:link w:val="aff1"/>
    <w:locked/>
    <w:rsid w:val="00060664"/>
    <w:rPr>
      <w:b/>
      <w:bCs/>
      <w:shd w:val="clear" w:color="auto" w:fill="FFFFFF"/>
    </w:rPr>
  </w:style>
  <w:style w:type="paragraph" w:customStyle="1" w:styleId="aff1">
    <w:name w:val="Сноска"/>
    <w:basedOn w:val="a0"/>
    <w:link w:val="aff0"/>
    <w:rsid w:val="00060664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37">
    <w:name w:val="Заголовок №3_"/>
    <w:link w:val="38"/>
    <w:locked/>
    <w:rsid w:val="00060664"/>
    <w:rPr>
      <w:b/>
      <w:bCs/>
      <w:sz w:val="27"/>
      <w:szCs w:val="27"/>
      <w:shd w:val="clear" w:color="auto" w:fill="FFFFFF"/>
    </w:rPr>
  </w:style>
  <w:style w:type="paragraph" w:customStyle="1" w:styleId="38">
    <w:name w:val="Заголовок №3"/>
    <w:basedOn w:val="a0"/>
    <w:link w:val="37"/>
    <w:rsid w:val="00060664"/>
    <w:pPr>
      <w:widowControl w:val="0"/>
      <w:shd w:val="clear" w:color="auto" w:fill="FFFFFF"/>
      <w:spacing w:line="322" w:lineRule="exact"/>
      <w:ind w:hanging="2080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71">
    <w:name w:val="Основной текст (7)_"/>
    <w:link w:val="72"/>
    <w:locked/>
    <w:rsid w:val="00060664"/>
    <w:rPr>
      <w:i/>
      <w:iCs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060664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aff2">
    <w:name w:val="Основной текст_"/>
    <w:link w:val="51"/>
    <w:locked/>
    <w:rsid w:val="00060664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0"/>
    <w:link w:val="aff2"/>
    <w:rsid w:val="00060664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Основной текст (2)_"/>
    <w:link w:val="29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060664"/>
    <w:pPr>
      <w:widowControl w:val="0"/>
      <w:shd w:val="clear" w:color="auto" w:fill="FFFFFF"/>
      <w:spacing w:before="300" w:after="1980" w:line="0" w:lineRule="atLeast"/>
      <w:jc w:val="center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17">
    <w:name w:val="Заголовок №1_"/>
    <w:link w:val="18"/>
    <w:locked/>
    <w:rsid w:val="00060664"/>
    <w:rPr>
      <w:sz w:val="28"/>
      <w:szCs w:val="28"/>
      <w:shd w:val="clear" w:color="auto" w:fill="FFFFFF"/>
    </w:rPr>
  </w:style>
  <w:style w:type="paragraph" w:customStyle="1" w:styleId="18">
    <w:name w:val="Заголовок №1"/>
    <w:basedOn w:val="a0"/>
    <w:link w:val="17"/>
    <w:rsid w:val="00060664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0">
    <w:name w:val="Заголовок №1 (2)_"/>
    <w:link w:val="121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060664"/>
    <w:pPr>
      <w:widowControl w:val="0"/>
      <w:shd w:val="clear" w:color="auto" w:fill="FFFFFF"/>
      <w:spacing w:before="660" w:after="360" w:line="0" w:lineRule="atLeast"/>
      <w:jc w:val="both"/>
      <w:outlineLvl w:val="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42">
    <w:name w:val="Основной текст (4)_"/>
    <w:link w:val="43"/>
    <w:locked/>
    <w:rsid w:val="00060664"/>
    <w:rPr>
      <w:b/>
      <w:bCs/>
      <w:i/>
      <w:iCs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060664"/>
    <w:pPr>
      <w:widowControl w:val="0"/>
      <w:shd w:val="clear" w:color="auto" w:fill="FFFFFF"/>
      <w:spacing w:before="360" w:after="60" w:line="0" w:lineRule="atLeast"/>
      <w:ind w:firstLine="720"/>
      <w:jc w:val="both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52">
    <w:name w:val="Основной текст (5)_"/>
    <w:link w:val="53"/>
    <w:locked/>
    <w:rsid w:val="00060664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0664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4">
    <w:name w:val="Основной текст4"/>
    <w:basedOn w:val="a0"/>
    <w:uiPriority w:val="99"/>
    <w:rsid w:val="00060664"/>
    <w:pPr>
      <w:widowControl w:val="0"/>
      <w:shd w:val="clear" w:color="auto" w:fill="FFFFFF"/>
      <w:spacing w:before="240" w:line="0" w:lineRule="atLeast"/>
      <w:jc w:val="center"/>
    </w:pPr>
    <w:rPr>
      <w:rFonts w:ascii="Times New Roman" w:hAnsi="Times New Roman"/>
      <w:color w:val="000000"/>
      <w:sz w:val="27"/>
      <w:szCs w:val="27"/>
    </w:rPr>
  </w:style>
  <w:style w:type="paragraph" w:customStyle="1" w:styleId="211">
    <w:name w:val="Основной текст с отступом 21"/>
    <w:basedOn w:val="a0"/>
    <w:uiPriority w:val="99"/>
    <w:rsid w:val="00060664"/>
    <w:pPr>
      <w:widowControl w:val="0"/>
      <w:suppressAutoHyphens/>
      <w:autoSpaceDE w:val="0"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060664"/>
    <w:pPr>
      <w:widowControl w:val="0"/>
      <w:suppressAutoHyphens/>
      <w:autoSpaceDE w:val="0"/>
      <w:ind w:left="360"/>
      <w:jc w:val="both"/>
    </w:pPr>
    <w:rPr>
      <w:rFonts w:ascii="Times New Roman" w:hAnsi="Times New Roman"/>
      <w:sz w:val="24"/>
      <w:lang w:val="en-US" w:eastAsia="ar-SA"/>
    </w:rPr>
  </w:style>
  <w:style w:type="paragraph" w:customStyle="1" w:styleId="45">
    <w:name w:val="Знак4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5">
    <w:name w:val="Основной текст Знак1"/>
    <w:link w:val="afa"/>
    <w:uiPriority w:val="99"/>
    <w:semiHidden/>
    <w:locked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9">
    <w:name w:val="Текст концевой сноски Знак1"/>
    <w:basedOn w:val="a1"/>
    <w:uiPriority w:val="99"/>
    <w:semiHidden/>
    <w:rsid w:val="00060664"/>
    <w:rPr>
      <w:rFonts w:ascii="Calibri" w:hAnsi="Calibri" w:hint="default"/>
      <w:sz w:val="20"/>
    </w:rPr>
  </w:style>
  <w:style w:type="character" w:customStyle="1" w:styleId="2110">
    <w:name w:val="Основной текст (2) + 11"/>
    <w:aliases w:val="5 pt,Курсив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73">
    <w:name w:val="Основной текст (7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a">
    <w:name w:val="Основной текст1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aff3">
    <w:name w:val="Основной текст +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2">
    <w:name w:val="Заголовок №1 (2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9pt">
    <w:name w:val="Основной текст + 9 pt"/>
    <w:aliases w:val="Полужирный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4">
    <w:name w:val="Подпись к таблице_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ff5">
    <w:name w:val="Подпись к таблице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ff6">
    <w:name w:val="Стиль"/>
    <w:uiPriority w:val="99"/>
    <w:rsid w:val="00BD75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6">
    <w:name w:val="Заголовок №4_"/>
    <w:link w:val="410"/>
    <w:uiPriority w:val="99"/>
    <w:locked/>
    <w:rsid w:val="00BD7520"/>
    <w:rPr>
      <w:b/>
      <w:sz w:val="26"/>
      <w:shd w:val="clear" w:color="auto" w:fill="FFFFFF"/>
    </w:rPr>
  </w:style>
  <w:style w:type="paragraph" w:customStyle="1" w:styleId="410">
    <w:name w:val="Заголовок №41"/>
    <w:basedOn w:val="a0"/>
    <w:link w:val="46"/>
    <w:uiPriority w:val="99"/>
    <w:rsid w:val="00BD7520"/>
    <w:pPr>
      <w:widowControl w:val="0"/>
      <w:shd w:val="clear" w:color="auto" w:fill="FFFFFF"/>
      <w:spacing w:after="300" w:line="240" w:lineRule="atLeast"/>
      <w:jc w:val="center"/>
      <w:outlineLvl w:val="3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54">
    <w:name w:val="Заголовок №5_"/>
    <w:link w:val="510"/>
    <w:uiPriority w:val="99"/>
    <w:locked/>
    <w:rsid w:val="00BD7520"/>
    <w:rPr>
      <w:sz w:val="26"/>
      <w:szCs w:val="26"/>
      <w:shd w:val="clear" w:color="auto" w:fill="FFFFFF"/>
    </w:rPr>
  </w:style>
  <w:style w:type="paragraph" w:customStyle="1" w:styleId="510">
    <w:name w:val="Заголовок №51"/>
    <w:basedOn w:val="a0"/>
    <w:link w:val="54"/>
    <w:uiPriority w:val="99"/>
    <w:rsid w:val="00BD7520"/>
    <w:pPr>
      <w:widowControl w:val="0"/>
      <w:shd w:val="clear" w:color="auto" w:fill="FFFFFF"/>
      <w:spacing w:before="4980" w:after="660" w:line="302" w:lineRule="exact"/>
      <w:outlineLvl w:val="4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0">
    <w:name w:val="Заголовок №2 (4)_"/>
    <w:link w:val="241"/>
    <w:uiPriority w:val="99"/>
    <w:locked/>
    <w:rsid w:val="00BD7520"/>
    <w:rPr>
      <w:b/>
      <w:bCs/>
      <w:sz w:val="26"/>
      <w:szCs w:val="26"/>
      <w:shd w:val="clear" w:color="auto" w:fill="FFFFFF"/>
    </w:rPr>
  </w:style>
  <w:style w:type="paragraph" w:customStyle="1" w:styleId="241">
    <w:name w:val="Заголовок №2 (4)1"/>
    <w:basedOn w:val="a0"/>
    <w:link w:val="240"/>
    <w:uiPriority w:val="99"/>
    <w:rsid w:val="00BD7520"/>
    <w:pPr>
      <w:widowControl w:val="0"/>
      <w:shd w:val="clear" w:color="auto" w:fill="FFFFFF"/>
      <w:spacing w:before="318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42">
    <w:name w:val="Заголовок №2 (4)"/>
    <w:uiPriority w:val="99"/>
    <w:rsid w:val="00BD7520"/>
  </w:style>
  <w:style w:type="character" w:customStyle="1" w:styleId="47">
    <w:name w:val="Заголовок №4"/>
    <w:uiPriority w:val="99"/>
    <w:rsid w:val="00BD7520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55">
    <w:name w:val="Заголовок №5"/>
    <w:uiPriority w:val="99"/>
    <w:rsid w:val="00BD7520"/>
  </w:style>
  <w:style w:type="paragraph" w:customStyle="1" w:styleId="msonormalcxspmiddle">
    <w:name w:val="msonormal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Exact">
    <w:name w:val="Основной текст (3) Exact"/>
    <w:link w:val="39"/>
    <w:locked/>
    <w:rsid w:val="00C2041C"/>
    <w:rPr>
      <w:rFonts w:ascii="Corbel" w:eastAsia="Corbel" w:hAnsi="Corbel" w:cs="Corbel"/>
      <w:b/>
      <w:bCs/>
      <w:spacing w:val="-70"/>
      <w:sz w:val="78"/>
      <w:szCs w:val="78"/>
      <w:shd w:val="clear" w:color="auto" w:fill="FFFFFF"/>
    </w:rPr>
  </w:style>
  <w:style w:type="paragraph" w:customStyle="1" w:styleId="39">
    <w:name w:val="Основной текст (3)"/>
    <w:basedOn w:val="a0"/>
    <w:link w:val="3Exact"/>
    <w:rsid w:val="00C2041C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b/>
      <w:bCs/>
      <w:spacing w:val="-70"/>
      <w:sz w:val="78"/>
      <w:szCs w:val="78"/>
      <w:lang w:eastAsia="en-US"/>
    </w:rPr>
  </w:style>
  <w:style w:type="character" w:customStyle="1" w:styleId="apple-converted-space">
    <w:name w:val="apple-converted-space"/>
    <w:basedOn w:val="a1"/>
    <w:rsid w:val="00C2041C"/>
  </w:style>
  <w:style w:type="character" w:customStyle="1" w:styleId="2a">
    <w:name w:val="Название Знак2"/>
    <w:uiPriority w:val="10"/>
    <w:locked/>
    <w:rsid w:val="00C2041C"/>
    <w:rPr>
      <w:rFonts w:ascii="Calibri Light" w:hAnsi="Calibri Light" w:hint="default"/>
      <w:b/>
      <w:bCs/>
      <w:kern w:val="28"/>
      <w:sz w:val="32"/>
      <w:szCs w:val="32"/>
    </w:rPr>
  </w:style>
  <w:style w:type="character" w:customStyle="1" w:styleId="2Exact">
    <w:name w:val="Основной текст (2) Exact"/>
    <w:rsid w:val="00C204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7">
    <w:name w:val="Неразрешенное упоминание"/>
    <w:uiPriority w:val="99"/>
    <w:semiHidden/>
    <w:rsid w:val="00C2041C"/>
    <w:rPr>
      <w:color w:val="808080"/>
      <w:shd w:val="clear" w:color="auto" w:fill="E6E6E6"/>
    </w:rPr>
  </w:style>
  <w:style w:type="character" w:customStyle="1" w:styleId="1b">
    <w:name w:val="Название Знак1"/>
    <w:basedOn w:val="a1"/>
    <w:uiPriority w:val="10"/>
    <w:rsid w:val="00C2041C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msonormalcxspmiddlecxspmiddle">
    <w:name w:val="msonormalcxspmiddle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7B70B5"/>
    <w:pPr>
      <w:numPr>
        <w:numId w:val="33"/>
      </w:numPr>
      <w:tabs>
        <w:tab w:val="num" w:pos="360"/>
        <w:tab w:val="num" w:pos="756"/>
      </w:tabs>
      <w:spacing w:line="312" w:lineRule="auto"/>
      <w:ind w:left="756" w:firstLine="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Игорь Михайлович</dc:creator>
  <cp:keywords/>
  <dc:description/>
  <cp:lastModifiedBy>Бондаренко Павел Анатольевич</cp:lastModifiedBy>
  <cp:revision>19</cp:revision>
  <dcterms:created xsi:type="dcterms:W3CDTF">2022-04-29T10:45:00Z</dcterms:created>
  <dcterms:modified xsi:type="dcterms:W3CDTF">2026-06-11T15:01:00Z</dcterms:modified>
</cp:coreProperties>
</file>