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F6" w:rsidRDefault="009034F6" w:rsidP="009034F6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5D39F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</w:t>
      </w:r>
      <w:r w:rsidRPr="005D39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перечень вопросов к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экзамену</w:t>
      </w:r>
    </w:p>
    <w:p w:rsidR="009034F6" w:rsidRPr="00630A0D" w:rsidRDefault="009034F6" w:rsidP="009034F6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A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A6DF7">
        <w:rPr>
          <w:rFonts w:ascii="Times New Roman" w:hAnsi="Times New Roman" w:cs="Times New Roman"/>
          <w:b/>
          <w:bCs/>
          <w:sz w:val="28"/>
          <w:szCs w:val="28"/>
        </w:rPr>
        <w:t>Технологии обучения персонала вопросам устойчивого развития</w:t>
      </w:r>
      <w:r w:rsidRPr="00630A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034F6" w:rsidRDefault="009034F6" w:rsidP="009034F6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9034F6" w:rsidRDefault="009034F6" w:rsidP="009034F6">
      <w:pPr>
        <w:tabs>
          <w:tab w:val="num" w:pos="786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DD41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05.04.06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«</w:t>
      </w:r>
      <w:r w:rsidRPr="00DD41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Экология и природопользование. Экология и устойчивое развитие транспорта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» </w:t>
      </w:r>
    </w:p>
    <w:p w:rsidR="00D571EA" w:rsidRDefault="00DF3084" w:rsidP="00D571EA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Какие этапы развития взаимоотношений общества и природы описаны в социальной экологии (охотничье-собирательство, аграрная культура, индустриальное общество)?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 определить роль ноосферы Вернадского в современных стратегиях устойчивого развития?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 xml:space="preserve">В чем разница между антропоцентризмом и </w:t>
      </w:r>
      <w:proofErr w:type="spellStart"/>
      <w:r w:rsidRPr="009034F6">
        <w:rPr>
          <w:rFonts w:ascii="Times New Roman" w:eastAsia="Times New Roman" w:hAnsi="Times New Roman" w:cs="Times New Roman"/>
          <w:sz w:val="28"/>
        </w:rPr>
        <w:t>натуроцентризмом</w:t>
      </w:r>
      <w:proofErr w:type="spellEnd"/>
      <w:r w:rsidRPr="009034F6">
        <w:rPr>
          <w:rFonts w:ascii="Times New Roman" w:eastAsia="Times New Roman" w:hAnsi="Times New Roman" w:cs="Times New Roman"/>
          <w:sz w:val="28"/>
        </w:rPr>
        <w:t xml:space="preserve"> в экологической этике?</w:t>
      </w:r>
      <w:bookmarkStart w:id="0" w:name="_GoBack"/>
      <w:bookmarkEnd w:id="0"/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Какие культурологические факторы влияют на принятие экологических решений в организациях?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 интегрировать принципы ненасилия над природой в корпоративную политику?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 оценить социальные последствия экологического кризиса (например, влияние на занятость или здоровье)?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Какие методы анализа применяются для оценки адаптации человека к естественной среде?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 xml:space="preserve">Какие этапы включают </w:t>
      </w:r>
      <w:proofErr w:type="spellStart"/>
      <w:r w:rsidRPr="009034F6">
        <w:rPr>
          <w:rFonts w:ascii="Times New Roman" w:eastAsia="Times New Roman" w:hAnsi="Times New Roman" w:cs="Times New Roman"/>
          <w:sz w:val="28"/>
        </w:rPr>
        <w:t>экологизацию</w:t>
      </w:r>
      <w:proofErr w:type="spellEnd"/>
      <w:r w:rsidRPr="009034F6">
        <w:rPr>
          <w:rFonts w:ascii="Times New Roman" w:eastAsia="Times New Roman" w:hAnsi="Times New Roman" w:cs="Times New Roman"/>
          <w:sz w:val="28"/>
        </w:rPr>
        <w:t xml:space="preserve"> образования (проектные уроки, </w:t>
      </w:r>
      <w:proofErr w:type="spellStart"/>
      <w:r w:rsidRPr="009034F6">
        <w:rPr>
          <w:rFonts w:ascii="Times New Roman" w:eastAsia="Times New Roman" w:hAnsi="Times New Roman" w:cs="Times New Roman"/>
          <w:sz w:val="28"/>
        </w:rPr>
        <w:t>экотеатр</w:t>
      </w:r>
      <w:proofErr w:type="spellEnd"/>
      <w:r w:rsidRPr="009034F6">
        <w:rPr>
          <w:rFonts w:ascii="Times New Roman" w:eastAsia="Times New Roman" w:hAnsi="Times New Roman" w:cs="Times New Roman"/>
          <w:sz w:val="28"/>
        </w:rPr>
        <w:t>)?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 связать демографический рост с потреблением природных ресурсов?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Какие принципы экологической педагогики важны для формирования экологической культуры школьников?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Какие этапы включает формирование экологического сознания у сотрудников компании?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Какие риски связаны с игнорированием культурных традиций в экологических проектах?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 xml:space="preserve">Как оценить влияние питания на экологию и здоровье населения по </w:t>
      </w:r>
      <w:proofErr w:type="spellStart"/>
      <w:r w:rsidRPr="009034F6">
        <w:rPr>
          <w:rFonts w:ascii="Times New Roman" w:eastAsia="Times New Roman" w:hAnsi="Times New Roman" w:cs="Times New Roman"/>
          <w:sz w:val="28"/>
        </w:rPr>
        <w:t>даннымcsr_ru</w:t>
      </w:r>
      <w:proofErr w:type="spellEnd"/>
      <w:r w:rsidRPr="009034F6">
        <w:rPr>
          <w:rFonts w:ascii="Times New Roman" w:eastAsia="Times New Roman" w:hAnsi="Times New Roman" w:cs="Times New Roman"/>
          <w:sz w:val="28"/>
        </w:rPr>
        <w:t>...?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 интегрировать экологические и социальные показатели в ESG-рейтинг?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Какие этапы включают анализ социально-экологических конфликтов (пример: протесты против строительства завода)?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lastRenderedPageBreak/>
        <w:t>Какие инструменты помогают минимизировать конфликты между коренными народами и экологическими проектами?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 xml:space="preserve">Как оценить роль экологического образования в формировании устойчивого развития по данным </w:t>
      </w:r>
      <w:proofErr w:type="spellStart"/>
      <w:r w:rsidRPr="009034F6">
        <w:rPr>
          <w:rFonts w:ascii="Times New Roman" w:eastAsia="Times New Roman" w:hAnsi="Times New Roman" w:cs="Times New Roman"/>
          <w:sz w:val="28"/>
        </w:rPr>
        <w:t>Sitarov</w:t>
      </w:r>
      <w:proofErr w:type="spellEnd"/>
      <w:r w:rsidRPr="009034F6">
        <w:rPr>
          <w:rFonts w:ascii="Times New Roman" w:eastAsia="Times New Roman" w:hAnsi="Times New Roman" w:cs="Times New Roman"/>
          <w:sz w:val="28"/>
        </w:rPr>
        <w:t>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 интегрировать экологические принципы в политику здравоохранения (в соответствии с законодательством РФ)?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Какие методы анализа данных применяются для оценки связи между экологией и социальными проблемами (например, безработицей)?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 xml:space="preserve">Какие принципы GRI </w:t>
      </w:r>
      <w:proofErr w:type="spellStart"/>
      <w:r w:rsidRPr="009034F6">
        <w:rPr>
          <w:rFonts w:ascii="Times New Roman" w:eastAsia="Times New Roman" w:hAnsi="Times New Roman" w:cs="Times New Roman"/>
          <w:sz w:val="28"/>
        </w:rPr>
        <w:t>Standards</w:t>
      </w:r>
      <w:proofErr w:type="spellEnd"/>
      <w:r w:rsidRPr="009034F6">
        <w:rPr>
          <w:rFonts w:ascii="Times New Roman" w:eastAsia="Times New Roman" w:hAnsi="Times New Roman" w:cs="Times New Roman"/>
          <w:sz w:val="28"/>
        </w:rPr>
        <w:t xml:space="preserve"> важны для отчетности по социально-экологическим аспектам?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 описать взаимодействие человека и природы в религиозных концепциях (например, буддизм, христианство)?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 xml:space="preserve">Какие этапы включают </w:t>
      </w:r>
      <w:proofErr w:type="spellStart"/>
      <w:r w:rsidRPr="009034F6">
        <w:rPr>
          <w:rFonts w:ascii="Times New Roman" w:eastAsia="Times New Roman" w:hAnsi="Times New Roman" w:cs="Times New Roman"/>
          <w:sz w:val="28"/>
        </w:rPr>
        <w:t>экологизацию</w:t>
      </w:r>
      <w:proofErr w:type="spellEnd"/>
      <w:r w:rsidRPr="009034F6">
        <w:rPr>
          <w:rFonts w:ascii="Times New Roman" w:eastAsia="Times New Roman" w:hAnsi="Times New Roman" w:cs="Times New Roman"/>
          <w:sz w:val="28"/>
        </w:rPr>
        <w:t xml:space="preserve"> трудовых процессов (например, «зеленые» офисы)?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 оценить влияние рекреационной среды (парки, зеленые зоны) на здоровье населения?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Какие показатели включают «экологический след» и «углеродный след» компании?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Какие культурные ценности важны для формирования устойчивого взаимодействия с природой?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 связать экологическую этику с деловой этикой организации?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 оценить роль искусства (</w:t>
      </w:r>
      <w:proofErr w:type="spellStart"/>
      <w:r w:rsidRPr="009034F6">
        <w:rPr>
          <w:rFonts w:ascii="Times New Roman" w:eastAsia="Times New Roman" w:hAnsi="Times New Roman" w:cs="Times New Roman"/>
          <w:sz w:val="28"/>
        </w:rPr>
        <w:t>экотеатр</w:t>
      </w:r>
      <w:proofErr w:type="spellEnd"/>
      <w:r w:rsidRPr="009034F6">
        <w:rPr>
          <w:rFonts w:ascii="Times New Roman" w:eastAsia="Times New Roman" w:hAnsi="Times New Roman" w:cs="Times New Roman"/>
          <w:sz w:val="28"/>
        </w:rPr>
        <w:t>) в формировании экологической культуры?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Какие этапы включают экологическое просвещение населения в условиях глобального кризиса?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 интегрировать данные о демографических тенденциях в ESG-отчетность?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Какие международные акты в области экологии и образования важны для междисциплинарных стратегий?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9034F6">
        <w:rPr>
          <w:rFonts w:ascii="Times New Roman" w:eastAsia="Times New Roman" w:hAnsi="Times New Roman" w:cs="Times New Roman"/>
          <w:sz w:val="28"/>
        </w:rPr>
        <w:t>Кейсовые</w:t>
      </w:r>
      <w:proofErr w:type="spellEnd"/>
      <w:r w:rsidRPr="009034F6">
        <w:rPr>
          <w:rFonts w:ascii="Times New Roman" w:eastAsia="Times New Roman" w:hAnsi="Times New Roman" w:cs="Times New Roman"/>
          <w:sz w:val="28"/>
        </w:rPr>
        <w:t xml:space="preserve"> задания (4 задания)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 xml:space="preserve">Кейс 1: </w:t>
      </w:r>
      <w:proofErr w:type="spellStart"/>
      <w:r w:rsidRPr="009034F6">
        <w:rPr>
          <w:rFonts w:ascii="Times New Roman" w:eastAsia="Times New Roman" w:hAnsi="Times New Roman" w:cs="Times New Roman"/>
          <w:sz w:val="28"/>
        </w:rPr>
        <w:t>Экологизация</w:t>
      </w:r>
      <w:proofErr w:type="spellEnd"/>
      <w:r w:rsidRPr="009034F6">
        <w:rPr>
          <w:rFonts w:ascii="Times New Roman" w:eastAsia="Times New Roman" w:hAnsi="Times New Roman" w:cs="Times New Roman"/>
          <w:sz w:val="28"/>
        </w:rPr>
        <w:t xml:space="preserve"> школьных программ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 xml:space="preserve">Необходимо спроектировать курс по экологии для 9-х классов с использованием проектных методов (например, «Город моей мечты») и связать его с принципами GRI </w:t>
      </w:r>
      <w:proofErr w:type="spellStart"/>
      <w:r w:rsidRPr="009034F6">
        <w:rPr>
          <w:rFonts w:ascii="Times New Roman" w:eastAsia="Times New Roman" w:hAnsi="Times New Roman" w:cs="Times New Roman"/>
          <w:sz w:val="28"/>
        </w:rPr>
        <w:t>Standards</w:t>
      </w:r>
      <w:proofErr w:type="spellEnd"/>
      <w:r w:rsidRPr="009034F6">
        <w:rPr>
          <w:rFonts w:ascii="Times New Roman" w:eastAsia="Times New Roman" w:hAnsi="Times New Roman" w:cs="Times New Roman"/>
          <w:sz w:val="28"/>
        </w:rPr>
        <w:t>.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Кейс 2: Управление конфликтом между коренным населением и экологическим проектом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Компания в Сибири планирует строительство завода, что противится местное население. Студенты должны разработать план диалога и интеграции культурологических аспектов в стратегию.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Кейс 3: Формирование этического кодекса для «зеленой» компании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Необходимо сформулировать принципы экологической этики (ненасилие, ответственность), интегрировать их в антикоррупционную политику и подготовить документацию для рейтинговых агентств.</w:t>
      </w: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</w:p>
    <w:p w:rsidR="009034F6" w:rsidRPr="009034F6" w:rsidRDefault="009034F6" w:rsidP="009034F6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9034F6">
        <w:rPr>
          <w:rFonts w:ascii="Times New Roman" w:eastAsia="Times New Roman" w:hAnsi="Times New Roman" w:cs="Times New Roman"/>
          <w:sz w:val="28"/>
        </w:rPr>
        <w:t>Кейс 4: Экологический сценарий для развивающегося города</w:t>
      </w:r>
    </w:p>
    <w:p w:rsidR="003A4D4B" w:rsidRDefault="009034F6" w:rsidP="009034F6">
      <w:r w:rsidRPr="009034F6">
        <w:rPr>
          <w:rFonts w:ascii="Times New Roman" w:eastAsia="Times New Roman" w:hAnsi="Times New Roman" w:cs="Times New Roman"/>
          <w:sz w:val="28"/>
        </w:rPr>
        <w:t xml:space="preserve">Анализировать </w:t>
      </w:r>
      <w:proofErr w:type="spellStart"/>
      <w:r w:rsidRPr="009034F6">
        <w:rPr>
          <w:rFonts w:ascii="Times New Roman" w:eastAsia="Times New Roman" w:hAnsi="Times New Roman" w:cs="Times New Roman"/>
          <w:sz w:val="28"/>
        </w:rPr>
        <w:t>данныеcsr_ru</w:t>
      </w:r>
      <w:proofErr w:type="spellEnd"/>
      <w:r w:rsidRPr="009034F6">
        <w:rPr>
          <w:rFonts w:ascii="Times New Roman" w:eastAsia="Times New Roman" w:hAnsi="Times New Roman" w:cs="Times New Roman"/>
          <w:sz w:val="28"/>
        </w:rPr>
        <w:t>... по демографии и потреблению ресурсов, спроектировать «зеленые» зоны для снижения экологического воздействия и улучшения качества жизни.</w:t>
      </w:r>
    </w:p>
    <w:sectPr w:rsidR="003A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3A4D4B"/>
    <w:rsid w:val="009034F6"/>
    <w:rsid w:val="00A32288"/>
    <w:rsid w:val="00D571EA"/>
    <w:rsid w:val="00D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577</Words>
  <Characters>3290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4</cp:revision>
  <dcterms:created xsi:type="dcterms:W3CDTF">2022-03-30T15:00:00Z</dcterms:created>
  <dcterms:modified xsi:type="dcterms:W3CDTF">2025-04-26T00:19:00Z</dcterms:modified>
</cp:coreProperties>
</file>