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E1" w:rsidRPr="007F18D7" w:rsidRDefault="007358E1" w:rsidP="007358E1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F18D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7358E1" w:rsidRPr="007F18D7" w:rsidRDefault="007358E1" w:rsidP="007358E1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F18D7">
        <w:rPr>
          <w:rFonts w:ascii="Times New Roman" w:hAnsi="Times New Roman" w:cs="Times New Roman"/>
          <w:b/>
          <w:bCs/>
          <w:noProof/>
          <w:sz w:val="28"/>
          <w:szCs w:val="28"/>
        </w:rPr>
        <w:t>«Технологические энергоносители и энергосистемы предприятий промышленности, транспорта и ЖКХ»</w:t>
      </w:r>
    </w:p>
    <w:p w:rsidR="007358E1" w:rsidRPr="007F18D7" w:rsidRDefault="007358E1" w:rsidP="007358E1">
      <w:pPr>
        <w:spacing w:line="276" w:lineRule="auto"/>
        <w:ind w:left="617"/>
        <w:jc w:val="both"/>
        <w:rPr>
          <w:rFonts w:ascii="Times New Roman" w:hAnsi="Times New Roman" w:cs="Times New Roman"/>
          <w:b/>
          <w:bCs/>
          <w:caps/>
          <w:noProof/>
          <w:sz w:val="28"/>
          <w:szCs w:val="28"/>
        </w:rPr>
      </w:pPr>
      <w:r w:rsidRPr="007F18D7"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t>1 семестр: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735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топлива вы знаете?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7358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состава топлива. Какие вещества в ней являются горючими?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73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определение высшей теплоты сгорания, </w:t>
      </w:r>
      <w:proofErr w:type="spellStart"/>
      <w:r w:rsidRPr="007358E1">
        <w:rPr>
          <w:rFonts w:ascii="Times New Roman" w:eastAsia="Times New Roman" w:hAnsi="Times New Roman" w:cs="Times New Roman"/>
          <w:sz w:val="28"/>
          <w:szCs w:val="28"/>
          <w:lang w:eastAsia="ru-RU"/>
        </w:rPr>
        <w:t>Qв</w:t>
      </w:r>
      <w:proofErr w:type="spellEnd"/>
      <w:r w:rsidRPr="00735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 w:rsidRPr="007358E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С </w:t>
      </w:r>
      <w:r w:rsidRPr="00735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помощью какого коэффициента осуществляется перевод расхода натурального топлива в условное?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Виды топлива. Какой вид топлива является более калорийным?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Увеличение доли какой составляющей твердого топлива влияет на повышение его теплоемкости?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С повышением температуры как изменяется вязкость жидкого топлива?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Что определяет параметр «цетановое число»?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Какой вид топлива характеризуется «октановым числом»?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чего служит «кэффициент избытка воздуха»?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марки дизельного топлива существуют?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какого вида твердого топлива характерна высокая степень выхода летучих веществ?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Какой вид каменного угля имеет наибольшую теплоту сгорания?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марки углей имеют наиболее высокую склонность к самовозгоранию?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чего предназначен такой механизм, как «грохот»?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устройства применяют для очистки топлива от посторонних загрязнений 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устройства применяют для дробления топлива?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Если промышленное предприятие имеет небольшую территорию, то какие виды транспортеров применяют для транспортировки топлива к месту сжигания 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Преимущества и недостатки конвективных размораживающих устройств?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Преимущества и недостатки инфракрасных размораживающих устройств?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Какую температуру необходимо поддерживать при хранении мазута?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 изменяется вязкость мазута при изменении температуры?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способы подогрева мазута при сливе из цисцерн вы знаете?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Способ транспортировки мазута?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резервуары для хранения мазуиа бывают? Особенности резервуаров для сейсмически опасных районов?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Причина низкотемпературной коррозии при использовании мазута?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Какова причина высокотемпературной коррозии при использовании мазута? Методы решения проблемы.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Что такое «паровой спутник» при транспортировке мазута?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геофизические методы разведки нефти вы знаете?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способы добычи нефти вы знаете?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 осуществляется ректификация нефти?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чего служит стабилизация нефти?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Какой продукт при первичной перегонке нефти составляет более 50% по массовой доле  полученного продукта?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Какими особенностиями обладает энергоноситель воздух?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чего служат компрессоры?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Диаграмма поршневого компрессора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Конструкция поршневого компрессора. Основные элементы и их назначение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Одно- и двухступенчатый компрессор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Какое оборудование относится к вспомогательному оборудованию компрессорной станции?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Роль рессивера в схеме компрессорной станции?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bookmarkStart w:id="0" w:name="_Hlk152947106"/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Осушение воздуха. Рефрижераторные осушители. Порог достигаемой точки росы.</w:t>
      </w:r>
    </w:p>
    <w:bookmarkEnd w:id="0"/>
    <w:p w:rsidR="007358E1" w:rsidRPr="007358E1" w:rsidRDefault="007358E1" w:rsidP="007358E1">
      <w:pPr>
        <w:pStyle w:val="a3"/>
        <w:numPr>
          <w:ilvl w:val="0"/>
          <w:numId w:val="2"/>
        </w:numPr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Осушение воздуха. Адсорбционные осушители. Порог достигаемой точки росы.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чего служит влагомаслоотделитель в схеме компрессорной станции?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Принцип работы ротационных компрессоров? (винтовые, коловратные и пр.)</w:t>
      </w:r>
    </w:p>
    <w:p w:rsidR="007358E1" w:rsidRPr="007358E1" w:rsidRDefault="007358E1" w:rsidP="007358E1">
      <w:pPr>
        <w:pStyle w:val="a3"/>
        <w:numPr>
          <w:ilvl w:val="0"/>
          <w:numId w:val="2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 xml:space="preserve"> Принцип работы осевых и центробежных компрессоров?</w:t>
      </w:r>
    </w:p>
    <w:p w:rsidR="007358E1" w:rsidRPr="007358E1" w:rsidRDefault="007358E1" w:rsidP="007358E1">
      <w:pPr>
        <w:pStyle w:val="a3"/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7358E1" w:rsidRPr="007F18D7" w:rsidRDefault="007358E1" w:rsidP="007358E1">
      <w:pPr>
        <w:pStyle w:val="a3"/>
        <w:spacing w:after="0" w:line="276" w:lineRule="auto"/>
        <w:ind w:left="709" w:hanging="452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F18D7"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t>2 семестр</w:t>
      </w:r>
      <w:r w:rsidRPr="007F18D7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bookmarkStart w:id="1" w:name="_GoBack"/>
      <w:bookmarkEnd w:id="1"/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источники водоснабжения, характеризующиеся повышенным солесодержанием?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источники водоснабжения, обладающие повышенной мутностью вод?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водозаборные сооружения, применяемые при наличии у берега достаточной высоты?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Что из себя представляют ковшевые водоприемники?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 xml:space="preserve"> Какие технические устройства применяются для охлаждения воды на ТЭС применяется?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За счет каких физических процессов происходит охлаждение в охладительных устройствах?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виды охлаждающих водяных устройств вы знаете?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Что из себя представляют брызгальные бассейны?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каких охлаждающих устройств характерен наибольший коэффициент уноса воды?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чего служит водонапорная башня?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виды водонапорных башен вы знаете?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 влияет на транспортировку воды гладкость и шероховатость труб?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Какова причина возникновения гидравлического удара?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Положительные и отрицательные свойства чугунных труб?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Достоинства и недостатки стальных труб?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bookmarkStart w:id="2" w:name="_Hlk152948700"/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Достоинства и недостатки железобетонных труб?</w:t>
      </w:r>
    </w:p>
    <w:bookmarkEnd w:id="2"/>
    <w:p w:rsidR="007358E1" w:rsidRPr="007358E1" w:rsidRDefault="007358E1" w:rsidP="007358E1">
      <w:pPr>
        <w:pStyle w:val="a3"/>
        <w:numPr>
          <w:ilvl w:val="0"/>
          <w:numId w:val="3"/>
        </w:numPr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Достоинства и недостатки асбестоцементных труб?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Достоинства и недостатки пластмассовых труб?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 xml:space="preserve">Минимальная глубина прокладки водяных труб независимо от региона при подземной прокладке труб? 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Каким принимают минимальный свободный напор в сети водопровода в населенном пункте для одноэтажной застройке?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Содержание каких солей в воде опредляет общую жесткость?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Какова причина коррозии водопроводных труб?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За счет какого физического явления происходит осаждение взвешенных частиц в отстойнике на первой ступени водоочистки?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вещества используют в качестве фильтрующего слоя в осветлительных фильтрах?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Что представляет собой процесс коагуляции?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Что представляет собой процесс сорбции?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В чем отличие абсорбции от адсорбции?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В чем смысл проведения деаэрации воды?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В чем заключается суть процесса обратного осмоса?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 называется придание природному газу специфического запаха с помощью специальных компонентов для своевременного обнаружения возможных утечек?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Классификация газопроводов по давлению на магистральные, среднего и низкого давления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Искусственные газы, способы получения, топливный эквивалент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Процесс получения коксового газа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На каком расстоянии устанавливаются промежуточные компрессорные станции?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Каким критерием подобия характеризуется режим течения газа по трубопроводу?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бывают режимы течения газа по трубопроводу?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Виды газохранилищ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Для чего</w:t>
      </w:r>
      <w:r w:rsidRPr="00735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азопроводы должны иметь уклон не менее 0,003?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 xml:space="preserve"> Основные компоненты сжиженных углеводородных газов?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Основные компоненты природного газа?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 называют системы, предназначенные для использования теплоты, отводимой от окружающей среды или другого низкопотенциального источника для теплоснабжения или технологических целей?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 называют системы для выработки холода, т.е. для отвода в окружающую среду теплоты от тел, температура которых ниже температуры окружающей среды?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Какой цикл является эталоном цикла холодильной машины?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Что из себя представляют азеотропные смеси?</w:t>
      </w:r>
    </w:p>
    <w:p w:rsidR="007358E1" w:rsidRPr="007358E1" w:rsidRDefault="007358E1" w:rsidP="007358E1">
      <w:pPr>
        <w:pStyle w:val="a3"/>
        <w:numPr>
          <w:ilvl w:val="0"/>
          <w:numId w:val="3"/>
        </w:numPr>
        <w:spacing w:after="0" w:line="276" w:lineRule="auto"/>
        <w:ind w:left="709" w:hanging="452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7358E1">
        <w:rPr>
          <w:rFonts w:ascii="Times New Roman" w:hAnsi="Times New Roman" w:cs="Times New Roman"/>
          <w:bCs/>
          <w:noProof/>
          <w:sz w:val="28"/>
          <w:szCs w:val="28"/>
        </w:rPr>
        <w:t>Какие холодильные установки, использующие эффект Пельтье?</w:t>
      </w:r>
    </w:p>
    <w:tbl>
      <w:tblPr>
        <w:tblStyle w:val="a4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358E1" w:rsidRPr="007358E1" w:rsidTr="00226041">
        <w:trPr>
          <w:trHeight w:val="283"/>
          <w:jc w:val="center"/>
        </w:trPr>
        <w:tc>
          <w:tcPr>
            <w:tcW w:w="5000" w:type="pct"/>
            <w:hideMark/>
          </w:tcPr>
          <w:p w:rsidR="007358E1" w:rsidRPr="007358E1" w:rsidRDefault="007358E1" w:rsidP="00226041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7358E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Оценочные материалы, применяемые при проведении промежуточной аттестации, разрабатываются в соответствии с локальным нормативным актом РУТ (МИИТ).</w:t>
            </w:r>
          </w:p>
        </w:tc>
      </w:tr>
    </w:tbl>
    <w:p w:rsidR="00D87B94" w:rsidRPr="007358E1" w:rsidRDefault="007F18D7"/>
    <w:sectPr w:rsidR="00D87B94" w:rsidRPr="0073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3AC"/>
    <w:multiLevelType w:val="hybridMultilevel"/>
    <w:tmpl w:val="94864EBC"/>
    <w:lvl w:ilvl="0" w:tplc="B16ADE80">
      <w:start w:val="1"/>
      <w:numFmt w:val="decimal"/>
      <w:lvlText w:val="%1."/>
      <w:lvlJc w:val="left"/>
      <w:pPr>
        <w:ind w:left="1133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">
    <w:nsid w:val="4E9A33E5"/>
    <w:multiLevelType w:val="hybridMultilevel"/>
    <w:tmpl w:val="24A4F300"/>
    <w:lvl w:ilvl="0" w:tplc="C91236AE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>
    <w:nsid w:val="58712CDD"/>
    <w:multiLevelType w:val="hybridMultilevel"/>
    <w:tmpl w:val="A790B460"/>
    <w:lvl w:ilvl="0" w:tplc="046E6A76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42424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3F"/>
    <w:rsid w:val="004A44B8"/>
    <w:rsid w:val="007358E1"/>
    <w:rsid w:val="007F18D7"/>
    <w:rsid w:val="009632BA"/>
    <w:rsid w:val="00A75E3F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E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E1"/>
    <w:pPr>
      <w:ind w:left="720"/>
      <w:contextualSpacing/>
    </w:pPr>
  </w:style>
  <w:style w:type="table" w:styleId="a4">
    <w:name w:val="Table Grid"/>
    <w:basedOn w:val="a1"/>
    <w:uiPriority w:val="39"/>
    <w:rsid w:val="007358E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E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E1"/>
    <w:pPr>
      <w:ind w:left="720"/>
      <w:contextualSpacing/>
    </w:pPr>
  </w:style>
  <w:style w:type="table" w:styleId="a4">
    <w:name w:val="Table Grid"/>
    <w:basedOn w:val="a1"/>
    <w:uiPriority w:val="39"/>
    <w:rsid w:val="007358E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3</cp:revision>
  <dcterms:created xsi:type="dcterms:W3CDTF">2023-12-13T13:02:00Z</dcterms:created>
  <dcterms:modified xsi:type="dcterms:W3CDTF">2023-12-22T15:01:00Z</dcterms:modified>
</cp:coreProperties>
</file>