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AB7D4" w14:textId="77777777" w:rsidR="00D0434E" w:rsidRPr="00A94777" w:rsidRDefault="00D0434E" w:rsidP="00A54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94777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производственной практике</w:t>
      </w:r>
    </w:p>
    <w:p w14:paraId="222B31C3" w14:textId="77777777" w:rsidR="00D0434E" w:rsidRPr="00A94777" w:rsidRDefault="00D0434E" w:rsidP="008713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E20BA83" w14:textId="6AFCE891" w:rsidR="00D0434E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Отчет по практике должен быть выполнен в объеме 10-</w:t>
      </w:r>
      <w:r w:rsidR="00EA5408" w:rsidRPr="00A94777">
        <w:rPr>
          <w:rFonts w:ascii="Times New Roman" w:hAnsi="Times New Roman"/>
          <w:sz w:val="28"/>
          <w:szCs w:val="28"/>
        </w:rPr>
        <w:t>1</w:t>
      </w:r>
      <w:r w:rsidRPr="00A94777">
        <w:rPr>
          <w:rFonts w:ascii="Times New Roman" w:hAnsi="Times New Roman"/>
          <w:sz w:val="28"/>
          <w:szCs w:val="28"/>
        </w:rPr>
        <w:t>2 листов и включать в себя разделы, полностью отражающие содержание пройденной производственной практики, а также должно быть представлено выполненное индивидуальное задание, которое выдается руководителем перед прохождением практики. Отчет и дневник являются основными документами для сдачи, в которых должен быть отражен весь процесс прохождения практики. В дневнике должно быть отражено следующее: виды и содержание выполненных работ, сроки их выполнения, наблюдения, критические замечания, предложения и выводы по выполненным работам, отметка руководителя от предприятия о выполненной работе (не реже одного раза в неделю), замечания и предложения руководителя практики. Не позднее чем в последний день практики студент должен сдать дневник и отчет руководителю практики от кафедры.</w:t>
      </w:r>
    </w:p>
    <w:p w14:paraId="78A02806" w14:textId="77777777" w:rsidR="00D0434E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Отчет по практике составляется каждым студентом индивидуально на основании материалов, полученных студентом на рабочем месте, во время работы, личных наблюдений за производством. В отчете должно быть представлено выполненное индивидуальное задание, которое выдается руководителем практики перед прохождением практики.</w:t>
      </w:r>
    </w:p>
    <w:p w14:paraId="19ECE047" w14:textId="77777777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Примерное содержание отчета:</w:t>
      </w:r>
    </w:p>
    <w:p w14:paraId="4502ED4F" w14:textId="77777777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 1. Титульный лист (титульный лист должен быть подписан как руководителем практики от вуза, так и руководителем практики от профильной организации). </w:t>
      </w:r>
    </w:p>
    <w:p w14:paraId="482288F1" w14:textId="77777777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2. Введение (с указанием места и объекта, где проходила практика). </w:t>
      </w:r>
    </w:p>
    <w:p w14:paraId="5C86F4CE" w14:textId="77777777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3. Основная часть (структура предприятия, технология, характеристика административно-оперативных связей предприятия и пр.). </w:t>
      </w:r>
    </w:p>
    <w:p w14:paraId="4EB984C1" w14:textId="0CEAD20A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4. Индивидуальное задание (</w:t>
      </w:r>
      <w:r w:rsidR="002A0084" w:rsidRPr="00A94777">
        <w:rPr>
          <w:rFonts w:ascii="Times New Roman" w:hAnsi="Times New Roman"/>
          <w:sz w:val="28"/>
          <w:szCs w:val="28"/>
        </w:rPr>
        <w:t>содержит проработанный</w:t>
      </w:r>
      <w:r w:rsidRPr="00A94777">
        <w:rPr>
          <w:rFonts w:ascii="Times New Roman" w:hAnsi="Times New Roman"/>
          <w:sz w:val="28"/>
          <w:szCs w:val="28"/>
        </w:rPr>
        <w:t xml:space="preserve"> материал, в соответствии с заданием). </w:t>
      </w:r>
    </w:p>
    <w:p w14:paraId="724AAE2F" w14:textId="77777777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5. Заключение. </w:t>
      </w:r>
    </w:p>
    <w:p w14:paraId="1B1D1DEC" w14:textId="77777777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6. Используемая литература. </w:t>
      </w:r>
    </w:p>
    <w:p w14:paraId="332C78E0" w14:textId="36093AAF" w:rsidR="00D0434E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7. Приложения (поясняющие рисунки, графики и схемы, таблицы и др.). Индивидуальное задание на практику состоит из задания, выдаваемое руководителем, персонально каждому студенту. Объем прилагаемой к отчету графической части согласовывается индивидуально каждым студентом с руководителем практики в зависимости от места прохождения практики. По окончанию практики студент представляет законченный отчет на рецензию руководителю практики от предприятия и дневник для отзыва и оценки работы студента при прохождении практики.</w:t>
      </w:r>
    </w:p>
    <w:p w14:paraId="4C25E53E" w14:textId="77777777" w:rsidR="00D0434E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Оценка практики ставится с учетом оценки руководителя практики от предприятия, качества отчета, ответов на вопросы при защите, а также характеристики, данной студенту на предприятии.</w:t>
      </w:r>
    </w:p>
    <w:p w14:paraId="64D85A61" w14:textId="77777777" w:rsidR="00D0434E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Примерные темы индивидуального задания для письменного оформления в отчете по практике:</w:t>
      </w:r>
    </w:p>
    <w:p w14:paraId="5B1039CA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lastRenderedPageBreak/>
        <w:t>1. Конструктивное выполнение основных элементов тепловых сетей.</w:t>
      </w:r>
    </w:p>
    <w:p w14:paraId="1885F292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2. Конструктивное выполнение тепловых пунктов.</w:t>
      </w:r>
    </w:p>
    <w:p w14:paraId="65B78C00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3. Основные элементы устройств защиты и автоматики.</w:t>
      </w:r>
    </w:p>
    <w:p w14:paraId="4D82C859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4. Параметрами и техническими характеристиками вспомогательного оборудования предприятия.</w:t>
      </w:r>
    </w:p>
    <w:p w14:paraId="2D4CCAD6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5. Организация работы отдела (службы) главного энергетика (теплоэнергетика).</w:t>
      </w:r>
    </w:p>
    <w:p w14:paraId="760E38AC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6. Особенности правил техники безопасности при обслуживании систем теплоснабжения,</w:t>
      </w:r>
      <w:r w:rsidRPr="00A94777">
        <w:rPr>
          <w:rFonts w:ascii="Times New Roman" w:hAnsi="Times New Roman"/>
          <w:sz w:val="28"/>
          <w:szCs w:val="28"/>
        </w:rPr>
        <w:sym w:font="Symbol" w:char="F02D"/>
      </w:r>
      <w:r w:rsidRPr="00A94777">
        <w:rPr>
          <w:rFonts w:ascii="Times New Roman" w:hAnsi="Times New Roman"/>
          <w:sz w:val="28"/>
          <w:szCs w:val="28"/>
        </w:rPr>
        <w:t xml:space="preserve"> гидроприводов, систем автоматики и связи и т.п.</w:t>
      </w:r>
    </w:p>
    <w:p w14:paraId="1AA122E3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7. Структура предприятия, на котором студент проходит производственную практику.</w:t>
      </w:r>
    </w:p>
    <w:p w14:paraId="32C41071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8. Основное оборудование машинного зала предприятия.</w:t>
      </w:r>
    </w:p>
    <w:p w14:paraId="26B79ED0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9. Вспомогательное оборудование машинного зала предприятия.</w:t>
      </w:r>
    </w:p>
    <w:p w14:paraId="6D544A48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10. Должностные инструкции на рабочем месте.</w:t>
      </w:r>
    </w:p>
    <w:p w14:paraId="55B29940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11. Перечень систем и оборудования на рабочем месте и их принцип работы.</w:t>
      </w:r>
    </w:p>
    <w:p w14:paraId="3FAE1812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12. Типы и параметры котельных агрегатов, их конструктивное исполнение и основные</w:t>
      </w:r>
      <w:r w:rsidRPr="00A94777">
        <w:rPr>
          <w:rFonts w:ascii="Times New Roman" w:hAnsi="Times New Roman"/>
          <w:sz w:val="28"/>
          <w:szCs w:val="28"/>
        </w:rPr>
        <w:sym w:font="Symbol" w:char="F02D"/>
      </w:r>
      <w:r w:rsidRPr="00A94777">
        <w:rPr>
          <w:rFonts w:ascii="Times New Roman" w:hAnsi="Times New Roman"/>
          <w:sz w:val="28"/>
          <w:szCs w:val="28"/>
        </w:rPr>
        <w:t xml:space="preserve"> характеристики.</w:t>
      </w:r>
    </w:p>
    <w:p w14:paraId="14DE52FE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13. Современное состояние и тенденции развития тепловой энергетики.</w:t>
      </w:r>
    </w:p>
    <w:p w14:paraId="302295B1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14. Роль ТЭС в топливно-энергетическом балансе.</w:t>
      </w:r>
    </w:p>
    <w:p w14:paraId="39D582B7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15. Типы и принцип работы тепловых станций.</w:t>
      </w:r>
    </w:p>
    <w:p w14:paraId="4F047109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16. Нормы и правила промышленной безопасности</w:t>
      </w:r>
    </w:p>
    <w:p w14:paraId="787135D7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17. Правила устройства и безопасной эксплуатации сосудов, работающих под давлением для объектов ТЭС.</w:t>
      </w:r>
    </w:p>
    <w:p w14:paraId="2A2B7590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18. Правила устройства и безопасной эксплуатации трубопроводов пара и горячей воды для объектов ТЭС.</w:t>
      </w:r>
    </w:p>
    <w:p w14:paraId="6049E3E9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19. Открытые и закрытые системы теплоснабжения.</w:t>
      </w:r>
    </w:p>
    <w:p w14:paraId="0DB9503E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20. Тип и устройство установленных котельных агрегатов на производстве.</w:t>
      </w:r>
    </w:p>
    <w:p w14:paraId="194811E6" w14:textId="77777777" w:rsidR="00D0434E" w:rsidRPr="00A94777" w:rsidRDefault="00D0434E">
      <w:pPr>
        <w:rPr>
          <w:sz w:val="28"/>
          <w:szCs w:val="28"/>
        </w:rPr>
      </w:pPr>
    </w:p>
    <w:p w14:paraId="7CE360F2" w14:textId="77777777" w:rsidR="00D0434E" w:rsidRPr="00A94777" w:rsidRDefault="00D0434E">
      <w:pPr>
        <w:rPr>
          <w:sz w:val="28"/>
          <w:szCs w:val="28"/>
        </w:rPr>
      </w:pPr>
      <w:r w:rsidRPr="00A94777">
        <w:rPr>
          <w:rFonts w:ascii="Times New Roman" w:hAnsi="Times New Roman"/>
          <w:noProof/>
          <w:sz w:val="24"/>
          <w:szCs w:val="24"/>
        </w:rPr>
        <w:tab/>
      </w:r>
      <w:r w:rsidRPr="00A94777">
        <w:rPr>
          <w:rFonts w:ascii="Times New Roman" w:hAnsi="Times New Roman"/>
          <w:noProof/>
          <w:sz w:val="28"/>
          <w:szCs w:val="28"/>
        </w:rPr>
        <w:t>Отчет в объеме 10-12 печатных страниц с отзывым руководителя практики на местах представляется для защиты на кафедре в срок с 1 по 14 сентября текущего года.</w:t>
      </w:r>
    </w:p>
    <w:p w14:paraId="3A0B0D30" w14:textId="77777777" w:rsidR="00D0434E" w:rsidRPr="00A94777" w:rsidRDefault="00D0434E" w:rsidP="00E96D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Примерный перечень вопросов на защите отчета</w:t>
      </w:r>
    </w:p>
    <w:p w14:paraId="5505CC38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5A785BC1" w14:textId="77777777" w:rsidR="00D0434E" w:rsidRPr="00A94777" w:rsidRDefault="00D0434E" w:rsidP="00677E1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1. Общее устройство районной тепловой станции с водогрейными котлами типа ПТВМ-120.</w:t>
      </w:r>
    </w:p>
    <w:p w14:paraId="5664EC07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2. Общее устройство промышленной котельной с паровыми котлами типа ДКВР 10/13.</w:t>
      </w:r>
    </w:p>
    <w:p w14:paraId="78BFBE7A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3. Компоновка и работа центрального теплового пункта.</w:t>
      </w:r>
    </w:p>
    <w:p w14:paraId="6EFB4AC6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4. Поясните, что следует понимать под выражением «Котельная установка» в Промышленной теплоэнергетике. Привести примеры.</w:t>
      </w:r>
    </w:p>
    <w:p w14:paraId="397082E5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5. Поясните, что следует понимать под названием «Парогенератор» в Промышленной теплоэнергетике. Привести примеры.</w:t>
      </w:r>
    </w:p>
    <w:p w14:paraId="2C5A5380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6.Поясните, что следует понимать под названием «Тепловые сети» в Промышленной теплоэнергетике. Привести примеры.</w:t>
      </w:r>
    </w:p>
    <w:p w14:paraId="204213D8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7. Поясните, что следует понимать под выражением «Централизованное теплоснабжение» в Промышленной теплоэнергетике. Привести примеры применения.</w:t>
      </w:r>
    </w:p>
    <w:p w14:paraId="21FFFDBE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8. Поясните, что следует понимать под выражением «Водоподготовка» в Промышленной теплоэнергетике. Привести примеры применения.</w:t>
      </w:r>
    </w:p>
    <w:p w14:paraId="74B6254E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9. Перечислить возможные энергоносители в промышленной теплоэнергетике. Привести примеры применения для конкретного предприятия. Возможные аварийные ситуации, методы защиты в условиях чрезвычайных ситуаций. </w:t>
      </w:r>
    </w:p>
    <w:p w14:paraId="0AC225E3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10. Назначение тепловых сетей в Промышленной теплоэнергетике. Привести пример. Возможные аварийные ситуации, методы защиты в условиях чрезвычайных ситуаций.</w:t>
      </w:r>
    </w:p>
    <w:p w14:paraId="55343561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11. Перечислить основные теплотехнические параметры, контролируемые при работе котельной установки.</w:t>
      </w:r>
    </w:p>
    <w:p w14:paraId="4EF0A1C1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12. Как тепловая изоляция котельной установки влияет на К.П.Д.</w:t>
      </w:r>
    </w:p>
    <w:p w14:paraId="007A48F3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13. Как изменится К.П.Д. котлоагрегата при увеличении температуры уходящих газов. </w:t>
      </w:r>
    </w:p>
    <w:p w14:paraId="6E4D51F7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14. Поясните понятие «Промышленная теплоэнергетика» и приведите примеры объектов Промышленной теплоэнергетики.</w:t>
      </w:r>
    </w:p>
    <w:p w14:paraId="274E59B5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15. Назовите объекты в Промышленной теплоэнергетике, подверженные коррозии.</w:t>
      </w:r>
    </w:p>
    <w:p w14:paraId="03D44634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16. Поясните понятие «Вредные выбросы» в Промышленной теплоэнергетике. Привести пример.</w:t>
      </w:r>
    </w:p>
    <w:p w14:paraId="0195FD61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17. Назначение дымососа в котельной установки. Регулирование разрежения в топке котла.</w:t>
      </w:r>
    </w:p>
    <w:p w14:paraId="72262676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18. Устройство и назначение экономайзера.</w:t>
      </w:r>
    </w:p>
    <w:p w14:paraId="3C9E6DDC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19. Назначение и устройство фильтров ХВО.</w:t>
      </w:r>
    </w:p>
    <w:p w14:paraId="24E97301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20. Регенерация фильтров ХВО.</w:t>
      </w:r>
    </w:p>
    <w:p w14:paraId="2AEDBE4A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21. Назначение и способы деаэрации воды.</w:t>
      </w:r>
    </w:p>
    <w:p w14:paraId="7DA9D6F3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22. Деаэратор атмосферного типа.</w:t>
      </w:r>
    </w:p>
    <w:p w14:paraId="77A81FB6" w14:textId="77777777" w:rsidR="00D0434E" w:rsidRPr="00A94777" w:rsidRDefault="00D0434E" w:rsidP="0061027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23. Деаэратор вакуумного типа.</w:t>
      </w:r>
    </w:p>
    <w:p w14:paraId="07D577A4" w14:textId="77777777" w:rsidR="00D0434E" w:rsidRPr="00A94777" w:rsidRDefault="00D0434E" w:rsidP="0061027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24. Общее устройство водогрейного котла типа ПТВМ-120.</w:t>
      </w:r>
    </w:p>
    <w:p w14:paraId="235B7F0F" w14:textId="77777777" w:rsidR="00D0434E" w:rsidRPr="00A94777" w:rsidRDefault="00D0434E" w:rsidP="0061027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25. Вынужденная циркуляция воды в котле типа ПТВМ-120.</w:t>
      </w:r>
    </w:p>
    <w:p w14:paraId="082629EF" w14:textId="77777777" w:rsidR="00D0434E" w:rsidRPr="00A94777" w:rsidRDefault="00D0434E" w:rsidP="002D652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26. Контуры естественной циркуляции воды в паровом котле ДКВР.</w:t>
      </w:r>
    </w:p>
    <w:p w14:paraId="3B23743D" w14:textId="77777777" w:rsidR="00D0434E" w:rsidRPr="00A94777" w:rsidRDefault="00D0434E" w:rsidP="002D652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27. Назначение непрерывной и периодической продувки парового котла.</w:t>
      </w:r>
    </w:p>
    <w:p w14:paraId="5A2F2DC3" w14:textId="77777777" w:rsidR="00D0434E" w:rsidRPr="00A94777" w:rsidRDefault="00D0434E" w:rsidP="002D652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28. Утилизация тепла непрерывной продувки.</w:t>
      </w:r>
    </w:p>
    <w:p w14:paraId="5EFB775E" w14:textId="77777777" w:rsidR="00D0434E" w:rsidRPr="00A94777" w:rsidRDefault="00D0434E" w:rsidP="002D652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29. Назначение подогревателей воды первой и второй ступени в системе                                    ХВО.</w:t>
      </w:r>
    </w:p>
    <w:p w14:paraId="701F2FB5" w14:textId="77777777" w:rsidR="00D0434E" w:rsidRPr="00A94777" w:rsidRDefault="00D0434E" w:rsidP="00FF101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30. Назначение, их количество и устройство предохранительных клапанов парового котла.</w:t>
      </w:r>
    </w:p>
    <w:p w14:paraId="7776156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Критерии оценки результатов защиты отчета по практики</w:t>
      </w:r>
    </w:p>
    <w:p w14:paraId="082125B5" w14:textId="77777777" w:rsidR="00D0434E" w:rsidRPr="00A94777" w:rsidRDefault="00D0434E" w:rsidP="00EE669D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Отлично:</w:t>
      </w:r>
    </w:p>
    <w:p w14:paraId="7AB05742" w14:textId="77777777" w:rsidR="00D0434E" w:rsidRPr="00A94777" w:rsidRDefault="00D0434E" w:rsidP="00EE669D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Продемонстрирован высокий уровень владения материалом по теме работы. Использованы надлежащие источники в нужном количестве. Структура работы и применённые методы соответствуют поставленным задачам. Работа характеризуется оригинальностью, теоретической и/или практической ценностью. Оформление соответствует требованиям.</w:t>
      </w:r>
    </w:p>
    <w:p w14:paraId="5A107C41" w14:textId="77777777" w:rsidR="00D0434E" w:rsidRPr="00A94777" w:rsidRDefault="00D0434E" w:rsidP="00EE669D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Хорошо:</w:t>
      </w:r>
    </w:p>
    <w:p w14:paraId="457BBE6D" w14:textId="77777777" w:rsidR="00D0434E" w:rsidRPr="00A94777" w:rsidRDefault="00D0434E" w:rsidP="00EE669D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Продемонстрирован средний уровень владения материалом по теме работы. Использованы надлежащие источники. Структура работы и применённые методы в целом соответствуют поставленным задачам. Оформление в основном соответствует требованиям.</w:t>
      </w:r>
    </w:p>
    <w:p w14:paraId="37453C42" w14:textId="77777777" w:rsidR="00D0434E" w:rsidRPr="00A94777" w:rsidRDefault="00D0434E" w:rsidP="00961016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Удовлетворительно: </w:t>
      </w:r>
    </w:p>
    <w:p w14:paraId="76256F96" w14:textId="77777777" w:rsidR="00D0434E" w:rsidRPr="00A94777" w:rsidRDefault="00D0434E" w:rsidP="00961016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Продемонстрирован низкий уровень владения материалом по теме работы. Использованные источники, методы и структура работы частично соответствуют её задачам. Уровень самостоятельности низкий. Оформление частично соответствует требованиям.</w:t>
      </w:r>
    </w:p>
    <w:p w14:paraId="1536D5DD" w14:textId="77777777" w:rsidR="00D0434E" w:rsidRPr="00A94777" w:rsidRDefault="00D0434E" w:rsidP="00961016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Неудовлетворительно:</w:t>
      </w:r>
    </w:p>
    <w:p w14:paraId="73B7493D" w14:textId="77777777" w:rsidR="00D0434E" w:rsidRPr="00A94777" w:rsidRDefault="00D0434E" w:rsidP="00D547B9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Продемонстрирован неудовлетворительный уровень владения материалом по теме работы. Использованные источники, методы и структура работы не соответствуют её задачам. Оформление работы не соответствует требованиям.</w:t>
      </w:r>
    </w:p>
    <w:p w14:paraId="59818DB6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5A267654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10964DFC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713A6B60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69362FD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5ED74A5D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044CAF26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0CE804B9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C09DE5C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61A44F41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778156AA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МИНИСТЕРСТВО ТРАНСПОРТА РОССИЙСКОЙ ФЕДЕРАЦИИ</w:t>
      </w:r>
    </w:p>
    <w:p w14:paraId="37E6A0BC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ФЕДЕРАЛЬНОЕ ГОСУДАРСТВЕННОЕ АВТОНОМНОЕ</w:t>
      </w:r>
    </w:p>
    <w:p w14:paraId="25B11235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14:paraId="151440CA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«РОССИЙСКИЙ УНИВЕРСИТЕТ ТРАНСПОРТА»</w:t>
      </w:r>
    </w:p>
    <w:p w14:paraId="45064E70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1DFBFC5A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Институт транспортной техники и систем управления</w:t>
      </w:r>
    </w:p>
    <w:p w14:paraId="670CBE1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Кафедра: «Теплоэнергетика транспорта»</w:t>
      </w:r>
    </w:p>
    <w:p w14:paraId="6EE6724B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19BB8895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4A736DC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49486216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b/>
          <w:sz w:val="36"/>
          <w:szCs w:val="36"/>
        </w:rPr>
      </w:pPr>
      <w:r w:rsidRPr="00A94777">
        <w:rPr>
          <w:rFonts w:ascii="Times New Roman" w:hAnsi="Times New Roman"/>
          <w:b/>
          <w:sz w:val="36"/>
          <w:szCs w:val="36"/>
        </w:rPr>
        <w:t>ОТЧЁТ</w:t>
      </w:r>
    </w:p>
    <w:p w14:paraId="78E7AF32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A94777">
        <w:rPr>
          <w:rFonts w:ascii="Times New Roman" w:hAnsi="Times New Roman"/>
          <w:b/>
          <w:sz w:val="36"/>
          <w:szCs w:val="36"/>
        </w:rPr>
        <w:t>по производственной практике</w:t>
      </w:r>
    </w:p>
    <w:p w14:paraId="6B38FCC2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459864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A94777">
        <w:rPr>
          <w:rFonts w:ascii="Times New Roman" w:hAnsi="Times New Roman"/>
          <w:b/>
          <w:sz w:val="28"/>
          <w:szCs w:val="28"/>
        </w:rPr>
        <w:t xml:space="preserve">Тема: «Мосэнерго. Устройство РТС и котёл ПТВМ» </w:t>
      </w:r>
    </w:p>
    <w:p w14:paraId="7CF3D5D1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15EBA8C" w14:textId="77777777" w:rsidR="00D0434E" w:rsidRPr="00A94777" w:rsidRDefault="00D0434E" w:rsidP="00C974DB">
      <w:pPr>
        <w:spacing w:line="256" w:lineRule="auto"/>
        <w:rPr>
          <w:rFonts w:ascii="Times New Roman" w:hAnsi="Times New Roman"/>
          <w:sz w:val="28"/>
          <w:szCs w:val="28"/>
        </w:rPr>
      </w:pPr>
    </w:p>
    <w:p w14:paraId="1A275E02" w14:textId="77777777" w:rsidR="00D0434E" w:rsidRPr="00A94777" w:rsidRDefault="00D0434E" w:rsidP="00C974DB">
      <w:pPr>
        <w:spacing w:line="256" w:lineRule="auto"/>
        <w:jc w:val="right"/>
        <w:rPr>
          <w:rFonts w:ascii="Times New Roman" w:hAnsi="Times New Roman"/>
          <w:sz w:val="28"/>
          <w:szCs w:val="28"/>
        </w:rPr>
      </w:pPr>
    </w:p>
    <w:p w14:paraId="734E41B3" w14:textId="77777777" w:rsidR="00D0434E" w:rsidRPr="00A94777" w:rsidRDefault="00D0434E" w:rsidP="00C974DB">
      <w:pPr>
        <w:spacing w:line="256" w:lineRule="auto"/>
        <w:jc w:val="right"/>
        <w:rPr>
          <w:rFonts w:ascii="Times New Roman" w:hAnsi="Times New Roman"/>
          <w:sz w:val="28"/>
          <w:szCs w:val="28"/>
        </w:rPr>
      </w:pPr>
    </w:p>
    <w:p w14:paraId="1C3B5B1A" w14:textId="77777777" w:rsidR="00D0434E" w:rsidRPr="00A94777" w:rsidRDefault="00D0434E" w:rsidP="00D547B9">
      <w:pPr>
        <w:tabs>
          <w:tab w:val="left" w:pos="4800"/>
        </w:tabs>
        <w:spacing w:line="25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Выполнил: Студент группы ТТП-311                                                 Гостев Е. А.</w:t>
      </w:r>
    </w:p>
    <w:p w14:paraId="2C22BDA7" w14:textId="77777777" w:rsidR="00D0434E" w:rsidRPr="00A94777" w:rsidRDefault="00D0434E" w:rsidP="00D547B9">
      <w:pPr>
        <w:tabs>
          <w:tab w:val="left" w:pos="3360"/>
          <w:tab w:val="left" w:pos="3720"/>
        </w:tabs>
        <w:spacing w:line="25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Проверил: Ст. преподаватель каф. «ТТ»                                          Неретин А.П.</w:t>
      </w:r>
    </w:p>
    <w:p w14:paraId="4BD274E7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63DB9576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7A01BE02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2FE35361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F02856F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5EC5BAF4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7F1A216A" w14:textId="77777777" w:rsidR="00D0434E" w:rsidRPr="00A94777" w:rsidRDefault="00A94777" w:rsidP="00D547B9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noProof/>
          <w:lang w:eastAsia="ru-RU"/>
        </w:rPr>
        <w:pict w14:anchorId="0EC60391">
          <v:rect id="Прямоугольник 1" o:spid="_x0000_s1026" style="position:absolute;left:0;text-align:left;margin-left:216.45pt;margin-top:32.35pt;width:48pt;height:23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" strokecolor="white" strokeweight="1pt"/>
        </w:pict>
      </w:r>
      <w:r w:rsidR="00D0434E" w:rsidRPr="00A94777">
        <w:rPr>
          <w:rFonts w:ascii="Times New Roman" w:hAnsi="Times New Roman"/>
          <w:sz w:val="28"/>
          <w:szCs w:val="28"/>
        </w:rPr>
        <w:t>Москва – 2025</w:t>
      </w:r>
    </w:p>
    <w:p w14:paraId="2880EC26" w14:textId="77777777" w:rsidR="00D0434E" w:rsidRPr="00A94777" w:rsidRDefault="00D0434E" w:rsidP="00D547B9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</w:p>
    <w:p w14:paraId="74F04565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>Пример оформления индивидуального задания</w:t>
      </w:r>
    </w:p>
    <w:p w14:paraId="40A31A7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 ИНДИВИДУАЛЬНОЕ ЗАДАНИЕ </w:t>
      </w:r>
    </w:p>
    <w:p w14:paraId="4C3C35B4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Направление 13.03.01 «Теплоэнергетика и теплотехника» </w:t>
      </w:r>
    </w:p>
    <w:p w14:paraId="3CE523B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>Профиль «Промышленная теплоэнергетика»</w:t>
      </w:r>
    </w:p>
    <w:p w14:paraId="3D98F256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 Обучающемуся: ____________________________________________________________________             Ф.И.О., курс, группа </w:t>
      </w:r>
    </w:p>
    <w:p w14:paraId="2F959D91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>Место прохождения практики: ____________________________________________________________________ ____________________________________________________________________                                   (полное наименование предприятия, организации, учреждения) __________________________________________________________________</w:t>
      </w:r>
    </w:p>
    <w:p w14:paraId="19CA92BA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 ЗАДАНИЕ (формулируется индивидуальное задание и требования для его исполнения)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          Задание выдал: ____________________________________________________ </w:t>
      </w:r>
    </w:p>
    <w:p w14:paraId="0B6BB540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Ф.И.О. руководителя дата подпись </w:t>
      </w:r>
    </w:p>
    <w:p w14:paraId="3E151D42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Задание принял: ______________________________________________________ </w:t>
      </w:r>
    </w:p>
    <w:p w14:paraId="4B1051FB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>Ф.И.О. обучающегося дата подпись</w:t>
      </w:r>
    </w:p>
    <w:p w14:paraId="4C25DE54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>Руководитель практики от кафедры _____________________________________ _____________________ (ученая степень, ученое звание, Ф.И.О., подпись)</w:t>
      </w:r>
    </w:p>
    <w:p w14:paraId="63CF15A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 Руководитель практики от предприятия (организации) _____________________                 (должность, Ф.И.О., подпись)</w:t>
      </w:r>
    </w:p>
    <w:p w14:paraId="1A7F93E6" w14:textId="77777777" w:rsidR="00D0434E" w:rsidRPr="00A94777" w:rsidRDefault="00D0434E" w:rsidP="00C974DB">
      <w:pPr>
        <w:spacing w:line="256" w:lineRule="auto"/>
        <w:rPr>
          <w:rFonts w:ascii="Times New Roman" w:hAnsi="Times New Roman"/>
          <w:sz w:val="24"/>
          <w:szCs w:val="24"/>
        </w:rPr>
      </w:pPr>
    </w:p>
    <w:p w14:paraId="2B59904F" w14:textId="77777777" w:rsidR="00D0434E" w:rsidRPr="00A94777" w:rsidRDefault="00D0434E" w:rsidP="00C974DB">
      <w:pPr>
        <w:spacing w:line="25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4"/>
          <w:szCs w:val="24"/>
        </w:rPr>
        <w:t xml:space="preserve"> Печать предприятия</w:t>
      </w:r>
    </w:p>
    <w:p w14:paraId="2601F18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39C99AC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19C02118" w14:textId="77777777" w:rsidR="00D0434E" w:rsidRPr="00A94777" w:rsidRDefault="00D0434E" w:rsidP="00C974DB">
      <w:pPr>
        <w:spacing w:line="256" w:lineRule="auto"/>
        <w:jc w:val="center"/>
      </w:pPr>
    </w:p>
    <w:bookmarkEnd w:id="0"/>
    <w:p w14:paraId="7AC265BD" w14:textId="77777777" w:rsidR="00D0434E" w:rsidRPr="00A94777" w:rsidRDefault="00D0434E">
      <w:pPr>
        <w:rPr>
          <w:sz w:val="28"/>
          <w:szCs w:val="28"/>
        </w:rPr>
      </w:pPr>
    </w:p>
    <w:sectPr w:rsidR="00D0434E" w:rsidRPr="00A94777" w:rsidSect="00D1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E61"/>
    <w:rsid w:val="001255A3"/>
    <w:rsid w:val="0015335C"/>
    <w:rsid w:val="00292E01"/>
    <w:rsid w:val="002A0084"/>
    <w:rsid w:val="002D652C"/>
    <w:rsid w:val="004146B4"/>
    <w:rsid w:val="004A44B8"/>
    <w:rsid w:val="004A511B"/>
    <w:rsid w:val="004F1E33"/>
    <w:rsid w:val="0061027E"/>
    <w:rsid w:val="0066628E"/>
    <w:rsid w:val="00677E16"/>
    <w:rsid w:val="006A31EA"/>
    <w:rsid w:val="008713C0"/>
    <w:rsid w:val="008A7D0E"/>
    <w:rsid w:val="00961016"/>
    <w:rsid w:val="009632BA"/>
    <w:rsid w:val="00A02046"/>
    <w:rsid w:val="00A5482F"/>
    <w:rsid w:val="00A93C7E"/>
    <w:rsid w:val="00A94777"/>
    <w:rsid w:val="00AA56C0"/>
    <w:rsid w:val="00AB3BF9"/>
    <w:rsid w:val="00BA1E61"/>
    <w:rsid w:val="00C17A04"/>
    <w:rsid w:val="00C974DB"/>
    <w:rsid w:val="00D0434E"/>
    <w:rsid w:val="00D14EDA"/>
    <w:rsid w:val="00D547B9"/>
    <w:rsid w:val="00D87B94"/>
    <w:rsid w:val="00DC6132"/>
    <w:rsid w:val="00E96D77"/>
    <w:rsid w:val="00EA5408"/>
    <w:rsid w:val="00EE666A"/>
    <w:rsid w:val="00EE669D"/>
    <w:rsid w:val="00FE04FC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F3F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EA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1468</Words>
  <Characters>8368</Characters>
  <Application>Microsoft Office Word</Application>
  <DocSecurity>0</DocSecurity>
  <Lines>69</Lines>
  <Paragraphs>19</Paragraphs>
  <ScaleCrop>false</ScaleCrop>
  <Company>МИИТ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Воронова Лариса Анатольевна</cp:lastModifiedBy>
  <cp:revision>22</cp:revision>
  <dcterms:created xsi:type="dcterms:W3CDTF">2024-02-05T17:01:00Z</dcterms:created>
  <dcterms:modified xsi:type="dcterms:W3CDTF">2025-01-22T12:48:00Z</dcterms:modified>
</cp:coreProperties>
</file>