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E2" w:rsidRDefault="00715F8A" w:rsidP="00715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15F8A" w:rsidRDefault="00715F8A" w:rsidP="00715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«Информационные системы в логистике»</w:t>
      </w:r>
    </w:p>
    <w:p w:rsidR="00725001" w:rsidRDefault="00715F8A" w:rsidP="00725001">
      <w:pPr>
        <w:spacing w:before="120" w:after="0" w:line="240" w:lineRule="atLeast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Примерный </w:t>
      </w:r>
      <w:r w:rsidR="00725001">
        <w:rPr>
          <w:rFonts w:ascii="Times New Roman" w:hAnsi="Times New Roman"/>
          <w:b/>
          <w:bCs/>
          <w:noProof/>
          <w:sz w:val="24"/>
          <w:szCs w:val="24"/>
        </w:rPr>
        <w:t>Перечень вопросов к экзамену</w:t>
      </w:r>
    </w:p>
    <w:p w:rsidR="00725001" w:rsidRDefault="00725001" w:rsidP="00725001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экономическая значимость информации в логистических операциях.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Роль, значение и возможности информационных систем и информационных технологий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Перспективы в развитии товарообращения на принципах логистики, информатики, телематики и программотехники.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и потребители информации в логистических системах.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Жизненный цикл логистической системы (услуги) и его информационное обеспечение. Методология CALS.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Информационные каналы и информационные потоки в логистических системах.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Представление об информационно-логистическом окружении.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Информационные задачи и модели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Технологии хранения, передачи и представления данных в информационных системах.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информационных логистических систем.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интеграция на уровне компании.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Телематика и телематические проекты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Безбумажные технологии и активный глобальный мониторинг в товарообращении.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Транспортно-логистические коридоры и центры.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Правовые информационные системы: роль, значение и возможности.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Корпоративные информационные сети и системы: способы формирования.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Эволюция КИС и проблема запасов.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MRP, MRPII и ERP планирование.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КИС.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Затраты на внедрение КИС и оценка эффективности.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и факторы успеха внедрения универсальной КИС.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аренды информационных ресурсов (IT-аутсорсинг).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Геоинформационные системы в логистике: назначение, возможности, примеры.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Автоматизация планирования транспортных операций: средства и технологии.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Программное обеспечение для управления цепью поставок.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и функциональность клиентоориентированных систем (CRM).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CRM-решения и показания к их использованию.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управления эффективностью бизнеса.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Беспроводные системы обмена информацией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WAP-технологии и их возможности в управлении бизнесом.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глобальной мобильной связи.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Internet-технологии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Логистические ресурсы Internet.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Суть и содержание технологии виртуальных предприятий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товаров в логистических цепях.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Мобильный офис и мобильный Internet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идентификации и мониторинга в логистике.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Индикаторы контроля соблюдения правил транспортировки.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Бортовые средства связи и контроля движения транспортного средства.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модели, технологии и средства автоматизации проектирования цепей поставок и поддержки принятия управленческих решений.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OLAP в информационных системах.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программы TEDIM и её основные проекты.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Назначение, особенности и различия систем MRP, ERP и CSRP.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WMS-решения и их функциональность. 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</w:t>
      </w:r>
      <w:r>
        <w:rPr>
          <w:rFonts w:ascii="Times New Roman" w:hAnsi="Times New Roman"/>
          <w:bCs/>
          <w:iCs/>
          <w:noProof/>
          <w:sz w:val="24"/>
          <w:szCs w:val="24"/>
        </w:rPr>
        <w:t>онлайн-сервиса «Rail-Тариф Онлайн»</w:t>
      </w:r>
    </w:p>
    <w:p w:rsidR="00725001" w:rsidRDefault="00725001" w:rsidP="007250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программного комплекса 1С:Предприятие 8. TMS Логистика. Управление перевозками</w:t>
      </w:r>
    </w:p>
    <w:p w:rsidR="003B656D" w:rsidRDefault="003B656D"/>
    <w:p w:rsidR="00502DE2" w:rsidRDefault="00502DE2"/>
    <w:p w:rsidR="00502DE2" w:rsidRDefault="00502DE2" w:rsidP="00502DE2">
      <w:pPr>
        <w:spacing w:before="120" w:after="0" w:line="240" w:lineRule="atLeast"/>
        <w:rPr>
          <w:rFonts w:ascii="Times New Roman" w:hAnsi="Times New Roman"/>
          <w:b/>
          <w:bCs/>
          <w:noProof/>
          <w:sz w:val="24"/>
          <w:szCs w:val="24"/>
        </w:rPr>
      </w:pPr>
    </w:p>
    <w:p w:rsidR="00502DE2" w:rsidRDefault="00502DE2" w:rsidP="00502DE2">
      <w:pPr>
        <w:spacing w:before="120" w:after="0" w:line="240" w:lineRule="atLeast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Примерные Задания на практических занятиях</w:t>
      </w:r>
      <w:r>
        <w:rPr>
          <w:rFonts w:ascii="Times New Roman" w:hAnsi="Times New Roman"/>
          <w:b/>
          <w:bCs/>
          <w:noProof/>
          <w:sz w:val="24"/>
          <w:szCs w:val="24"/>
        </w:rPr>
        <w:br/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1-2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Проведение анализа информационно-технологических решений для автоматизации транспортной логистики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Провести анализ новостных сообщений в журнале «Интеллектуальные транспортные системы России» за последний год о проектах по использованию информационных технологий в транспортной логистике.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1. Представить результаты анализа в виде таблицы Excel со следующими столбцами (графами).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 xml:space="preserve">№ п/п; Название; Регион; Объект; Дата начала; Дата завершения; Этап; 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 xml:space="preserve">Сфера применения; Ожидаемая эффективность; Достигнутая эффективность; 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Объем финансирования; Исполнитель; Технология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2. Использовать полученную информацию для проектирования базы данных в СУБД Access.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3. Заполнить базу данных и провести анализ внесенной в нее информации.</w:t>
      </w:r>
    </w:p>
    <w:p w:rsidR="00502DE2" w:rsidRDefault="00502DE2" w:rsidP="00502DE2">
      <w:pPr>
        <w:spacing w:before="120" w:after="0" w:line="240" w:lineRule="atLeast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Результаты анализа представить в виде отчета, проиллюстрированного диаграммами, построенными на результатах запросов к БД.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3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Получение практических навыков работы с онлайн-сервисом «Rail-Тариф Онлайн»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1. Ознакомится с онлайн-сервисом «Rail-Тариф Онлайн» (https://rail-tariff.com/)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Сервис предназначен для расчета груженого и порожнего тарифов для вагонов и контейнеров на перевозку грузов ж/д транспортом по территориям России, Казахстана, Беларуси, Литвы, Узбекистана, Латвии, Украины, Эстонии, Киргизии, Таджикистана, Азербайджана, Грузии, Молдовы, Туркменистана и Армении.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Первые 10 расчетов в системе предоставляются бесплатно.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2. Выполнить три расчета стоимости для международных грузоперевозок.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Первый для перевозки груза в универсальном вагоне.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Второй для перевозки груза в цистерне.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Третий для перевозки одиночного контейнера.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Скорость перевозки стандартная.</w:t>
      </w:r>
    </w:p>
    <w:p w:rsidR="00502DE2" w:rsidRDefault="00502DE2" w:rsidP="00502DE2">
      <w:pPr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Тип груза и станции отправления и назначения выбираются студентом самостоятельно.</w:t>
      </w:r>
    </w:p>
    <w:p w:rsidR="00502DE2" w:rsidRDefault="00502DE2" w:rsidP="00502DE2">
      <w:pPr>
        <w:spacing w:before="120" w:after="0" w:line="240" w:lineRule="atLeast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Сохранить файл расчета и переслать его преподавателю.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4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Информационные технологии в организации работы с подрядчиками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Создать базу данных подрядчиков, включающую 50 записей.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Создать в ворде шаблоны 5 различных типов документов, применяемых в транспортной логистике (Блан поручения (ордера), Бланк поручения на погрузку, Акт-</w:t>
      </w:r>
      <w:r>
        <w:rPr>
          <w:rFonts w:ascii="Times New Roman" w:hAnsi="Times New Roman"/>
          <w:bCs/>
          <w:iCs/>
          <w:noProof/>
          <w:sz w:val="24"/>
          <w:szCs w:val="24"/>
        </w:rPr>
        <w:lastRenderedPageBreak/>
        <w:t>извещение, Бланк (форма) разнорядки), Дорожная ведомость).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Используя фильтрацию записей в базе данных, с помощью технологии слияние сформировать готовые к печати документы.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5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Применение метода бальной оценки и построение профиля конкурентоспособности при анализе современных продуктов в сфере информационных технологий в логистике.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t>1. Прочиать описание этапов проведения анализа конкурентоспособности с помощью метода бальной оценки и изучить пример построения профиля конкурентоспособности.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t>https://rutmiit-my.sharepoint.com/:w:/g/personal/bobrova_ev_edu_rut-miit_ru/ERVppKtf8GlOr_OlVk_jj7UBSZqH8IlWB00cmyxftUWlKw?e=rQUHXk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Выбрать современный продукт в сфере информационных технологий в логистике, подробно описать его,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провести анализ конкурентоспособности двух разных экземпляров этого продукта (разные модели, модели разных производителей и т.д.) с помощью метода бальной оценки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построить профиль конкурентоспособности.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6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>Поддержка принятия решения о выборе поставщика средствами компьютерного моделирования в Excel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1.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Рассмотрим модель выбора поставщика. Задача состоит в том, чтобы из предложенного перечня поставщиков материала, с учётом требований и возможностей конкретного предприятия (в данном случае ООО НПП "ПРТ"), выбрать одного, наиболее полно удовлетворяющего всем предложенным условиям предприятия.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Исходные данные для решения поставленной задачи формируются в таблице 1 и таблице 2. В первую таблицу заносятся данные о прогнозируемом объеме выпуска продукции предприятием, данные о количестве и сорте материала, необходимого для изготовления единицы продукции, о наличии требуемого материала на складе на данный момент. Также в таблице располагается информация об объеме партии закупки материала, о максимально возможной закупочной цене, по которой предприятие может приобрести материал, о периодичности поставки материала, о максимально допустимом расстоянии до поставщика, о форме расчетов с поставщиками и требования, предъявляемые к допустимым видам упаковки. 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таблицу 2 заносятся данные о поставщиках, затем производится начисление баллов каждому из них и осуществляется первоначальный выбор поставщиков на основе предварительной оценки этих поставщиков. Все необходимые данные в качестве требований ООО НПП "ПРТ" к поставщикам заносятся в столбец H табл. 1. В строках 11, 13, 14 и 16 данные представлены в текстовом формате. Листу Excel, в котором будет сформирована табл. 1, согласно алгоритму задачи следует присвоить имя “Запросы”.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табл. 2 для каждого поставщика заполняется строка данных о его возможностях, причём текстовые данные представлены точно в таком же виде, как и в строках 11, 13, 14 и 16 табл.1. Это сделано для того, чтобы программа могла сопоставлять данные с листа Запросы с данными листа Поставщики, на котором следует разместить табл. 2.</w:t>
      </w:r>
    </w:p>
    <w:p w:rsidR="00502DE2" w:rsidRDefault="00502DE2" w:rsidP="00502DE2">
      <w:pPr>
        <w:widowControl w:val="0"/>
        <w:spacing w:after="0" w:line="240" w:lineRule="atLeas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 </w:t>
      </w:r>
    </w:p>
    <w:p w:rsidR="00502DE2" w:rsidRDefault="00502DE2" w:rsidP="00502DE2">
      <w:pPr>
        <w:widowControl w:val="0"/>
        <w:spacing w:after="0" w:line="240" w:lineRule="atLeast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поставщикам материалов ООО НПП "ПРТ"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794"/>
        <w:gridCol w:w="795"/>
        <w:gridCol w:w="914"/>
        <w:gridCol w:w="913"/>
        <w:gridCol w:w="914"/>
        <w:gridCol w:w="1089"/>
        <w:gridCol w:w="3239"/>
      </w:tblGrid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</w:pPr>
            <w:r>
              <w:rPr>
                <w:w w:val="99"/>
              </w:rPr>
              <w:t>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</w:pPr>
            <w:r>
              <w:rPr>
                <w:w w:val="99"/>
              </w:rPr>
              <w:t>C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3"/>
              <w:jc w:val="center"/>
            </w:pPr>
            <w:r>
              <w:rPr>
                <w:w w:val="99"/>
              </w:rPr>
              <w:t>D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5"/>
              <w:jc w:val="center"/>
            </w:pPr>
            <w:r>
              <w:rPr>
                <w:w w:val="99"/>
              </w:rPr>
              <w:t>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4"/>
              <w:jc w:val="center"/>
            </w:pPr>
            <w:r>
              <w:rPr>
                <w:w w:val="99"/>
              </w:rPr>
              <w:t>F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4"/>
              <w:jc w:val="center"/>
            </w:pPr>
            <w:r>
              <w:rPr>
                <w:w w:val="99"/>
              </w:rPr>
              <w:t>G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5"/>
              <w:jc w:val="center"/>
            </w:pPr>
            <w:r>
              <w:rPr>
                <w:w w:val="99"/>
              </w:rPr>
              <w:t>H</w:t>
            </w:r>
          </w:p>
        </w:tc>
      </w:tr>
      <w:tr w:rsidR="00502DE2" w:rsidTr="00B91E36">
        <w:trPr>
          <w:trHeight w:val="32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42"/>
            </w:pPr>
            <w:r>
              <w:rPr>
                <w:w w:val="99"/>
              </w:rPr>
              <w:t>1</w:t>
            </w:r>
          </w:p>
        </w:tc>
        <w:tc>
          <w:tcPr>
            <w:tcW w:w="8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512" w:right="2500"/>
              <w:jc w:val="center"/>
            </w:pP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ООО</w:t>
            </w:r>
            <w:r>
              <w:rPr>
                <w:spacing w:val="-3"/>
              </w:rPr>
              <w:t xml:space="preserve"> </w:t>
            </w:r>
            <w:r>
              <w:t>НПП</w:t>
            </w:r>
            <w:r>
              <w:rPr>
                <w:spacing w:val="-4"/>
              </w:rPr>
              <w:t xml:space="preserve"> </w:t>
            </w:r>
            <w:r>
              <w:t>“ПРТ”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t>3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303"/>
            </w:pPr>
            <w:r>
              <w:t>Прогнозируемый</w:t>
            </w:r>
            <w:r>
              <w:rPr>
                <w:spacing w:val="-3"/>
              </w:rPr>
              <w:t xml:space="preserve"> </w:t>
            </w: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выпуска</w:t>
            </w:r>
            <w:r>
              <w:rPr>
                <w:spacing w:val="-4"/>
              </w:rPr>
              <w:t xml:space="preserve"> </w:t>
            </w:r>
            <w:r>
              <w:t>продукции,</w:t>
            </w:r>
            <w:r>
              <w:rPr>
                <w:spacing w:val="-6"/>
              </w:rPr>
              <w:t xml:space="preserve"> </w:t>
            </w:r>
            <w:r>
              <w:t>шт.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2"/>
              <w:jc w:val="righ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</w:tr>
      <w:tr w:rsidR="00502DE2" w:rsidTr="00B91E36">
        <w:trPr>
          <w:trHeight w:val="5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242"/>
            </w:pPr>
            <w:r>
              <w:rPr>
                <w:w w:val="99"/>
              </w:rPr>
              <w:t>4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8" w:right="398" w:hanging="1"/>
            </w:pPr>
            <w:r>
              <w:t>Количество материала, необходимого для изго-</w:t>
            </w:r>
            <w:r>
              <w:rPr>
                <w:spacing w:val="-57"/>
              </w:rPr>
              <w:t xml:space="preserve"> </w:t>
            </w:r>
            <w:r>
              <w:t>товления</w:t>
            </w:r>
            <w:r>
              <w:rPr>
                <w:spacing w:val="-1"/>
              </w:rPr>
              <w:t xml:space="preserve"> </w:t>
            </w:r>
            <w:r>
              <w:t>ед. продукции,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spacing w:before="7"/>
              <w:rPr>
                <w:b/>
              </w:rPr>
            </w:pPr>
          </w:p>
          <w:p w:rsidR="00502DE2" w:rsidRDefault="00502DE2" w:rsidP="00B91E36">
            <w:pPr>
              <w:pStyle w:val="TableParagraph"/>
              <w:spacing w:before="1" w:line="305" w:lineRule="exact"/>
              <w:ind w:right="92"/>
              <w:jc w:val="right"/>
            </w:pPr>
            <w:r>
              <w:t>24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t>5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Требуемый</w:t>
            </w:r>
            <w:r>
              <w:rPr>
                <w:spacing w:val="-3"/>
              </w:rPr>
              <w:t xml:space="preserve"> </w:t>
            </w:r>
            <w:r>
              <w:t>сорт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3"/>
              <w:jc w:val="right"/>
            </w:pPr>
            <w:r>
              <w:rPr>
                <w:w w:val="99"/>
              </w:rPr>
              <w:t>1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lastRenderedPageBreak/>
              <w:t>6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Запасы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складе: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</w:tr>
      <w:tr w:rsidR="00502DE2" w:rsidTr="00B91E36">
        <w:trPr>
          <w:trHeight w:val="32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42"/>
            </w:pPr>
            <w:r>
              <w:rPr>
                <w:w w:val="99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9"/>
            </w:pPr>
            <w:r>
              <w:t>количество,</w:t>
            </w:r>
            <w:r>
              <w:rPr>
                <w:spacing w:val="-4"/>
              </w:rPr>
              <w:t xml:space="preserve"> </w:t>
            </w:r>
            <w:r>
              <w:t>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right="92"/>
              <w:jc w:val="right"/>
            </w:pPr>
            <w:r>
              <w:t>0,5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9"/>
            </w:pPr>
            <w:r>
              <w:t>Сорт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3"/>
              <w:jc w:val="right"/>
            </w:pPr>
            <w:r>
              <w:rPr>
                <w:w w:val="99"/>
              </w:rPr>
              <w:t>2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42"/>
            </w:pPr>
            <w:r>
              <w:rPr>
                <w:w w:val="99"/>
              </w:rPr>
              <w:t>9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Партия</w:t>
            </w:r>
            <w:r>
              <w:rPr>
                <w:spacing w:val="-2"/>
              </w:rPr>
              <w:t xml:space="preserve"> </w:t>
            </w:r>
            <w:r>
              <w:t>закупки</w:t>
            </w:r>
            <w:r>
              <w:rPr>
                <w:spacing w:val="-3"/>
              </w:rPr>
              <w:t xml:space="preserve"> </w:t>
            </w:r>
            <w:r>
              <w:t>материала,</w:t>
            </w:r>
            <w:r>
              <w:rPr>
                <w:spacing w:val="-1"/>
              </w:rPr>
              <w:t xml:space="preserve"> </w:t>
            </w:r>
            <w:r>
              <w:t>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2"/>
              <w:jc w:val="right"/>
            </w:pPr>
            <w:r>
              <w:t>200</w:t>
            </w:r>
          </w:p>
        </w:tc>
      </w:tr>
      <w:tr w:rsidR="00502DE2" w:rsidTr="00B91E36">
        <w:trPr>
          <w:trHeight w:val="32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71"/>
            </w:pPr>
            <w:r>
              <w:t>10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Максимальная</w:t>
            </w:r>
            <w:r>
              <w:rPr>
                <w:spacing w:val="-3"/>
              </w:rPr>
              <w:t xml:space="preserve"> </w:t>
            </w:r>
            <w:r>
              <w:t>цена</w:t>
            </w:r>
            <w:r>
              <w:rPr>
                <w:spacing w:val="-2"/>
              </w:rPr>
              <w:t xml:space="preserve"> </w:t>
            </w:r>
            <w:r>
              <w:t>закупки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right="91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71"/>
            </w:pPr>
            <w:r>
              <w:t>11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расчета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поставщиком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2"/>
              <w:jc w:val="right"/>
            </w:pPr>
            <w:r>
              <w:t>Платежные</w:t>
            </w:r>
            <w:r>
              <w:rPr>
                <w:spacing w:val="-4"/>
              </w:rPr>
              <w:t xml:space="preserve"> </w:t>
            </w:r>
            <w:r>
              <w:t>поручения</w:t>
            </w:r>
          </w:p>
        </w:tc>
      </w:tr>
      <w:tr w:rsidR="00502DE2" w:rsidTr="00B91E36">
        <w:trPr>
          <w:trHeight w:val="32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71"/>
            </w:pPr>
            <w:r>
              <w:t>12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Допустимые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упаковки: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71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3"/>
              <w:jc w:val="right"/>
            </w:pPr>
            <w:r>
              <w:t>1)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536"/>
            </w:pPr>
            <w:r>
              <w:t>Бумажные</w:t>
            </w:r>
            <w:r>
              <w:rPr>
                <w:spacing w:val="-3"/>
              </w:rPr>
              <w:t xml:space="preserve"> </w:t>
            </w:r>
            <w:r>
              <w:t>пакеты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71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93"/>
              <w:jc w:val="right"/>
            </w:pPr>
            <w:r>
              <w:t>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right="137"/>
              <w:jc w:val="right"/>
            </w:pPr>
            <w:r>
              <w:t>Полиэтиленовые</w:t>
            </w:r>
            <w:r>
              <w:rPr>
                <w:spacing w:val="-4"/>
              </w:rPr>
              <w:t xml:space="preserve"> </w:t>
            </w:r>
            <w:r>
              <w:t>пакеты</w:t>
            </w:r>
          </w:p>
        </w:tc>
      </w:tr>
      <w:tr w:rsidR="00502DE2" w:rsidTr="00B91E36">
        <w:trPr>
          <w:trHeight w:val="5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171"/>
            </w:pPr>
            <w:r>
              <w:t>15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8" w:right="284"/>
            </w:pPr>
            <w:r>
              <w:t>Максимально допустимое расстояние до постав-</w:t>
            </w:r>
            <w:r>
              <w:rPr>
                <w:spacing w:val="-58"/>
              </w:rPr>
              <w:t xml:space="preserve"> </w:t>
            </w:r>
            <w:r>
              <w:t>щика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spacing w:before="7"/>
              <w:rPr>
                <w:b/>
              </w:rPr>
            </w:pPr>
          </w:p>
          <w:p w:rsidR="00502DE2" w:rsidRDefault="00502DE2" w:rsidP="00B91E36">
            <w:pPr>
              <w:pStyle w:val="TableParagraph"/>
              <w:spacing w:before="1" w:line="305" w:lineRule="exact"/>
              <w:ind w:right="92"/>
              <w:jc w:val="right"/>
            </w:pPr>
            <w:r>
              <w:t>400</w:t>
            </w:r>
          </w:p>
        </w:tc>
      </w:tr>
      <w:tr w:rsidR="00502DE2" w:rsidTr="00B91E36">
        <w:trPr>
          <w:trHeight w:val="3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71"/>
            </w:pPr>
            <w:r>
              <w:t>16</w:t>
            </w:r>
          </w:p>
        </w:tc>
        <w:tc>
          <w:tcPr>
            <w:tcW w:w="5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8"/>
            </w:pPr>
            <w:r>
              <w:t>Периодичность</w:t>
            </w:r>
            <w:r>
              <w:rPr>
                <w:spacing w:val="-3"/>
              </w:rPr>
              <w:t xml:space="preserve"> </w:t>
            </w:r>
            <w:r>
              <w:t>поставки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</w:tr>
    </w:tbl>
    <w:p w:rsidR="00502DE2" w:rsidRDefault="00502DE2" w:rsidP="00502DE2">
      <w:pPr>
        <w:widowControl w:val="0"/>
        <w:spacing w:after="0" w:line="240" w:lineRule="atLeast"/>
        <w:ind w:firstLine="284"/>
        <w:jc w:val="center"/>
        <w:rPr>
          <w:rFonts w:ascii="Times New Roman" w:hAnsi="Times New Roman"/>
        </w:rPr>
      </w:pPr>
    </w:p>
    <w:p w:rsidR="00502DE2" w:rsidRDefault="00502DE2" w:rsidP="00502DE2">
      <w:pPr>
        <w:pStyle w:val="ab"/>
        <w:ind w:firstLine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табл.2 также присутствует часть программы, осуществляющая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первоначальный выбор нескольких поставщиков. Она исследует соответствие поставщиков критериям, предъявленным предприятием (ООО НПП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"ПРТ").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столбце </w:t>
      </w:r>
      <w:r>
        <w:rPr>
          <w:rFonts w:ascii="Times New Roman" w:hAnsi="Times New Roman"/>
          <w:b/>
        </w:rPr>
        <w:t xml:space="preserve">M </w:t>
      </w:r>
      <w:r>
        <w:rPr>
          <w:rFonts w:ascii="Times New Roman" w:hAnsi="Times New Roman"/>
        </w:rPr>
        <w:t>происходит начисление каждому из поставщиков (для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каждого в своей строке) баллов за различные аспекты его деятельности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принципу </w:t>
      </w:r>
      <w:r>
        <w:rPr>
          <w:rFonts w:ascii="Times New Roman" w:hAnsi="Times New Roman"/>
          <w:i/>
        </w:rPr>
        <w:t>количества удовлетворяющих фирму критериев</w:t>
      </w:r>
      <w:r>
        <w:rPr>
          <w:rFonts w:ascii="Times New Roman" w:hAnsi="Times New Roman"/>
        </w:rPr>
        <w:t>. В следующем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столбце </w:t>
      </w:r>
      <w:r>
        <w:rPr>
          <w:rFonts w:ascii="Times New Roman" w:hAnsi="Times New Roman"/>
          <w:b/>
        </w:rPr>
        <w:t xml:space="preserve">N </w:t>
      </w:r>
      <w:r>
        <w:rPr>
          <w:rFonts w:ascii="Times New Roman" w:hAnsi="Times New Roman"/>
        </w:rPr>
        <w:t xml:space="preserve">каждому поставщику даётся логическая оценка </w:t>
      </w:r>
      <w:r>
        <w:rPr>
          <w:rFonts w:ascii="Times New Roman" w:hAnsi="Times New Roman"/>
          <w:i/>
        </w:rPr>
        <w:t>полного соответствия использованным критериям: 0 или 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 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 этой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оценкой в столбце </w:t>
      </w:r>
      <w:r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</w:rPr>
        <w:t>(для каждого поставщика в своей строке) при наличии в предыдущем столбце значения 1 выводится номер поставщика, а при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значения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ячейка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остаётся пустой.</w:t>
      </w:r>
    </w:p>
    <w:p w:rsidR="00502DE2" w:rsidRDefault="00502DE2" w:rsidP="00502DE2">
      <w:pPr>
        <w:spacing w:after="0"/>
        <w:rPr>
          <w:rFonts w:ascii="Times New Roman" w:hAnsi="Times New Roman"/>
        </w:rPr>
        <w:sectPr w:rsidR="00502DE2">
          <w:pgSz w:w="11906" w:h="16838"/>
          <w:pgMar w:top="1134" w:right="851" w:bottom="1134" w:left="1701" w:header="709" w:footer="709" w:gutter="0"/>
          <w:pgNumType w:start="0"/>
          <w:cols w:space="720"/>
        </w:sectPr>
      </w:pPr>
    </w:p>
    <w:p w:rsidR="00502DE2" w:rsidRDefault="00502DE2" w:rsidP="00502DE2">
      <w:pPr>
        <w:ind w:left="218" w:right="232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2</w:t>
      </w:r>
    </w:p>
    <w:p w:rsidR="00502DE2" w:rsidRDefault="00502DE2" w:rsidP="00502DE2">
      <w:pPr>
        <w:pStyle w:val="4"/>
        <w:spacing w:before="0" w:after="0" w:line="24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Потенциальные</w:t>
      </w:r>
      <w:r>
        <w:rPr>
          <w:b w:val="0"/>
          <w:spacing w:val="-4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возможности</w:t>
      </w:r>
      <w:r>
        <w:rPr>
          <w:b w:val="0"/>
          <w:spacing w:val="-5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и</w:t>
      </w:r>
      <w:r>
        <w:rPr>
          <w:b w:val="0"/>
          <w:spacing w:val="-5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предварительная</w:t>
      </w:r>
      <w:r>
        <w:rPr>
          <w:b w:val="0"/>
          <w:spacing w:val="-5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оценка</w:t>
      </w:r>
      <w:r>
        <w:rPr>
          <w:b w:val="0"/>
          <w:spacing w:val="-5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поставщиков</w:t>
      </w:r>
      <w:r>
        <w:rPr>
          <w:b w:val="0"/>
          <w:spacing w:val="-5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материала</w:t>
      </w:r>
      <w:r>
        <w:rPr>
          <w:b w:val="0"/>
          <w:spacing w:val="-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Х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67"/>
        <w:gridCol w:w="1325"/>
        <w:gridCol w:w="360"/>
        <w:gridCol w:w="360"/>
        <w:gridCol w:w="360"/>
        <w:gridCol w:w="872"/>
        <w:gridCol w:w="388"/>
        <w:gridCol w:w="1620"/>
        <w:gridCol w:w="900"/>
        <w:gridCol w:w="900"/>
        <w:gridCol w:w="1440"/>
        <w:gridCol w:w="1980"/>
        <w:gridCol w:w="1080"/>
        <w:gridCol w:w="720"/>
        <w:gridCol w:w="776"/>
        <w:gridCol w:w="817"/>
      </w:tblGrid>
      <w:tr w:rsidR="00502DE2" w:rsidTr="00B91E36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</w:tr>
      <w:tr w:rsidR="00502DE2" w:rsidTr="00B91E36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4331" w:right="4323"/>
              <w:jc w:val="center"/>
              <w:rPr>
                <w:sz w:val="24"/>
              </w:rPr>
            </w:pPr>
            <w:r>
              <w:rPr>
                <w:sz w:val="24"/>
              </w:rPr>
              <w:t>Потенциальные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</w:tr>
      <w:tr w:rsidR="00502DE2" w:rsidTr="00B91E36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0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3519" w:right="3512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Бал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щи-</w:t>
            </w:r>
          </w:p>
          <w:p w:rsidR="00502DE2" w:rsidRDefault="00502DE2" w:rsidP="00B91E3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став-</w:t>
            </w:r>
          </w:p>
          <w:p w:rsidR="00502DE2" w:rsidRDefault="00502DE2" w:rsidP="00B91E3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щика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щи-</w:t>
            </w:r>
          </w:p>
          <w:p w:rsidR="00502DE2" w:rsidRDefault="00502DE2" w:rsidP="00B91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</w:t>
            </w:r>
          </w:p>
        </w:tc>
      </w:tr>
      <w:tr w:rsidR="00502DE2" w:rsidTr="00B91E36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02DE2" w:rsidRDefault="00502DE2" w:rsidP="00B91E36">
            <w:pPr>
              <w:pStyle w:val="TableParagraph"/>
              <w:ind w:left="154" w:right="145" w:firstLine="13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Предпри-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23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b/>
                <w:sz w:val="26"/>
              </w:rPr>
            </w:pPr>
          </w:p>
          <w:p w:rsidR="00502DE2" w:rsidRDefault="00502DE2" w:rsidP="00B91E3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02DE2" w:rsidRDefault="00502DE2" w:rsidP="00B91E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502DE2" w:rsidRDefault="00502DE2" w:rsidP="00B91E36">
            <w:pPr>
              <w:pStyle w:val="TableParagraph"/>
              <w:ind w:left="118" w:right="10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22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b/>
                <w:sz w:val="26"/>
              </w:rPr>
            </w:pPr>
          </w:p>
          <w:p w:rsidR="00502DE2" w:rsidRDefault="00502DE2" w:rsidP="00B91E36">
            <w:pPr>
              <w:pStyle w:val="TableParagraph"/>
              <w:rPr>
                <w:b/>
                <w:sz w:val="26"/>
              </w:rPr>
            </w:pPr>
          </w:p>
          <w:p w:rsidR="00502DE2" w:rsidRDefault="00502DE2" w:rsidP="00B91E3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502DE2" w:rsidRDefault="00502DE2" w:rsidP="00B91E3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118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Переодич-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риала Х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44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Форма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четов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ставщиком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502DE2" w:rsidTr="00B91E36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502DE2" w:rsidTr="00B91E36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502DE2" w:rsidTr="00B91E36">
        <w:trPr>
          <w:trHeight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502DE2" w:rsidTr="00B91E36">
        <w:trPr>
          <w:trHeight w:val="106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502DE2" w:rsidTr="00B91E36">
        <w:trPr>
          <w:trHeight w:val="5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Предпри-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68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аккре-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дитиву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Полиэтиленовые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пакеты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Отсут-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ствет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5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231" w:right="145" w:hanging="60"/>
              <w:rPr>
                <w:sz w:val="24"/>
              </w:rPr>
            </w:pPr>
            <w:r>
              <w:rPr>
                <w:sz w:val="24"/>
              </w:rPr>
              <w:t>Предпри-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81" w:right="3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139"/>
              <w:rPr>
                <w:sz w:val="24"/>
              </w:rPr>
            </w:pPr>
            <w:r>
              <w:rPr>
                <w:spacing w:val="-1"/>
                <w:sz w:val="24"/>
              </w:rPr>
              <w:t>Платежные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254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2DE2" w:rsidTr="00B91E36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Предпри-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231"/>
              <w:rPr>
                <w:sz w:val="24"/>
              </w:rPr>
            </w:pPr>
            <w:r>
              <w:rPr>
                <w:sz w:val="24"/>
              </w:rPr>
              <w:t>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89" w:right="1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инкассо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паке-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Имеет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02DE2" w:rsidTr="00B91E36">
        <w:trPr>
          <w:trHeight w:val="5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231" w:right="145" w:hanging="60"/>
              <w:rPr>
                <w:sz w:val="24"/>
              </w:rPr>
            </w:pPr>
            <w:r>
              <w:rPr>
                <w:sz w:val="24"/>
              </w:rPr>
              <w:t>Предпри-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81" w:right="3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643" w:right="146" w:hanging="471"/>
              <w:rPr>
                <w:sz w:val="24"/>
              </w:rPr>
            </w:pPr>
            <w:r>
              <w:rPr>
                <w:sz w:val="24"/>
              </w:rPr>
              <w:t>1 раз в квар-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89" w:right="1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инкассо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Контейнеры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30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11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Оптово-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02DE2" w:rsidRDefault="00502DE2" w:rsidP="00B91E36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68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дитиву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pacing w:val="-1"/>
                <w:sz w:val="24"/>
              </w:rPr>
              <w:t>Полиэтиленовые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5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7" w:right="103"/>
              <w:rPr>
                <w:sz w:val="24"/>
              </w:rPr>
            </w:pPr>
            <w:r>
              <w:rPr>
                <w:sz w:val="24"/>
              </w:rPr>
              <w:t>Оптово-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before="134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1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6" w:lineRule="exact"/>
              <w:ind w:left="106" w:right="254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5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Оптово-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before="134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обходимости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догов.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683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аккре-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дитиву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паке-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Отсут-</w:t>
            </w:r>
          </w:p>
          <w:p w:rsidR="00502DE2" w:rsidRDefault="00502DE2" w:rsidP="00B91E3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ствует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</w:tbl>
    <w:p w:rsidR="00502DE2" w:rsidRDefault="00502DE2" w:rsidP="00502DE2">
      <w:pPr>
        <w:ind w:left="218" w:right="232" w:firstLine="567"/>
        <w:jc w:val="both"/>
        <w:rPr>
          <w:sz w:val="28"/>
        </w:rPr>
      </w:pPr>
    </w:p>
    <w:p w:rsidR="00502DE2" w:rsidRDefault="00502DE2" w:rsidP="00502DE2">
      <w:pPr>
        <w:spacing w:after="0"/>
        <w:rPr>
          <w:sz w:val="28"/>
        </w:rPr>
        <w:sectPr w:rsidR="00502DE2">
          <w:pgSz w:w="16838" w:h="11906" w:orient="landscape"/>
          <w:pgMar w:top="1701" w:right="1134" w:bottom="851" w:left="1134" w:header="709" w:footer="709" w:gutter="0"/>
          <w:pgNumType w:start="0"/>
          <w:cols w:space="720"/>
        </w:sectPr>
      </w:pPr>
    </w:p>
    <w:p w:rsidR="00502DE2" w:rsidRDefault="00502DE2" w:rsidP="00502DE2">
      <w:pPr>
        <w:pStyle w:val="ab"/>
        <w:spacing w:before="229"/>
        <w:ind w:left="9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Примечание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284"/>
      </w:tblGrid>
      <w:tr w:rsidR="00502DE2" w:rsidTr="00B91E36">
        <w:trPr>
          <w:trHeight w:val="9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22" w:lineRule="exact"/>
              <w:ind w:left="130" w:right="119"/>
              <w:jc w:val="center"/>
            </w:pPr>
            <w:r>
              <w:t>Адрес</w:t>
            </w:r>
            <w:r>
              <w:rPr>
                <w:w w:val="99"/>
              </w:rPr>
              <w:t xml:space="preserve"> </w:t>
            </w:r>
            <w:r>
              <w:t>ячей-</w:t>
            </w:r>
            <w:r>
              <w:rPr>
                <w:spacing w:val="1"/>
              </w:rPr>
              <w:t xml:space="preserve"> </w:t>
            </w:r>
            <w:r>
              <w:t>ки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107"/>
            </w:pPr>
            <w:r>
              <w:t>Формула</w:t>
            </w:r>
          </w:p>
        </w:tc>
      </w:tr>
      <w:tr w:rsidR="00502DE2" w:rsidTr="00B91E36">
        <w:trPr>
          <w:trHeight w:val="19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</w:pPr>
          </w:p>
          <w:p w:rsidR="00502DE2" w:rsidRDefault="00502DE2" w:rsidP="00B91E36">
            <w:pPr>
              <w:pStyle w:val="TableParagraph"/>
              <w:spacing w:before="11"/>
            </w:pPr>
          </w:p>
          <w:p w:rsidR="00502DE2" w:rsidRDefault="00502DE2" w:rsidP="00B91E36">
            <w:pPr>
              <w:pStyle w:val="TableParagraph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M8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1368"/>
                <w:tab w:val="left" w:pos="5861"/>
                <w:tab w:val="left" w:pos="6634"/>
                <w:tab w:val="left" w:pos="6781"/>
              </w:tabs>
              <w:ind w:left="107" w:right="96"/>
            </w:pPr>
            <w:r>
              <w:t>=ЕСЛИ(C8&lt;=Запросы!$H$10/1000;1;0)+ЕСЛИ(D8=Запросы!$H$5;</w:t>
            </w:r>
            <w:r>
              <w:rPr>
                <w:spacing w:val="1"/>
              </w:rPr>
              <w:t xml:space="preserve"> </w:t>
            </w:r>
            <w:r>
              <w:t>1;0)+ЕСЛИ(ИЛИ(G8=Запросы!$H$16;G8=”По</w:t>
            </w:r>
            <w:r>
              <w:tab/>
              <w:t>мере</w:t>
            </w:r>
            <w:r>
              <w:tab/>
            </w:r>
            <w:r>
              <w:rPr>
                <w:spacing w:val="-1"/>
              </w:rPr>
              <w:t>необходимо-</w:t>
            </w:r>
            <w:r>
              <w:rPr>
                <w:spacing w:val="-67"/>
              </w:rPr>
              <w:t xml:space="preserve"> </w:t>
            </w:r>
            <w:r>
              <w:t>сти”);1;0</w:t>
            </w:r>
            <w:r>
              <w:tab/>
              <w:t>)+ЕСЛИ(ИЛИ(H8&gt;=Запросы!$H$9;H8=”По</w:t>
            </w:r>
            <w:r>
              <w:tab/>
            </w:r>
            <w:r>
              <w:tab/>
            </w:r>
            <w:r>
              <w:rPr>
                <w:spacing w:val="-1"/>
              </w:rPr>
              <w:t>догов.”);1;0</w:t>
            </w:r>
          </w:p>
          <w:p w:rsidR="00502DE2" w:rsidRDefault="00502DE2" w:rsidP="00B91E36">
            <w:pPr>
              <w:pStyle w:val="TableParagraph"/>
              <w:spacing w:line="322" w:lineRule="exact"/>
              <w:ind w:left="107"/>
            </w:pPr>
            <w:r>
              <w:t>)+ЕСЛИ(I8&lt;=Запросы!$H$15;1;0)+ЕСЛИ(J8=Запросы!$H$11;1;0)</w:t>
            </w:r>
          </w:p>
          <w:p w:rsidR="00502DE2" w:rsidRDefault="00502DE2" w:rsidP="00B91E36">
            <w:pPr>
              <w:pStyle w:val="TableParagraph"/>
              <w:spacing w:line="322" w:lineRule="exact"/>
              <w:ind w:left="107"/>
            </w:pPr>
            <w:r>
              <w:t>+ЕСЛИ(ИЛИ(K8=Запросы!$H$13;K8=Запросы!$H$14;1;0)+ЕСЛИ(</w:t>
            </w:r>
          </w:p>
          <w:p w:rsidR="00502DE2" w:rsidRDefault="00502DE2" w:rsidP="00B91E36">
            <w:pPr>
              <w:pStyle w:val="TableParagraph"/>
              <w:spacing w:line="306" w:lineRule="exact"/>
              <w:ind w:left="107"/>
            </w:pPr>
            <w:r>
              <w:t>L8=”Имеет</w:t>
            </w:r>
            <w:r>
              <w:rPr>
                <w:spacing w:val="-6"/>
              </w:rPr>
              <w:t xml:space="preserve"> </w:t>
            </w:r>
            <w:r>
              <w:t>место”;1;0)</w:t>
            </w:r>
          </w:p>
        </w:tc>
      </w:tr>
      <w:tr w:rsidR="00502DE2" w:rsidTr="00B91E36">
        <w:trPr>
          <w:trHeight w:val="3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26" w:right="119"/>
              <w:jc w:val="center"/>
              <w:rPr>
                <w:b/>
              </w:rPr>
            </w:pPr>
            <w:r>
              <w:rPr>
                <w:b/>
              </w:rPr>
              <w:t>N8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07"/>
            </w:pPr>
            <w:r>
              <w:t>=ЕСЛИ(M8&gt;=7;1;0)</w:t>
            </w:r>
          </w:p>
        </w:tc>
      </w:tr>
      <w:tr w:rsidR="00502DE2" w:rsidTr="00B91E36">
        <w:trPr>
          <w:trHeight w:val="3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O8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07"/>
            </w:pPr>
            <w:r>
              <w:t>=ЕСЛИ(N8=0;"";A8)</w:t>
            </w:r>
          </w:p>
        </w:tc>
      </w:tr>
      <w:tr w:rsidR="00502DE2" w:rsidTr="00B91E36">
        <w:trPr>
          <w:trHeight w:val="6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before="160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F3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107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материала,</w:t>
            </w:r>
            <w:r>
              <w:rPr>
                <w:spacing w:val="-4"/>
              </w:rPr>
              <w:t xml:space="preserve"> </w:t>
            </w:r>
            <w:r>
              <w:t>изготовляемое</w:t>
            </w:r>
            <w:r>
              <w:rPr>
                <w:spacing w:val="-4"/>
              </w:rPr>
              <w:t xml:space="preserve"> </w:t>
            </w:r>
            <w:r>
              <w:t>каждым</w:t>
            </w:r>
            <w:r>
              <w:rPr>
                <w:spacing w:val="-3"/>
              </w:rPr>
              <w:t xml:space="preserve"> </w:t>
            </w:r>
            <w:r>
              <w:t>поставщиком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02DE2" w:rsidRDefault="00502DE2" w:rsidP="00B91E36">
            <w:pPr>
              <w:pStyle w:val="TableParagraph"/>
              <w:spacing w:before="1" w:line="306" w:lineRule="exact"/>
              <w:ind w:left="107"/>
            </w:pPr>
            <w:r>
              <w:t>передаваемое</w:t>
            </w:r>
            <w:r>
              <w:rPr>
                <w:spacing w:val="-9"/>
              </w:rPr>
              <w:t xml:space="preserve"> </w:t>
            </w:r>
            <w:r>
              <w:t>предприятиям-конкурентам.</w:t>
            </w:r>
          </w:p>
        </w:tc>
      </w:tr>
    </w:tbl>
    <w:p w:rsidR="00502DE2" w:rsidRDefault="00502DE2" w:rsidP="00502DE2">
      <w:pPr>
        <w:ind w:left="218" w:right="232" w:firstLine="567"/>
        <w:jc w:val="both"/>
        <w:rPr>
          <w:sz w:val="28"/>
        </w:rPr>
      </w:pPr>
    </w:p>
    <w:p w:rsidR="00502DE2" w:rsidRDefault="00502DE2" w:rsidP="00502DE2">
      <w:pPr>
        <w:pStyle w:val="ab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Результатом вычислений, проведенных в табл. 2, является предвари</w:t>
      </w:r>
      <w:r>
        <w:rPr>
          <w:rFonts w:ascii="Times New Roman" w:hAnsi="Times New Roman" w:cs="Times New Roman"/>
          <w:spacing w:val="-67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тельный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выбор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поставщиков,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номера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которых заносятся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столбец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О</w:t>
      </w:r>
      <w:r>
        <w:rPr>
          <w:rFonts w:ascii="Times New Roman" w:hAnsi="Times New Roman" w:cs="Times New Roman"/>
          <w:sz w:val="22"/>
        </w:rPr>
        <w:t>.</w:t>
      </w:r>
    </w:p>
    <w:p w:rsidR="00502DE2" w:rsidRDefault="00502DE2" w:rsidP="00502DE2">
      <w:pPr>
        <w:pStyle w:val="ab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Затем формируется табл. 3 “Окончательный выбор поставщика”. Листу Excel, на котором создается эта таблица, присваивается имя ”</w:t>
      </w:r>
      <w:r>
        <w:rPr>
          <w:rFonts w:ascii="Times New Roman" w:hAnsi="Times New Roman" w:cs="Times New Roman"/>
          <w:b/>
          <w:sz w:val="22"/>
        </w:rPr>
        <w:t>Выбор поставщика</w:t>
      </w:r>
      <w:r>
        <w:rPr>
          <w:rFonts w:ascii="Times New Roman" w:hAnsi="Times New Roman" w:cs="Times New Roman"/>
          <w:sz w:val="22"/>
        </w:rPr>
        <w:t xml:space="preserve">”. Номера поставщиков, выбранные и размещенные в столбце </w:t>
      </w:r>
      <w:r>
        <w:rPr>
          <w:rFonts w:ascii="Times New Roman" w:hAnsi="Times New Roman" w:cs="Times New Roman"/>
          <w:b/>
          <w:sz w:val="22"/>
        </w:rPr>
        <w:t>О</w:t>
      </w:r>
      <w:r>
        <w:rPr>
          <w:rFonts w:ascii="Times New Roman" w:hAnsi="Times New Roman" w:cs="Times New Roman"/>
          <w:b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табл. 2, вручную переносятся в строку 8 табл. .3 В зависимости от этого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номера в соответствующих строках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столбцов </w:t>
      </w:r>
      <w:r>
        <w:rPr>
          <w:rFonts w:ascii="Times New Roman" w:hAnsi="Times New Roman" w:cs="Times New Roman"/>
          <w:b/>
          <w:sz w:val="22"/>
        </w:rPr>
        <w:t xml:space="preserve">C </w:t>
      </w:r>
      <w:r>
        <w:rPr>
          <w:rFonts w:ascii="Times New Roman" w:hAnsi="Times New Roman" w:cs="Times New Roman"/>
          <w:sz w:val="22"/>
        </w:rPr>
        <w:t xml:space="preserve">и </w:t>
      </w:r>
      <w:r>
        <w:rPr>
          <w:rFonts w:ascii="Times New Roman" w:hAnsi="Times New Roman" w:cs="Times New Roman"/>
          <w:b/>
          <w:sz w:val="22"/>
        </w:rPr>
        <w:t xml:space="preserve">E </w:t>
      </w:r>
      <w:r>
        <w:rPr>
          <w:rFonts w:ascii="Times New Roman" w:hAnsi="Times New Roman" w:cs="Times New Roman"/>
          <w:sz w:val="22"/>
        </w:rPr>
        <w:t>появляются данные о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потенциальных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возможностях поставщика с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этим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номером.</w:t>
      </w:r>
    </w:p>
    <w:p w:rsidR="00502DE2" w:rsidRDefault="00502DE2" w:rsidP="00502DE2">
      <w:pPr>
        <w:pStyle w:val="ab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Результатом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вычислений,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проведенных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с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использованием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табл.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3,</w:t>
      </w:r>
      <w:r>
        <w:rPr>
          <w:rFonts w:ascii="Times New Roman" w:hAnsi="Times New Roman" w:cs="Times New Roman"/>
          <w:spacing w:val="-67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является окончательный выбор одного поставщика. В столбцах </w:t>
      </w:r>
      <w:r>
        <w:rPr>
          <w:rFonts w:ascii="Times New Roman" w:hAnsi="Times New Roman" w:cs="Times New Roman"/>
          <w:b/>
          <w:sz w:val="22"/>
        </w:rPr>
        <w:t xml:space="preserve">D </w:t>
      </w:r>
      <w:r>
        <w:rPr>
          <w:rFonts w:ascii="Times New Roman" w:hAnsi="Times New Roman" w:cs="Times New Roman"/>
          <w:sz w:val="22"/>
        </w:rPr>
        <w:t xml:space="preserve">и </w:t>
      </w:r>
      <w:r>
        <w:rPr>
          <w:rFonts w:ascii="Times New Roman" w:hAnsi="Times New Roman" w:cs="Times New Roman"/>
          <w:b/>
          <w:sz w:val="22"/>
        </w:rPr>
        <w:t xml:space="preserve">F </w:t>
      </w:r>
      <w:r>
        <w:rPr>
          <w:rFonts w:ascii="Times New Roman" w:hAnsi="Times New Roman" w:cs="Times New Roman"/>
          <w:sz w:val="22"/>
        </w:rPr>
        <w:t>со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ответственно, поставщики вновь оцениваются по критериям (формулы для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оценки указаны ниже в примечании к табл.3). На этот раз осуществляется</w:t>
      </w:r>
      <w:r>
        <w:rPr>
          <w:rFonts w:ascii="Times New Roman" w:hAnsi="Times New Roman" w:cs="Times New Roman"/>
          <w:spacing w:val="46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автоматическая</w:t>
      </w:r>
      <w:r>
        <w:rPr>
          <w:rFonts w:ascii="Times New Roman" w:hAnsi="Times New Roman" w:cs="Times New Roman"/>
          <w:spacing w:val="49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оценка</w:t>
      </w:r>
      <w:r>
        <w:rPr>
          <w:rFonts w:ascii="Times New Roman" w:hAnsi="Times New Roman" w:cs="Times New Roman"/>
          <w:spacing w:val="44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pacing w:val="47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критериев</w:t>
      </w:r>
      <w:r>
        <w:rPr>
          <w:rFonts w:ascii="Times New Roman" w:hAnsi="Times New Roman" w:cs="Times New Roman"/>
          <w:spacing w:val="49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и,</w:t>
      </w:r>
      <w:r>
        <w:rPr>
          <w:rFonts w:ascii="Times New Roman" w:hAnsi="Times New Roman" w:cs="Times New Roman"/>
          <w:spacing w:val="44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</w:t>
      </w:r>
      <w:r>
        <w:rPr>
          <w:rFonts w:ascii="Times New Roman" w:hAnsi="Times New Roman" w:cs="Times New Roman"/>
          <w:spacing w:val="46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зависимости</w:t>
      </w:r>
      <w:r>
        <w:rPr>
          <w:rFonts w:ascii="Times New Roman" w:hAnsi="Times New Roman" w:cs="Times New Roman"/>
          <w:spacing w:val="49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от</w:t>
      </w:r>
      <w:r>
        <w:rPr>
          <w:rFonts w:ascii="Times New Roman" w:hAnsi="Times New Roman" w:cs="Times New Roman"/>
          <w:spacing w:val="45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соответствия</w:t>
      </w:r>
      <w:r>
        <w:rPr>
          <w:rFonts w:ascii="Times New Roman" w:hAnsi="Times New Roman" w:cs="Times New Roman"/>
          <w:spacing w:val="-67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или не соответствия, поставщику выставляется оценка </w:t>
      </w:r>
      <w:r>
        <w:rPr>
          <w:rFonts w:ascii="Times New Roman" w:hAnsi="Times New Roman" w:cs="Times New Roman"/>
          <w:i/>
          <w:sz w:val="22"/>
        </w:rPr>
        <w:t xml:space="preserve">1 </w:t>
      </w:r>
      <w:r>
        <w:rPr>
          <w:rFonts w:ascii="Times New Roman" w:hAnsi="Times New Roman" w:cs="Times New Roman"/>
          <w:sz w:val="22"/>
        </w:rPr>
        <w:t xml:space="preserve">или </w:t>
      </w:r>
      <w:r>
        <w:rPr>
          <w:rFonts w:ascii="Times New Roman" w:hAnsi="Times New Roman" w:cs="Times New Roman"/>
          <w:i/>
          <w:sz w:val="22"/>
        </w:rPr>
        <w:t>0</w:t>
      </w:r>
      <w:r>
        <w:rPr>
          <w:rFonts w:ascii="Times New Roman" w:hAnsi="Times New Roman" w:cs="Times New Roman"/>
          <w:sz w:val="22"/>
        </w:rPr>
        <w:t>. Но есть и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критерии, которые не могут быть оценены автоматически. Для них предусмотрена ручная оценка также по системе </w:t>
      </w:r>
      <w:r>
        <w:rPr>
          <w:rFonts w:ascii="Times New Roman" w:hAnsi="Times New Roman" w:cs="Times New Roman"/>
          <w:i/>
          <w:sz w:val="22"/>
        </w:rPr>
        <w:t xml:space="preserve">1 </w:t>
      </w:r>
      <w:r>
        <w:rPr>
          <w:rFonts w:ascii="Times New Roman" w:hAnsi="Times New Roman" w:cs="Times New Roman"/>
          <w:sz w:val="22"/>
        </w:rPr>
        <w:t xml:space="preserve">или </w:t>
      </w:r>
      <w:r>
        <w:rPr>
          <w:rFonts w:ascii="Times New Roman" w:hAnsi="Times New Roman" w:cs="Times New Roman"/>
          <w:i/>
          <w:sz w:val="22"/>
        </w:rPr>
        <w:t>0</w:t>
      </w:r>
      <w:r>
        <w:rPr>
          <w:rFonts w:ascii="Times New Roman" w:hAnsi="Times New Roman" w:cs="Times New Roman"/>
          <w:sz w:val="22"/>
        </w:rPr>
        <w:t xml:space="preserve">. В результате поставщики получают итоговые баллы в ячейках </w:t>
      </w:r>
      <w:r>
        <w:rPr>
          <w:rFonts w:ascii="Times New Roman" w:hAnsi="Times New Roman" w:cs="Times New Roman"/>
          <w:b/>
          <w:sz w:val="22"/>
        </w:rPr>
        <w:t xml:space="preserve">H18 </w:t>
      </w:r>
      <w:r>
        <w:rPr>
          <w:rFonts w:ascii="Times New Roman" w:hAnsi="Times New Roman" w:cs="Times New Roman"/>
          <w:sz w:val="22"/>
        </w:rPr>
        <w:t xml:space="preserve">и </w:t>
      </w:r>
      <w:r>
        <w:rPr>
          <w:rFonts w:ascii="Times New Roman" w:hAnsi="Times New Roman" w:cs="Times New Roman"/>
          <w:b/>
          <w:sz w:val="22"/>
        </w:rPr>
        <w:t>I18</w:t>
      </w:r>
      <w:r>
        <w:rPr>
          <w:rFonts w:ascii="Times New Roman" w:hAnsi="Times New Roman" w:cs="Times New Roman"/>
          <w:sz w:val="22"/>
        </w:rPr>
        <w:t>. Хотя такой подход убедителен, при его практическом применении возникают большие трудности. Как, например, можно определить наиболее важные показатели деятельности поставщика, относительную важность каждого из них, фактические результаты и пороговые по приемлемости для вас показатели его деятельности? Ответ отчасти дает определяемый экспертным путем вес каждого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критерия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общей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их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совокупности.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Сумма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всех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весов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критериев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должна равняться единице. В нашей модели веса проставляются в ячейках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столбца </w:t>
      </w:r>
      <w:r>
        <w:rPr>
          <w:rFonts w:ascii="Times New Roman" w:hAnsi="Times New Roman" w:cs="Times New Roman"/>
          <w:b/>
          <w:sz w:val="22"/>
        </w:rPr>
        <w:t>G9:G17</w:t>
      </w:r>
      <w:r>
        <w:rPr>
          <w:rFonts w:ascii="Times New Roman" w:hAnsi="Times New Roman" w:cs="Times New Roman"/>
          <w:sz w:val="22"/>
        </w:rPr>
        <w:t>. Затем веса умножаются на баллы, суммируются, и программа</w:t>
      </w:r>
      <w:r>
        <w:rPr>
          <w:rFonts w:ascii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по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максимальному итоговому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баллу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выбирает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поставщика,</w:t>
      </w:r>
      <w:r>
        <w:rPr>
          <w:rFonts w:ascii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номер которого выставляет в ячейку </w:t>
      </w:r>
      <w:r>
        <w:rPr>
          <w:rFonts w:ascii="Times New Roman" w:hAnsi="Times New Roman" w:cs="Times New Roman"/>
          <w:b/>
          <w:sz w:val="22"/>
        </w:rPr>
        <w:t>H20</w:t>
      </w:r>
      <w:r>
        <w:rPr>
          <w:rFonts w:ascii="Times New Roman" w:hAnsi="Times New Roman" w:cs="Times New Roman"/>
          <w:sz w:val="22"/>
        </w:rPr>
        <w:t>. Более полный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ответ скорее всего дает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комбинация обсуждений и согласований, проведенных на основе полученных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результатов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по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данной</w:t>
      </w:r>
      <w:r>
        <w:rPr>
          <w:rFonts w:ascii="Times New Roman" w:hAnsi="Times New Roman" w:cs="Times New Roman"/>
          <w:spacing w:val="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модели.</w:t>
      </w:r>
    </w:p>
    <w:p w:rsidR="00502DE2" w:rsidRDefault="00502DE2" w:rsidP="00502DE2">
      <w:pPr>
        <w:spacing w:after="0" w:line="240" w:lineRule="auto"/>
        <w:rPr>
          <w:rFonts w:ascii="Times New Roman" w:eastAsia="Calibri" w:hAnsi="Times New Roman"/>
          <w:lang w:eastAsia="ru-RU"/>
        </w:rPr>
        <w:sectPr w:rsidR="00502DE2">
          <w:pgSz w:w="11906" w:h="16838"/>
          <w:pgMar w:top="1134" w:right="851" w:bottom="1134" w:left="1701" w:header="709" w:footer="709" w:gutter="0"/>
          <w:pgNumType w:start="0"/>
          <w:cols w:space="720"/>
        </w:sectPr>
      </w:pPr>
    </w:p>
    <w:p w:rsidR="00502DE2" w:rsidRDefault="00502DE2" w:rsidP="00502DE2">
      <w:pPr>
        <w:pStyle w:val="ab"/>
        <w:jc w:val="both"/>
        <w:rPr>
          <w:rFonts w:ascii="Times New Roman" w:hAnsi="Times New Roman" w:cs="Times New Roman"/>
          <w:sz w:val="22"/>
        </w:rPr>
      </w:pPr>
    </w:p>
    <w:p w:rsidR="00502DE2" w:rsidRDefault="00502DE2" w:rsidP="00502DE2">
      <w:pPr>
        <w:pStyle w:val="ab"/>
        <w:ind w:left="218" w:right="212" w:firstLine="567"/>
        <w:jc w:val="both"/>
        <w:rPr>
          <w:rFonts w:ascii="Times New Roman" w:hAnsi="Times New Roman" w:cs="Times New Roman"/>
          <w:sz w:val="22"/>
        </w:rPr>
      </w:pPr>
    </w:p>
    <w:p w:rsidR="00502DE2" w:rsidRDefault="00502DE2" w:rsidP="00502DE2">
      <w:pPr>
        <w:pStyle w:val="ab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Таблица</w:t>
      </w:r>
      <w:r>
        <w:rPr>
          <w:rFonts w:ascii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594"/>
        <w:gridCol w:w="3518"/>
        <w:gridCol w:w="2520"/>
        <w:gridCol w:w="610"/>
        <w:gridCol w:w="2811"/>
        <w:gridCol w:w="670"/>
        <w:gridCol w:w="1359"/>
        <w:gridCol w:w="1028"/>
        <w:gridCol w:w="1184"/>
      </w:tblGrid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56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577"/>
              <w:rPr>
                <w:sz w:val="28"/>
              </w:rPr>
            </w:pPr>
            <w:r>
              <w:rPr>
                <w:w w:val="99"/>
                <w:sz w:val="28"/>
              </w:rPr>
              <w:t>G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3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4735" w:right="4731"/>
              <w:jc w:val="center"/>
              <w:rPr>
                <w:sz w:val="28"/>
              </w:rPr>
            </w:pPr>
            <w:r>
              <w:rPr>
                <w:sz w:val="28"/>
              </w:rPr>
              <w:t>Окончательный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 w:right="79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постав-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 w:right="88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товители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оптово-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фирмы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  <w:p w:rsidR="00502DE2" w:rsidRDefault="00502DE2" w:rsidP="00B91E36">
            <w:pPr>
              <w:pStyle w:val="TableParagraph"/>
              <w:ind w:left="209" w:right="200" w:firstLine="32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1279"/>
                <w:tab w:val="left" w:pos="178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вители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оптово-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фирмы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  <w:p w:rsidR="00502DE2" w:rsidRDefault="00502DE2" w:rsidP="00B91E36">
            <w:pPr>
              <w:pStyle w:val="TableParagraph"/>
              <w:ind w:left="238" w:right="231" w:firstLine="32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864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5" w:right="96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tabs>
                <w:tab w:val="left" w:pos="797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26" w:right="217"/>
              <w:jc w:val="center"/>
              <w:rPr>
                <w:sz w:val="28"/>
              </w:rPr>
            </w:pPr>
            <w:r>
              <w:rPr>
                <w:sz w:val="28"/>
              </w:rPr>
              <w:t>2100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454" w:right="446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454" w:right="4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25" w:right="217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454" w:right="44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26" w:right="21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454" w:right="44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55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Платежные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поруче-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454" w:right="44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инкассо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454" w:right="448"/>
              <w:jc w:val="center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454" w:right="448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55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Стабильная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454" w:right="44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18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  <w:tr w:rsidR="00502DE2" w:rsidTr="00B91E36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454" w:right="448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26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6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6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502DE2" w:rsidTr="00B91E36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Выбранный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 w:rsidP="00B91E36">
            <w:pPr>
              <w:pStyle w:val="TableParagraph"/>
              <w:rPr>
                <w:sz w:val="24"/>
              </w:rPr>
            </w:pPr>
          </w:p>
        </w:tc>
      </w:tr>
    </w:tbl>
    <w:p w:rsidR="00502DE2" w:rsidRDefault="00502DE2" w:rsidP="00502DE2">
      <w:pPr>
        <w:widowControl w:val="0"/>
        <w:spacing w:after="0" w:line="240" w:lineRule="atLeast"/>
        <w:ind w:firstLine="284"/>
        <w:jc w:val="center"/>
      </w:pPr>
    </w:p>
    <w:p w:rsidR="00502DE2" w:rsidRDefault="00502DE2" w:rsidP="00502DE2">
      <w:pPr>
        <w:spacing w:after="0" w:line="240" w:lineRule="auto"/>
        <w:sectPr w:rsidR="00502DE2">
          <w:pgSz w:w="16838" w:h="11906" w:orient="landscape"/>
          <w:pgMar w:top="1701" w:right="1134" w:bottom="851" w:left="1134" w:header="709" w:footer="709" w:gutter="0"/>
          <w:pgNumType w:start="0"/>
          <w:cols w:space="720"/>
        </w:sectPr>
      </w:pPr>
    </w:p>
    <w:p w:rsidR="00502DE2" w:rsidRDefault="00502DE2" w:rsidP="00502DE2">
      <w:pPr>
        <w:pStyle w:val="ab"/>
        <w:spacing w:before="80"/>
        <w:ind w:left="33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Примечание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220"/>
      </w:tblGrid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10" w:right="102"/>
              <w:jc w:val="center"/>
              <w:rPr>
                <w:i/>
              </w:rPr>
            </w:pPr>
            <w:r>
              <w:rPr>
                <w:i/>
              </w:rPr>
              <w:t>Ячейка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3630" w:right="3621"/>
              <w:jc w:val="center"/>
              <w:rPr>
                <w:i/>
              </w:rPr>
            </w:pPr>
            <w:r>
              <w:rPr>
                <w:i/>
              </w:rPr>
              <w:t>Формула</w:t>
            </w:r>
          </w:p>
        </w:tc>
      </w:tr>
      <w:tr w:rsidR="00502DE2" w:rsidTr="00B91E36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5" w:lineRule="exact"/>
              <w:ind w:left="126" w:right="119"/>
              <w:jc w:val="center"/>
              <w:rPr>
                <w:b/>
              </w:rPr>
            </w:pPr>
            <w:r>
              <w:rPr>
                <w:b/>
              </w:rPr>
              <w:t>E9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ind w:left="107"/>
            </w:pPr>
            <w:r>
              <w:rPr>
                <w:spacing w:val="-1"/>
              </w:rPr>
              <w:t>=ЕСЛИ(E8=1;Поставщики!C8;ЕСЛИ(E8=2;Поставщики!C9;ЕСЛИ(E8=3;</w:t>
            </w:r>
            <w:r>
              <w:t xml:space="preserve"> По-</w:t>
            </w:r>
            <w:r>
              <w:rPr>
                <w:spacing w:val="-57"/>
              </w:rPr>
              <w:t xml:space="preserve"> </w:t>
            </w:r>
            <w:r>
              <w:t>ставщики!C10;ЕСЛИ(E8=4;Поставщики!C11;ЕСЛИ(E8=5;Поставщики!C12;</w:t>
            </w:r>
          </w:p>
          <w:p w:rsidR="00502DE2" w:rsidRDefault="00502DE2" w:rsidP="00B91E36">
            <w:pPr>
              <w:pStyle w:val="TableParagraph"/>
              <w:spacing w:line="259" w:lineRule="exact"/>
              <w:ind w:left="107"/>
            </w:pPr>
            <w:r>
              <w:t>ЕСЛИ(E8=6;Поставщики!C13;ЕСЛИ(E8=7;Поставщики!C14;"")))))))</w:t>
            </w:r>
          </w:p>
        </w:tc>
      </w:tr>
      <w:tr w:rsidR="00502DE2" w:rsidTr="00B91E36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F9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07"/>
            </w:pPr>
            <w:r>
              <w:t>=ЕСЛИ(E9&lt;=Запросы!H10/1000;1;0)</w:t>
            </w:r>
          </w:p>
        </w:tc>
      </w:tr>
      <w:tr w:rsidR="00502DE2" w:rsidTr="00B91E36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5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E10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73" w:lineRule="exact"/>
              <w:ind w:left="107"/>
            </w:pPr>
            <w:r>
              <w:t>=ЕСЛИ(E8=1;Поставщики!D8;ЕСЛИ(E8=2;Поставщики!D9;ЕСЛИ(E8=3;</w:t>
            </w:r>
          </w:p>
          <w:p w:rsidR="00502DE2" w:rsidRDefault="00502DE2" w:rsidP="00B91E36">
            <w:pPr>
              <w:pStyle w:val="TableParagraph"/>
              <w:spacing w:line="274" w:lineRule="exact"/>
              <w:ind w:left="107"/>
            </w:pPr>
            <w:r>
              <w:rPr>
                <w:spacing w:val="-1"/>
              </w:rPr>
              <w:t>Поставщики!D10;ЕСЛИ(E8=4;Поставщики!D11;ЕСЛИ(E8=5;Поставщики!</w:t>
            </w:r>
            <w:r>
              <w:t xml:space="preserve"> D12;ЕСЛИ(E8=6;Поставщики!D13;ЕСЛИ(E8=7;Поставщики!D14;"")))))))</w:t>
            </w:r>
          </w:p>
        </w:tc>
      </w:tr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F10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</w:pPr>
            <w:r>
              <w:t>=ЕСЛИ(E10=Запросы!H5;1;0)</w:t>
            </w:r>
          </w:p>
        </w:tc>
      </w:tr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H9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</w:pPr>
            <w:r>
              <w:t>=G9*D9</w:t>
            </w:r>
          </w:p>
        </w:tc>
      </w:tr>
      <w:tr w:rsidR="00502DE2" w:rsidTr="00B91E36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I9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07"/>
            </w:pPr>
            <w:r>
              <w:t>=G9*F9</w:t>
            </w:r>
          </w:p>
        </w:tc>
      </w:tr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H18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</w:pPr>
            <w:r>
              <w:t>=СУММ(H9:H17)</w:t>
            </w:r>
          </w:p>
        </w:tc>
      </w:tr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I18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</w:pPr>
            <w:r>
              <w:t>=СУММ(I9:I17)</w:t>
            </w:r>
          </w:p>
        </w:tc>
      </w:tr>
      <w:tr w:rsidR="00502DE2" w:rsidTr="00B91E36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H19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07"/>
            </w:pPr>
            <w:r>
              <w:t>=ЕСЛИ(H18&gt;I18;1;0)</w:t>
            </w:r>
          </w:p>
        </w:tc>
      </w:tr>
      <w:tr w:rsidR="00502DE2" w:rsidTr="00B91E3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I19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6" w:lineRule="exact"/>
              <w:ind w:left="107"/>
            </w:pPr>
            <w:r>
              <w:t>=ЕСЛИ(I18&gt;H18;1;0)</w:t>
            </w:r>
          </w:p>
        </w:tc>
      </w:tr>
      <w:tr w:rsidR="00502DE2" w:rsidTr="00B91E36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H20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E2" w:rsidRDefault="00502DE2" w:rsidP="00B91E36">
            <w:pPr>
              <w:pStyle w:val="TableParagraph"/>
              <w:spacing w:line="257" w:lineRule="exact"/>
              <w:ind w:left="107"/>
            </w:pPr>
            <w:r>
              <w:t>=ЕСЛИ(H19=1;C8;E8)</w:t>
            </w:r>
          </w:p>
        </w:tc>
      </w:tr>
    </w:tbl>
    <w:p w:rsidR="00502DE2" w:rsidRDefault="00502DE2" w:rsidP="00502DE2">
      <w:pPr>
        <w:widowControl w:val="0"/>
        <w:spacing w:after="0" w:line="240" w:lineRule="atLeast"/>
        <w:ind w:firstLine="284"/>
        <w:jc w:val="both"/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Задание 2.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Заполните таблицы 1 и 2 собственными данными и сделайте в экселе рассчет по выбиру оптимального поставщика.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Практическая работа 7-8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t>Получение практических навыков работы с программным комплексов 1С:Предприятие 8. TMS Логистика. Управление перевозками</w:t>
      </w:r>
    </w:p>
    <w:p w:rsidR="00502DE2" w:rsidRDefault="00502DE2" w:rsidP="00502DE2">
      <w:pPr>
        <w:widowControl w:val="0"/>
        <w:spacing w:after="0" w:line="240" w:lineRule="atLeast"/>
        <w:ind w:firstLine="284"/>
        <w:jc w:val="both"/>
        <w:rPr>
          <w:rFonts w:ascii="Times New Roman" w:hAnsi="Times New Roman"/>
          <w:bCs/>
          <w:iCs/>
          <w:noProof/>
        </w:rPr>
      </w:pPr>
      <w:r>
        <w:rPr>
          <w:rFonts w:ascii="Times New Roman" w:hAnsi="Times New Roman"/>
          <w:bCs/>
          <w:iCs/>
          <w:noProof/>
        </w:rPr>
        <w:t>Изучение работу подсисем программы по видео-руководству, размещенному по адресу:</w:t>
      </w:r>
    </w:p>
    <w:p w:rsidR="00502DE2" w:rsidRDefault="00502DE2" w:rsidP="00502DE2">
      <w:pPr>
        <w:rPr>
          <w:rFonts w:ascii="Times New Roman" w:hAnsi="Times New Roman"/>
        </w:rPr>
      </w:pPr>
      <w:r>
        <w:rPr>
          <w:rFonts w:ascii="Times New Roman" w:hAnsi="Times New Roman"/>
        </w:rPr>
        <w:t>https://youtu.be/No3RUPgme_E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1. Изучение подсистем Управление номенклатурой и Управление складом.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Выделить в ячейках склада зоны ячеек, зоны брака, отгрузки и приемки.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Объединить ячейки в область склада.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Задать склады хранения номенклатуры и правила хранения номенклатуры, привязав к ним области резервного хранения.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2. Изучение подсистемы Управление закупками.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заказы поставщикам.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Выбрать филиал и группу номенклатуры по которой будет рассчитываться количество товара и период продаж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Получить цифры рекомендованного к закупке количества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Создать заказы поставщикам.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поля Дата поступления и Дата отгрузки.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Выбрать тип доставки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оперативную проводку заказа.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Принять товар на склад.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диспетчер склада выбрать распределительный центр.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Зафиксировать время начала операции, ФИО кладовщика и бригаду.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выгрузки товара на склад зафиксировать время завершения операции. 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товароведа выбрать опцию Принять товар.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Зафиксировать входящий номер документа поставщика.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цену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количество по накладной.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Указать дату выработки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Нажать кнопку Завершить приемку и создать документы: Приходный ордер на товар, поступление товаров и услуг и Счет-фактура.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Закрыть заказ в АРМ диспетчера склада.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3. Изучение подсистемы Управление складом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диспетчера склада выбираем операцию Размещение.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Выбираем распределительный центр определяем зоны резервного хранения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Выбираем нужный ряд (зону склада) и нажимаем кнопку Сформировать.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Получаем документы: Размещение товара и Переупаковка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печатные задания для переупаковки и размещения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дату начала переупаковки, а после переупаковки заполнить дату завершения переупаковки и ввести ФИО кладовщика, выполнившего операцию.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оперативную проводку документа.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дату начала размещения, а после размещения заполнить дату завершения размещения и ввести ФИО кладовщика, выполнившего операцию.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оперативную проводку документа.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отчет остатки товаров в ячейках.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Запланировать операцию подпитки активного склада либо по выбранным периодам, либо по заказам.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Выбрать в АРМ диспетчера склада распределительный центр.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по всему складу документ подпитки ячеек.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Распечатать документ подпитки.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дату завершения операции и ввести ФИО исполнителя-кладовщика.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оперативную проводку документа.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4. Изучение подсистемы Управление покупателями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Установить цены номенклатуры (базовый прайс-лист).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Установить цены для каждого клиента (динамическое образование).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Создать документ установка процентов наценки по группам номенклатуры.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справочнике контрагента выбираем конкретного покупателя.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Формируем предварительный заказ для этого контрагента.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Выбираем тип доставки дату доставки.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Выбираем товары с помощью опции Подбор из списка.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Установим скидки во вкладке Акции (аукционные цены).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кнопку Сформировать предварительный заказ.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5. Изучение подсистемы Управление отгрузками и управление доставками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диспетчера склада выбрать распределительный центр и нажимаем на вкладку Наборка, создавая документ Наборка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Распечатать Задание на наборку.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Выбрать время начала наборки.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Заполнить дату завершения операции и ввести ФИО исполнителя-кладовщика.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вкладку Отгрузка-&gt; Начать.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Выбираем ФИО кладовщика и бригаду.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вкладку Отгрузка-&gt; Завершить.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товароведа формируем отгрузочные документы.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Нажимаем вкладку Отгрузка-&gt; Редактировать наборки.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Проверяем наборки и редактируем фактическое количество набранных товаров и нажимаем Записать изменения.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кнопку Завершить редактирование и начать формировать документы.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Нажать вкладку Отгрузка-&gt; Выдать документы.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АРМ транспортного диспетчера нажимаем кнопку Создать доверенности.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Напечатать доверенности. маршрутный лист и кассовый отчет.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Нажимаем кнопку Начать доставку и фиксируем время начала доставки.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Распределить необходимы заказы по транспортным средствам.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Используя справочники Географические территории и Транспортные средства распределите рейсы на конкретную дату (выполните расчет). 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Проверьте отображение на карте конкретных маршрутов.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Задание 6. Изучение подсистемы Обработка принятия товара.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Скорректировать по факту доставленные товары в АРМ товароведа и создать приходные ордера на товары.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доверенность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Создать документ Отчет водителя.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Создать приходно-кассовый ордер.</w:t>
      </w:r>
    </w:p>
    <w:p w:rsidR="00502DE2" w:rsidRDefault="00502DE2" w:rsidP="00502D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Завершить рейс в АРМ транспортного диспетчера.</w:t>
      </w:r>
    </w:p>
    <w:p w:rsidR="00502DE2" w:rsidRDefault="00502DE2" w:rsidP="00502DE2"/>
    <w:p w:rsidR="00502DE2" w:rsidRDefault="00502DE2" w:rsidP="00502DE2">
      <w:pPr>
        <w:spacing w:after="0" w:line="240" w:lineRule="atLeast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Примерный Перечень тестовых вопросов.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Информационные революции связаны с: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возникновением книгопечатания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возникновением письменности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возникновением языка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возникновением персонального компьютера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возникновением всего перечисленного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 Информационная технология, - это: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комплекс аппаратных и программных средств, позволяющих пользователю общаться в ПК, используя разнообразные, естественные для себя среды: звук, видео, графику, тексты, анимацию и д.р.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процесс удовлетворения информационных потребностей человечества в информационных ресурсах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совокупность средств и методов сбора, обработки и передачи данных для получения информации нового качества о состоянии объекта, процесса или явления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 Пути и процессы, обеспечивающие передачу сообщений от источника информации к ее потребителю, это: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информационные процессы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информационные ресурсы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информационные коммуникации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4. Обеспечивающие подсистемы информационных систем состоят из: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математического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программного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антивирусного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технического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организационного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е.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эргономического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ж.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транспортного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з.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информационного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и.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правового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к.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лингвистического обеспечения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В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задачи логистических информационных систем не входит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предоставление информации для стратегического планирования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обеспечение оценки сроков исполнения заказов потребителей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в. непрерывное обеспечение сотрудников функциональных подразделений предприятия адекватной информацией о движении продукции по цепи поставок в режиме реального времени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предоставление сотрудникам </w:t>
      </w:r>
      <w:r>
        <w:rPr>
          <w:rFonts w:ascii="Times New Roman" w:hAnsi="Times New Roman"/>
          <w:sz w:val="24"/>
          <w:szCs w:val="24"/>
          <w:shd w:val="clear" w:color="auto" w:fill="FFFFFF"/>
        </w:rPr>
        <w:t>функциональных подразделений возможностей шире использовать свой потенциал и реализовывать свои устремления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Сопоставьте типы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информационных логистических систем и уровни на которых они создаются</w:t>
      </w:r>
    </w:p>
    <w:tbl>
      <w:tblPr>
        <w:tblStyle w:val="ae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02DE2" w:rsidTr="00B91E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плановые информационные системы</w: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создаются на уровне управления складом или цехом </w:t>
            </w:r>
          </w:p>
        </w:tc>
      </w:tr>
      <w:tr w:rsidR="00502DE2" w:rsidTr="00B91E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диспозитивные  информационные системы</w: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создаются на уровне исполнителей </w:t>
            </w:r>
          </w:p>
        </w:tc>
      </w:tr>
      <w:tr w:rsidR="00502DE2" w:rsidTr="00B91E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оперативные информационные системы</w: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502DE2" w:rsidRDefault="00502DE2" w:rsidP="00B91E3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E2" w:rsidRDefault="00502DE2" w:rsidP="00B91E3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создаются на административном уровне управления</w:t>
            </w:r>
          </w:p>
        </w:tc>
      </w:tr>
    </w:tbl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7. Укажите какое из утверждений верно: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диспозитивные системы определяют требования к соответствующим оперативным системам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оперативные системы определяют требования к соответствующим диспозитивным системам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в. диспозитивные и оперативные системы никак не связаны друг с другом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8.Укажите принципы, которые необходимо соблюдать при построении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информационных логистических систем: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принцип использования аппаратных и программных модулей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принцип возможности поэтапного создания системы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в.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принцип четкого установления мест стыка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принцип конвенционного приоритета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принцип обеспечения конкуренции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Как называются онлайновые цифровые платформы, которые выступают как полноценные транспортные провайдеры с целым комплексов сервисов и ответственности? 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10.Использование таких технологий, как </w:t>
      </w:r>
      <w:r>
        <w:rPr>
          <w:rFonts w:ascii="Times New Roman" w:hAnsi="Times New Roman"/>
          <w:sz w:val="24"/>
          <w:szCs w:val="24"/>
        </w:rPr>
        <w:t>искусственный интеллект, блокчейн, интернет вещей, большие данные характерно для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автоматических онлайновых цифровых платформ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б. автоматизированных онлайновых цифровых платформ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всех типов </w:t>
      </w:r>
      <w:r>
        <w:rPr>
          <w:rFonts w:ascii="Times New Roman" w:hAnsi="Times New Roman"/>
          <w:sz w:val="24"/>
          <w:szCs w:val="24"/>
        </w:rPr>
        <w:t>онлайновых цифровых платформ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Как называется распределённый реестр данных, который ведёт учёт всех хозяйственных операций по договору и позволяет участникам записывать и обновлять данные, и гарантируют, что сохранённые данные остаются неизменными? 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Как называется компьютерный алгоритм, предназначенный для формирования, контроля и предоставления информации о владении чем-либо? 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Математическая модель, а также её программное или аппаратное воплощение, построенная по принципу организации и функционирования сетей нервных клеток живого организма, это: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iCs/>
          <w:sz w:val="24"/>
          <w:szCs w:val="24"/>
        </w:rPr>
        <w:t>нейронная сеть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б. экспертная система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в. системы поддержка принятия решений управления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14.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Какие технологии были определены в рамках Национальной технологической инициативы как ключевые научно-технические направления, оказывающие наиболее существенное влияние на развитие рынков? 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15. Как называется система глобальной спутниковой навигации, разработанная в нашей стране?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16. </w:t>
      </w:r>
      <w:r>
        <w:rPr>
          <w:rFonts w:ascii="Times New Roman" w:hAnsi="Times New Roman"/>
          <w:sz w:val="24"/>
          <w:szCs w:val="24"/>
        </w:rPr>
        <w:t>Способы взаимодействия физических объектов, устройств и систем между собой и с окружающим миром с применением различных технологий связи и стандартов соединения, это: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iCs/>
          <w:sz w:val="24"/>
          <w:szCs w:val="24"/>
        </w:rPr>
        <w:t>интернет вещей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б. экспертная система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в. технология цифрового двойника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17. Как называется метод </w:t>
      </w:r>
      <w:r>
        <w:rPr>
          <w:rFonts w:ascii="Times New Roman" w:hAnsi="Times New Roman"/>
          <w:sz w:val="24"/>
          <w:szCs w:val="24"/>
          <w:shd w:val="clear" w:color="auto" w:fill="FFFFFF"/>
        </w:rPr>
        <w:t>автоматической идентификации объектов, в котором посредством радиосигналов считываются или записываются данные, хранящиеся в транспондерах?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iCs/>
          <w:sz w:val="24"/>
          <w:szCs w:val="24"/>
        </w:rPr>
        <w:t>радиочастотная идентификация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б. биометрическая идентификация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в. оптическое распознавание символов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г. акустико-магнитная идентификация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Как называется технология распределенной обработки цифровых данных, с помощью которых компьютерные ресурсы предоставляются интернет-пользователю как услуги, реализованные в виде онлайн-сервисов?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iCs/>
          <w:sz w:val="24"/>
          <w:szCs w:val="24"/>
        </w:rPr>
        <w:t>облачные вычисления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б. технология клинет-сервер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в. корпоративная информационная сеть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г. мультиагентная технология</w:t>
      </w: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502DE2" w:rsidRDefault="00502DE2" w:rsidP="00502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Расставьте в правильном порядке этапы процесса построения информационных логистических систем: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Внедрение информационной логистической системы в опытную эксплуатацию.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Тонкая настройка внедренной информационной логистической системы.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Исследование существующей товаропроводящей системы.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Сопровождение информационной логистической системы. </w:t>
      </w:r>
    </w:p>
    <w:p w:rsidR="00502DE2" w:rsidRDefault="00502DE2" w:rsidP="00502D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Проектирование информационной логистической системы.</w:t>
      </w:r>
    </w:p>
    <w:p w:rsidR="00502DE2" w:rsidRPr="002C015F" w:rsidRDefault="00502DE2" w:rsidP="00502DE2">
      <w:pPr>
        <w:rPr>
          <w:lang w:val="en-US"/>
        </w:rPr>
      </w:pPr>
    </w:p>
    <w:p w:rsidR="00502DE2" w:rsidRDefault="00502DE2">
      <w:bookmarkStart w:id="0" w:name="_GoBack"/>
      <w:bookmarkEnd w:id="0"/>
    </w:p>
    <w:sectPr w:rsidR="0050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64C4"/>
    <w:multiLevelType w:val="hybridMultilevel"/>
    <w:tmpl w:val="DB4A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4E"/>
    <w:rsid w:val="003B656D"/>
    <w:rsid w:val="00502DE2"/>
    <w:rsid w:val="00616D4E"/>
    <w:rsid w:val="00715F8A"/>
    <w:rsid w:val="0072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1"/>
    <w:pPr>
      <w:spacing w:after="160"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02DE2"/>
    <w:pPr>
      <w:keepNext/>
      <w:spacing w:after="0" w:line="240" w:lineRule="auto"/>
      <w:jc w:val="center"/>
      <w:outlineLvl w:val="0"/>
    </w:pPr>
    <w:rPr>
      <w:rFonts w:ascii="Arial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02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02DE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02D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link w:val="50"/>
    <w:semiHidden/>
    <w:unhideWhenUsed/>
    <w:qFormat/>
    <w:rsid w:val="00502DE2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02DE2"/>
    <w:pPr>
      <w:keepNext/>
      <w:spacing w:after="0" w:line="240" w:lineRule="auto"/>
      <w:outlineLvl w:val="5"/>
    </w:pPr>
    <w:rPr>
      <w:rFonts w:ascii="Arial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DE2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02D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02D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02D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02DE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02DE2"/>
    <w:rPr>
      <w:rFonts w:ascii="Arial" w:eastAsia="Times New Roman" w:hAnsi="Arial" w:cs="Arial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02DE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2DE2"/>
    <w:rPr>
      <w:color w:val="800080" w:themeColor="followedHyperlink"/>
      <w:u w:val="single"/>
    </w:rPr>
  </w:style>
  <w:style w:type="character" w:styleId="a5">
    <w:name w:val="Strong"/>
    <w:basedOn w:val="a0"/>
    <w:qFormat/>
    <w:rsid w:val="00502DE2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502DE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header"/>
    <w:basedOn w:val="a"/>
    <w:link w:val="a8"/>
    <w:semiHidden/>
    <w:unhideWhenUsed/>
    <w:rsid w:val="0050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rsid w:val="00502DE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unhideWhenUsed/>
    <w:rsid w:val="00502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502D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502DE2"/>
    <w:pPr>
      <w:spacing w:after="0" w:line="240" w:lineRule="auto"/>
      <w:jc w:val="center"/>
    </w:pPr>
    <w:rPr>
      <w:rFonts w:ascii="Arial" w:eastAsia="Calibri" w:hAnsi="Arial" w:cs="Arial"/>
      <w:sz w:val="28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DE2"/>
    <w:rPr>
      <w:rFonts w:ascii="Arial" w:eastAsia="Calibri" w:hAnsi="Arial" w:cs="Arial"/>
      <w:sz w:val="28"/>
      <w:lang w:eastAsia="ru-RU"/>
    </w:rPr>
  </w:style>
  <w:style w:type="paragraph" w:customStyle="1" w:styleId="11">
    <w:name w:val="Абзац списка1"/>
    <w:basedOn w:val="a"/>
    <w:semiHidden/>
    <w:rsid w:val="00502DE2"/>
    <w:pPr>
      <w:ind w:left="720"/>
    </w:pPr>
  </w:style>
  <w:style w:type="character" w:customStyle="1" w:styleId="12">
    <w:name w:val="Стиль1 Знак"/>
    <w:basedOn w:val="a0"/>
    <w:link w:val="13"/>
    <w:semiHidden/>
    <w:locked/>
    <w:rsid w:val="00502DE2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3">
    <w:name w:val="Стиль1"/>
    <w:basedOn w:val="a"/>
    <w:link w:val="12"/>
    <w:semiHidden/>
    <w:rsid w:val="00502DE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x-none"/>
    </w:rPr>
  </w:style>
  <w:style w:type="paragraph" w:customStyle="1" w:styleId="ad">
    <w:name w:val="Знак"/>
    <w:basedOn w:val="a"/>
    <w:semiHidden/>
    <w:rsid w:val="00502DE2"/>
    <w:pPr>
      <w:spacing w:line="28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TableParagraph">
    <w:name w:val="Table Paragraph"/>
    <w:basedOn w:val="a"/>
    <w:semiHidden/>
    <w:rsid w:val="00502DE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eastAsia="ru-RU"/>
    </w:rPr>
  </w:style>
  <w:style w:type="character" w:customStyle="1" w:styleId="UnresolvedMention">
    <w:name w:val="Unresolved Mention"/>
    <w:basedOn w:val="a0"/>
    <w:semiHidden/>
    <w:rsid w:val="00502DE2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lock">
    <w:name w:val="__block"/>
    <w:basedOn w:val="a0"/>
    <w:rsid w:val="00502DE2"/>
  </w:style>
  <w:style w:type="table" w:styleId="ae">
    <w:name w:val="Table Grid"/>
    <w:basedOn w:val="a1"/>
    <w:rsid w:val="00502D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502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1"/>
    <w:pPr>
      <w:spacing w:after="160"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02DE2"/>
    <w:pPr>
      <w:keepNext/>
      <w:spacing w:after="0" w:line="240" w:lineRule="auto"/>
      <w:jc w:val="center"/>
      <w:outlineLvl w:val="0"/>
    </w:pPr>
    <w:rPr>
      <w:rFonts w:ascii="Arial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02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02DE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02D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link w:val="50"/>
    <w:semiHidden/>
    <w:unhideWhenUsed/>
    <w:qFormat/>
    <w:rsid w:val="00502DE2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02DE2"/>
    <w:pPr>
      <w:keepNext/>
      <w:spacing w:after="0" w:line="240" w:lineRule="auto"/>
      <w:outlineLvl w:val="5"/>
    </w:pPr>
    <w:rPr>
      <w:rFonts w:ascii="Arial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DE2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02D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02D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02D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02DE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02DE2"/>
    <w:rPr>
      <w:rFonts w:ascii="Arial" w:eastAsia="Times New Roman" w:hAnsi="Arial" w:cs="Arial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02DE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2DE2"/>
    <w:rPr>
      <w:color w:val="800080" w:themeColor="followedHyperlink"/>
      <w:u w:val="single"/>
    </w:rPr>
  </w:style>
  <w:style w:type="character" w:styleId="a5">
    <w:name w:val="Strong"/>
    <w:basedOn w:val="a0"/>
    <w:qFormat/>
    <w:rsid w:val="00502DE2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502DE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header"/>
    <w:basedOn w:val="a"/>
    <w:link w:val="a8"/>
    <w:semiHidden/>
    <w:unhideWhenUsed/>
    <w:rsid w:val="0050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rsid w:val="00502DE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unhideWhenUsed/>
    <w:rsid w:val="00502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502D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502DE2"/>
    <w:pPr>
      <w:spacing w:after="0" w:line="240" w:lineRule="auto"/>
      <w:jc w:val="center"/>
    </w:pPr>
    <w:rPr>
      <w:rFonts w:ascii="Arial" w:eastAsia="Calibri" w:hAnsi="Arial" w:cs="Arial"/>
      <w:sz w:val="28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DE2"/>
    <w:rPr>
      <w:rFonts w:ascii="Arial" w:eastAsia="Calibri" w:hAnsi="Arial" w:cs="Arial"/>
      <w:sz w:val="28"/>
      <w:lang w:eastAsia="ru-RU"/>
    </w:rPr>
  </w:style>
  <w:style w:type="paragraph" w:customStyle="1" w:styleId="11">
    <w:name w:val="Абзац списка1"/>
    <w:basedOn w:val="a"/>
    <w:semiHidden/>
    <w:rsid w:val="00502DE2"/>
    <w:pPr>
      <w:ind w:left="720"/>
    </w:pPr>
  </w:style>
  <w:style w:type="character" w:customStyle="1" w:styleId="12">
    <w:name w:val="Стиль1 Знак"/>
    <w:basedOn w:val="a0"/>
    <w:link w:val="13"/>
    <w:semiHidden/>
    <w:locked/>
    <w:rsid w:val="00502DE2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3">
    <w:name w:val="Стиль1"/>
    <w:basedOn w:val="a"/>
    <w:link w:val="12"/>
    <w:semiHidden/>
    <w:rsid w:val="00502DE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x-none"/>
    </w:rPr>
  </w:style>
  <w:style w:type="paragraph" w:customStyle="1" w:styleId="ad">
    <w:name w:val="Знак"/>
    <w:basedOn w:val="a"/>
    <w:semiHidden/>
    <w:rsid w:val="00502DE2"/>
    <w:pPr>
      <w:spacing w:line="28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TableParagraph">
    <w:name w:val="Table Paragraph"/>
    <w:basedOn w:val="a"/>
    <w:semiHidden/>
    <w:rsid w:val="00502DE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eastAsia="ru-RU"/>
    </w:rPr>
  </w:style>
  <w:style w:type="character" w:customStyle="1" w:styleId="UnresolvedMention">
    <w:name w:val="Unresolved Mention"/>
    <w:basedOn w:val="a0"/>
    <w:semiHidden/>
    <w:rsid w:val="00502DE2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lock">
    <w:name w:val="__block"/>
    <w:basedOn w:val="a0"/>
    <w:rsid w:val="00502DE2"/>
  </w:style>
  <w:style w:type="table" w:styleId="ae">
    <w:name w:val="Table Grid"/>
    <w:basedOn w:val="a1"/>
    <w:rsid w:val="00502D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502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3729</Words>
  <Characters>21256</Characters>
  <Application>Microsoft Office Word</Application>
  <DocSecurity>0</DocSecurity>
  <Lines>177</Lines>
  <Paragraphs>49</Paragraphs>
  <ScaleCrop>false</ScaleCrop>
  <Company/>
  <LinksUpToDate>false</LinksUpToDate>
  <CharactersWithSpaces>24936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Емельянова Ирина Игоревна</cp:lastModifiedBy>
  <cp:revision>6</cp:revision>
  <dcterms:created xsi:type="dcterms:W3CDTF">2021-05-19T10:35:00Z</dcterms:created>
  <dcterms:modified xsi:type="dcterms:W3CDTF">2023-04-09T17:36:00Z</dcterms:modified>
</cp:coreProperties>
</file>