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263C" w14:textId="77777777" w:rsidR="002D0AAE" w:rsidRPr="00B01E49" w:rsidRDefault="00EF434A" w:rsidP="002D0AAE">
      <w:pPr>
        <w:jc w:val="center"/>
        <w:rPr>
          <w:rFonts w:ascii="Times New Roman" w:hAnsi="Times New Roman"/>
          <w:b/>
          <w:sz w:val="28"/>
          <w:szCs w:val="28"/>
        </w:rPr>
      </w:pPr>
      <w:r w:rsidRPr="00EF434A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22A3AC75" w14:textId="343BC7E5" w:rsidR="00072EC9" w:rsidRPr="00B01E49" w:rsidRDefault="00EF434A" w:rsidP="00B01E49">
      <w:pPr>
        <w:pStyle w:val="10"/>
        <w:spacing w:line="276" w:lineRule="auto"/>
        <w:jc w:val="center"/>
        <w:rPr>
          <w:b/>
          <w:noProof/>
          <w:lang w:val="ru-RU"/>
        </w:rPr>
      </w:pPr>
      <w:r w:rsidRPr="00B01E49">
        <w:rPr>
          <w:b/>
          <w:lang w:val="ru-RU"/>
        </w:rPr>
        <w:t>"</w:t>
      </w:r>
      <w:r w:rsidR="00B01E49" w:rsidRPr="00B01E49">
        <w:rPr>
          <w:b/>
          <w:caps w:val="0"/>
          <w:noProof/>
          <w:lang w:val="ru-RU"/>
        </w:rPr>
        <w:t>Грузоведение, организация и оформление грузовых работ в порту</w:t>
      </w:r>
      <w:r w:rsidRPr="00EF434A">
        <w:rPr>
          <w:b/>
        </w:rPr>
        <w:t>"</w:t>
      </w:r>
    </w:p>
    <w:p w14:paraId="7C1BC41D" w14:textId="77777777" w:rsidR="002D0AAE" w:rsidRPr="002D0AAE" w:rsidRDefault="002D0AAE" w:rsidP="002D0AAE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экзамену:</w:t>
      </w:r>
    </w:p>
    <w:p w14:paraId="3240523D" w14:textId="3C8DD22E" w:rsidR="00072EC9" w:rsidRDefault="00072EC9" w:rsidP="00072EC9">
      <w:r>
        <w:t>1.Что изучает дисциплина «</w:t>
      </w:r>
      <w:r w:rsidR="000B03F1" w:rsidRPr="000B03F1">
        <w:t>Грузоведение, организация и оформление грузовых работ в порту</w:t>
      </w:r>
      <w:r>
        <w:t>».</w:t>
      </w:r>
    </w:p>
    <w:p w14:paraId="50A3C964" w14:textId="27C503C2" w:rsidR="00072EC9" w:rsidRDefault="00072EC9" w:rsidP="00072EC9">
      <w:r>
        <w:t>2. Основные нормативные документы, регламентирующие требования к грузам при их перевозке на водном транспорте РФ.</w:t>
      </w:r>
    </w:p>
    <w:p w14:paraId="4C8C88C7" w14:textId="4C2DE32C" w:rsidR="00072EC9" w:rsidRDefault="00072EC9" w:rsidP="00072EC9">
      <w:r>
        <w:t>3. Классификация грузов.</w:t>
      </w:r>
    </w:p>
    <w:p w14:paraId="24C1AC88" w14:textId="09A1722E" w:rsidR="00072EC9" w:rsidRDefault="00072EC9" w:rsidP="00072EC9">
      <w:r>
        <w:t>4. Качество грузов. Методы определения качества.</w:t>
      </w:r>
    </w:p>
    <w:p w14:paraId="0C2B54C9" w14:textId="59E38CE7" w:rsidR="00072EC9" w:rsidRDefault="00072EC9" w:rsidP="00072EC9">
      <w:r>
        <w:t>5. Факторы, влияющие на грузы (внешние факторы)</w:t>
      </w:r>
    </w:p>
    <w:p w14:paraId="0B114141" w14:textId="4A7DDF12" w:rsidR="00072EC9" w:rsidRDefault="00072EC9" w:rsidP="00072EC9">
      <w:r>
        <w:t>6. Физические свойства грузов.</w:t>
      </w:r>
    </w:p>
    <w:p w14:paraId="328F2527" w14:textId="22FC776A" w:rsidR="00072EC9" w:rsidRDefault="00072EC9" w:rsidP="00072EC9">
      <w:r>
        <w:t>7. Химические свойства грузов.</w:t>
      </w:r>
    </w:p>
    <w:p w14:paraId="2E86889D" w14:textId="67076D64" w:rsidR="00072EC9" w:rsidRDefault="00072EC9" w:rsidP="00072EC9">
      <w:r>
        <w:t>8. Реакция грузов на изменение температур.</w:t>
      </w:r>
    </w:p>
    <w:p w14:paraId="2CF66A58" w14:textId="02FE0B62" w:rsidR="00072EC9" w:rsidRDefault="00072EC9" w:rsidP="00072EC9">
      <w:r>
        <w:t>9. Объемно-массовые характеристики грузов.</w:t>
      </w:r>
    </w:p>
    <w:p w14:paraId="209B56E8" w14:textId="307B3DC9" w:rsidR="00072EC9" w:rsidRDefault="00072EC9" w:rsidP="00072EC9">
      <w:r>
        <w:t>10. Биохимические свойства грузов.</w:t>
      </w:r>
    </w:p>
    <w:p w14:paraId="7E662D04" w14:textId="6054CE4D" w:rsidR="00072EC9" w:rsidRDefault="00072EC9" w:rsidP="00072EC9">
      <w:r>
        <w:t>11. Свойства опасности.</w:t>
      </w:r>
    </w:p>
    <w:p w14:paraId="365B6765" w14:textId="4A274A28" w:rsidR="00072EC9" w:rsidRDefault="00072EC9" w:rsidP="00072EC9">
      <w:r>
        <w:t>12. Общие сведения о контейнерах.</w:t>
      </w:r>
    </w:p>
    <w:p w14:paraId="1AF61B70" w14:textId="63E45895" w:rsidR="00072EC9" w:rsidRDefault="00072EC9" w:rsidP="00072EC9">
      <w:r>
        <w:t>13. Погрузочно – разгрузочные машины и механизмы для переработки   контейнеров.</w:t>
      </w:r>
    </w:p>
    <w:p w14:paraId="0EA17A7A" w14:textId="77777777" w:rsidR="00B01E49" w:rsidRDefault="00072EC9" w:rsidP="00072EC9">
      <w:r>
        <w:t>14. Водный транспорт для перевозки контейнеров.</w:t>
      </w:r>
    </w:p>
    <w:p w14:paraId="166A6A19" w14:textId="60BEB137" w:rsidR="00072EC9" w:rsidRDefault="00072EC9" w:rsidP="00072EC9">
      <w:r>
        <w:t>15. Взаимосвязь водного с другими видами транспорта при перевозке контейнеров.</w:t>
      </w:r>
    </w:p>
    <w:p w14:paraId="1FA63155" w14:textId="0A7341EE" w:rsidR="00072EC9" w:rsidRDefault="00072EC9" w:rsidP="00072EC9">
      <w:r>
        <w:t>16. Морские и речные суда для перевозки контейнеров.</w:t>
      </w:r>
    </w:p>
    <w:p w14:paraId="56C984E6" w14:textId="50633EF6" w:rsidR="00072EC9" w:rsidRDefault="00072EC9" w:rsidP="00072EC9">
      <w:r>
        <w:t>17. Общая характеристика контейнерных пунктов.</w:t>
      </w:r>
    </w:p>
    <w:p w14:paraId="6A15AD4E" w14:textId="2E676A3C" w:rsidR="00072EC9" w:rsidRDefault="00072EC9" w:rsidP="00072EC9">
      <w:r>
        <w:t>18. Контейнерные пункты, обеспечивающие взаимодействие железнодорожного и водных видов транспорта.</w:t>
      </w:r>
    </w:p>
    <w:p w14:paraId="7C02C449" w14:textId="6EA0EB15" w:rsidR="00072EC9" w:rsidRDefault="00072EC9" w:rsidP="00072EC9">
      <w:r>
        <w:t>19. Речные контейнерные пункты.</w:t>
      </w:r>
    </w:p>
    <w:p w14:paraId="22D0FC2F" w14:textId="1AA95EA7" w:rsidR="00072EC9" w:rsidRDefault="00072EC9" w:rsidP="00072EC9">
      <w:r>
        <w:t>20. План формирования загрузки судна контейнерами</w:t>
      </w:r>
    </w:p>
    <w:p w14:paraId="06361748" w14:textId="1D27CB27" w:rsidR="00072EC9" w:rsidRDefault="00072EC9" w:rsidP="00072EC9">
      <w:r>
        <w:t>21. Организация контейнерных перевозок.</w:t>
      </w:r>
    </w:p>
    <w:p w14:paraId="69EA96C9" w14:textId="1F23029C" w:rsidR="00072EC9" w:rsidRDefault="00072EC9" w:rsidP="00072EC9">
      <w:r>
        <w:t>22. Тарифы на перевозку грузов в контейнерах.</w:t>
      </w:r>
    </w:p>
    <w:p w14:paraId="220B5F1E" w14:textId="39AC3967" w:rsidR="00072EC9" w:rsidRDefault="00072EC9" w:rsidP="00072EC9">
      <w:r>
        <w:t>23. Основные положения правил перевозок контейнеров, обязанности и ответственность грузовладельцев и грузоотправителей.</w:t>
      </w:r>
    </w:p>
    <w:p w14:paraId="00F07D5E" w14:textId="01F1F0B6" w:rsidR="00072EC9" w:rsidRDefault="00072EC9" w:rsidP="00072EC9">
      <w:r>
        <w:lastRenderedPageBreak/>
        <w:t>24. Основные правила оформления перевозочных документов.</w:t>
      </w:r>
    </w:p>
    <w:p w14:paraId="793E5C64" w14:textId="4587B32F" w:rsidR="00072EC9" w:rsidRDefault="00072EC9" w:rsidP="00072EC9">
      <w:r>
        <w:t>25. Сроки доставки контейнеров.</w:t>
      </w:r>
    </w:p>
    <w:p w14:paraId="7A3E7A91" w14:textId="06E2CAB8" w:rsidR="00072EC9" w:rsidRDefault="00072EC9" w:rsidP="00072EC9">
      <w:r>
        <w:t>26. Автоматизация управления контейнерными перевозками.</w:t>
      </w:r>
    </w:p>
    <w:p w14:paraId="3F0C4AF9" w14:textId="1D2DF37D" w:rsidR="00072EC9" w:rsidRDefault="00072EC9" w:rsidP="00072EC9">
      <w:r>
        <w:t>27. Техническое нормирование работы контейнерного парка.</w:t>
      </w:r>
    </w:p>
    <w:p w14:paraId="3593CB47" w14:textId="4A2C365A" w:rsidR="00072EC9" w:rsidRDefault="00072EC9" w:rsidP="00072EC9">
      <w:r>
        <w:t>28. Транспортная опасность при перевозке опасных грузов</w:t>
      </w:r>
    </w:p>
    <w:p w14:paraId="0FBAE055" w14:textId="0094090F" w:rsidR="00072EC9" w:rsidRDefault="00072EC9" w:rsidP="00072EC9">
      <w:r>
        <w:t>29. Классификация и основные свойства опасных грузов</w:t>
      </w:r>
    </w:p>
    <w:p w14:paraId="2B8DB62D" w14:textId="48E47CC9" w:rsidR="00072EC9" w:rsidRDefault="00072EC9" w:rsidP="00072EC9">
      <w:r>
        <w:t>30. Допускаемые к перевозке опасные грузы</w:t>
      </w:r>
    </w:p>
    <w:p w14:paraId="7067DA87" w14:textId="5DC425A1" w:rsidR="00072EC9" w:rsidRDefault="00072EC9" w:rsidP="00072EC9">
      <w:r>
        <w:t>31. Оформление перевозочных документов</w:t>
      </w:r>
    </w:p>
    <w:p w14:paraId="769AF053" w14:textId="2A6AC995" w:rsidR="00072EC9" w:rsidRDefault="00072EC9" w:rsidP="00072EC9">
      <w:r>
        <w:t>32. Сопровождение опасных грузов</w:t>
      </w:r>
    </w:p>
    <w:p w14:paraId="491CDF6E" w14:textId="7F63957D" w:rsidR="00072EC9" w:rsidRDefault="00072EC9" w:rsidP="00072EC9">
      <w:r>
        <w:t>33. Тара, упаковка и маркировка для перевозки опасных грузов</w:t>
      </w:r>
    </w:p>
    <w:p w14:paraId="66FC3672" w14:textId="0F064A78" w:rsidR="00072EC9" w:rsidRDefault="00072EC9" w:rsidP="00072EC9">
      <w:r>
        <w:t>34. Знаки опасности. Классификация, информация на них.</w:t>
      </w:r>
    </w:p>
    <w:p w14:paraId="453FCFA4" w14:textId="441905F4" w:rsidR="00072EC9" w:rsidRDefault="00072EC9" w:rsidP="00072EC9">
      <w:r>
        <w:t>35. Маркировка в виде табличек оранжевого цвета.</w:t>
      </w:r>
    </w:p>
    <w:p w14:paraId="7A6BEF46" w14:textId="68D81135" w:rsidR="00072EC9" w:rsidRDefault="00072EC9" w:rsidP="00072EC9">
      <w:r>
        <w:t>36. Требования контейнерам и размещению в них</w:t>
      </w:r>
      <w:r w:rsidR="00B01E49">
        <w:t xml:space="preserve"> </w:t>
      </w:r>
      <w:r>
        <w:t>опасных грузов при перевозке.</w:t>
      </w:r>
    </w:p>
    <w:p w14:paraId="0D0018F4" w14:textId="73892346" w:rsidR="00072EC9" w:rsidRDefault="00072EC9" w:rsidP="00072EC9">
      <w:r>
        <w:t>37. Аварийная карточка, ее значения и содержания.</w:t>
      </w:r>
    </w:p>
    <w:p w14:paraId="78BA9502" w14:textId="6994262B" w:rsidR="00072EC9" w:rsidRDefault="00072EC9" w:rsidP="00072EC9">
      <w:r>
        <w:t>38. Требования к цистернам для перевозки опасных  грузов.</w:t>
      </w:r>
    </w:p>
    <w:p w14:paraId="1F7961DE" w14:textId="3975719B" w:rsidR="00072EC9" w:rsidRDefault="00072EC9" w:rsidP="00072EC9">
      <w:r>
        <w:t>39. Налив и слив наливных грузов.</w:t>
      </w:r>
    </w:p>
    <w:p w14:paraId="7F64FF75" w14:textId="013716E1" w:rsidR="00072EC9" w:rsidRDefault="00072EC9" w:rsidP="00072EC9">
      <w:r>
        <w:t>40. Приём  груза к перевозке и определение массы</w:t>
      </w:r>
    </w:p>
    <w:p w14:paraId="54BC7366" w14:textId="283B2CEC" w:rsidR="00072EC9" w:rsidRDefault="00072EC9" w:rsidP="00072EC9">
      <w:r>
        <w:t>наливных грузов.</w:t>
      </w:r>
    </w:p>
    <w:p w14:paraId="19F44979" w14:textId="4C9FC451" w:rsidR="00072EC9" w:rsidRDefault="00072EC9" w:rsidP="00072EC9">
      <w:r>
        <w:t>41. Свойства наливных грузов.</w:t>
      </w:r>
    </w:p>
    <w:p w14:paraId="3EE854B9" w14:textId="6A9AB85D" w:rsidR="00072EC9" w:rsidRDefault="00072EC9" w:rsidP="00072EC9">
      <w:r>
        <w:t>42. Принципы классификации твёрдых видов топлива</w:t>
      </w:r>
    </w:p>
    <w:p w14:paraId="15651506" w14:textId="335BFA36" w:rsidR="00072EC9" w:rsidRDefault="00072EC9" w:rsidP="00072EC9">
      <w:r>
        <w:t>43. Основные транспортные характеристики твёрдых видов топлива</w:t>
      </w:r>
    </w:p>
    <w:p w14:paraId="0F76A4FF" w14:textId="77C74982" w:rsidR="00072EC9" w:rsidRDefault="00072EC9" w:rsidP="00072EC9">
      <w:r>
        <w:t>44. Подготовка навалочных грузов к перевозке.</w:t>
      </w:r>
    </w:p>
    <w:p w14:paraId="20AF856B" w14:textId="2D42D3E2" w:rsidR="00072EC9" w:rsidRDefault="00072EC9" w:rsidP="00072EC9">
      <w:r>
        <w:t>45. Обеспечение сохранности насыпных грузов в процессе перевозки.</w:t>
      </w:r>
    </w:p>
    <w:p w14:paraId="35EDF8EA" w14:textId="0B2F364D" w:rsidR="00072EC9" w:rsidRDefault="00072EC9" w:rsidP="00072EC9">
      <w:r>
        <w:t>46. Торф. Свойства и условия хранения.</w:t>
      </w:r>
    </w:p>
    <w:p w14:paraId="26752533" w14:textId="45D80471" w:rsidR="00072EC9" w:rsidRDefault="00072EC9" w:rsidP="00072EC9">
      <w:r>
        <w:t>47. Горючие сланцы. Основные понятия.</w:t>
      </w:r>
    </w:p>
    <w:p w14:paraId="40CEB165" w14:textId="1A017AFD" w:rsidR="00072EC9" w:rsidRDefault="00072EC9" w:rsidP="00072EC9">
      <w:r>
        <w:t>48. Ископаемые угли их транспортная характеристика.</w:t>
      </w:r>
    </w:p>
    <w:p w14:paraId="278122DF" w14:textId="61A5357A" w:rsidR="00072EC9" w:rsidRDefault="00072EC9" w:rsidP="00072EC9">
      <w:r>
        <w:t>49. Искусственные виды топлива (кокс, древесный уголь, брикеты, пылевидное топливо).</w:t>
      </w:r>
    </w:p>
    <w:p w14:paraId="0DF44C83" w14:textId="7DF957AB" w:rsidR="00072EC9" w:rsidRDefault="00072EC9" w:rsidP="00072EC9">
      <w:r>
        <w:t>50. Основные понятия. Свойство и способы обогащения руды и рудных концентратов.</w:t>
      </w:r>
    </w:p>
    <w:p w14:paraId="4AAAC491" w14:textId="3E3E7AC9" w:rsidR="00072EC9" w:rsidRDefault="00072EC9" w:rsidP="00072EC9">
      <w:r>
        <w:t>51. Руды черных металлов.</w:t>
      </w:r>
    </w:p>
    <w:p w14:paraId="088FB4B2" w14:textId="670176FB" w:rsidR="00072EC9" w:rsidRDefault="00072EC9" w:rsidP="00072EC9">
      <w:r>
        <w:lastRenderedPageBreak/>
        <w:t>52. Руды цветных металлов</w:t>
      </w:r>
    </w:p>
    <w:p w14:paraId="6EC29A74" w14:textId="58D463B2" w:rsidR="00072EC9" w:rsidRDefault="00072EC9" w:rsidP="00072EC9">
      <w:r>
        <w:t>53. Минерально-строительные материалы номенклатура и общие свойства.</w:t>
      </w:r>
    </w:p>
    <w:p w14:paraId="7D07A9EC" w14:textId="120EB221" w:rsidR="00072EC9" w:rsidRDefault="00072EC9" w:rsidP="00072EC9">
      <w:r>
        <w:t>54. Инертные строительные грузы.</w:t>
      </w:r>
    </w:p>
    <w:p w14:paraId="2A0ECC74" w14:textId="77777777" w:rsidR="00072EC9" w:rsidRDefault="00072EC9" w:rsidP="00072EC9">
      <w:r>
        <w:t>55. Вяжущие строительные материалы.</w:t>
      </w:r>
    </w:p>
    <w:p w14:paraId="1BFB27D3" w14:textId="4EBBB4AA" w:rsidR="00072EC9" w:rsidRDefault="00072EC9" w:rsidP="00072EC9">
      <w:r>
        <w:t>56. Смерзаемость навалочных грузов и её профилактика.</w:t>
      </w:r>
    </w:p>
    <w:p w14:paraId="0B4B8D0D" w14:textId="3A2B650A" w:rsidR="00072EC9" w:rsidRDefault="00072EC9" w:rsidP="00072EC9">
      <w:r>
        <w:t>57. Характеристика нефтеналивных грузов и подвижного состава для их перевозки.</w:t>
      </w:r>
    </w:p>
    <w:p w14:paraId="763E84A2" w14:textId="3FA1B862" w:rsidR="00072EC9" w:rsidRDefault="00072EC9" w:rsidP="00072EC9">
      <w:r>
        <w:t>58. Вязкие и застывающие наливные грузы.</w:t>
      </w:r>
    </w:p>
    <w:p w14:paraId="7A291FC7" w14:textId="7A26DAB8" w:rsidR="00072EC9" w:rsidRDefault="00072EC9" w:rsidP="00072EC9">
      <w:r>
        <w:t>59. Технология налива и слива.</w:t>
      </w:r>
    </w:p>
    <w:p w14:paraId="3CAA5370" w14:textId="45737A47" w:rsidR="00072EC9" w:rsidRDefault="00072EC9" w:rsidP="00072EC9">
      <w:r>
        <w:t>60. Наливные грузы химической промышленности.</w:t>
      </w:r>
    </w:p>
    <w:p w14:paraId="282CBAA4" w14:textId="4C431B19" w:rsidR="00072EC9" w:rsidRDefault="00072EC9" w:rsidP="00072EC9">
      <w:r>
        <w:t>61. АРМ оператора налива и слива.</w:t>
      </w:r>
    </w:p>
    <w:p w14:paraId="58E3E51E" w14:textId="24F7AA0A" w:rsidR="00072EC9" w:rsidRDefault="00072EC9" w:rsidP="00072EC9">
      <w:r>
        <w:t>62. Характеристика зерновых грузов.</w:t>
      </w:r>
    </w:p>
    <w:p w14:paraId="68B6F2A4" w14:textId="025228E6" w:rsidR="00072EC9" w:rsidRDefault="00072EC9" w:rsidP="00072EC9">
      <w:r>
        <w:t>63. Особенности перевозок зерновых грузов.</w:t>
      </w:r>
    </w:p>
    <w:p w14:paraId="605905B1" w14:textId="2D146422" w:rsidR="00072EC9" w:rsidRDefault="00072EC9" w:rsidP="00072EC9">
      <w:r>
        <w:t>64. Габариты погрузки.</w:t>
      </w:r>
    </w:p>
    <w:p w14:paraId="6B9A73B6" w14:textId="6451B187" w:rsidR="00072EC9" w:rsidRDefault="00072EC9" w:rsidP="00072EC9">
      <w:r>
        <w:t>65.  Негабаритные грузы. Классификация негабаритных грузов.</w:t>
      </w:r>
    </w:p>
    <w:p w14:paraId="41612A85" w14:textId="468B2D32" w:rsidR="00072EC9" w:rsidRDefault="00072EC9" w:rsidP="00072EC9">
      <w:r>
        <w:t>66. Индекс негабаритности.</w:t>
      </w:r>
    </w:p>
    <w:p w14:paraId="3D72B59F" w14:textId="60D78160" w:rsidR="00072EC9" w:rsidRDefault="00072EC9" w:rsidP="00072EC9">
      <w:r>
        <w:t>67. Технико-экономическая эффективность перевозки грузов в транспортных пакетах.</w:t>
      </w:r>
    </w:p>
    <w:p w14:paraId="6442EB31" w14:textId="1770E395" w:rsidR="00072EC9" w:rsidRDefault="00072EC9" w:rsidP="00072EC9">
      <w:r>
        <w:t>68. Номенклатура грузов, пригодных для пакетирования.</w:t>
      </w:r>
    </w:p>
    <w:p w14:paraId="76459DF9" w14:textId="77777777" w:rsidR="00072EC9" w:rsidRDefault="00072EC9" w:rsidP="00072EC9">
      <w:r>
        <w:t>69. Прием грузов в транспортных пакетах.</w:t>
      </w:r>
    </w:p>
    <w:sectPr w:rsidR="0007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97"/>
    <w:rsid w:val="00072EC9"/>
    <w:rsid w:val="000B03F1"/>
    <w:rsid w:val="00222E97"/>
    <w:rsid w:val="002D0AAE"/>
    <w:rsid w:val="008D3DE8"/>
    <w:rsid w:val="00B01E49"/>
    <w:rsid w:val="00E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D22D"/>
  <w15:docId w15:val="{665D4C93-7E2C-4C0E-97ED-032D4339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E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01E49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01E49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3160</Characters>
  <Application>Microsoft Office Word</Application>
  <DocSecurity>0</DocSecurity>
  <Lines>26</Lines>
  <Paragraphs>7</Paragraphs>
  <ScaleCrop>false</ScaleCrop>
  <Company>МИИТ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6</cp:revision>
  <dcterms:created xsi:type="dcterms:W3CDTF">2024-05-22T11:16:00Z</dcterms:created>
  <dcterms:modified xsi:type="dcterms:W3CDTF">2025-07-03T11:17:00Z</dcterms:modified>
</cp:coreProperties>
</file>