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AD" w:rsidRPr="004B2EAD" w:rsidRDefault="004B2EAD" w:rsidP="004B2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2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Примерные оценочные материалы, применяемые при проведении</w:t>
      </w:r>
    </w:p>
    <w:p w:rsidR="004B2EAD" w:rsidRDefault="004B2EAD" w:rsidP="004B2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2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промежуточной аттестации по дисциплине (модулю)</w:t>
      </w:r>
    </w:p>
    <w:p w:rsidR="0003435D" w:rsidRPr="004B2EAD" w:rsidRDefault="0003435D" w:rsidP="004B2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62D08" w:rsidRPr="0003435D" w:rsidRDefault="00A62D08" w:rsidP="0003435D">
      <w:pPr>
        <w:pStyle w:val="10"/>
        <w:spacing w:line="276" w:lineRule="auto"/>
        <w:jc w:val="center"/>
        <w:rPr>
          <w:b/>
          <w:caps w:val="0"/>
          <w:noProof/>
          <w:lang w:val="ru-RU"/>
        </w:rPr>
      </w:pPr>
      <w:r w:rsidRPr="0003435D">
        <w:rPr>
          <w:b/>
          <w:caps w:val="0"/>
          <w:noProof/>
          <w:lang w:val="ru-RU"/>
        </w:rPr>
        <w:t>Использование углеводородных и водородных топливно-энергетических ресурсов в промышленности и на транспорте</w:t>
      </w:r>
    </w:p>
    <w:p w:rsidR="004B2EAD" w:rsidRDefault="004B2EAD" w:rsidP="004B2EAD">
      <w:pPr>
        <w:spacing w:after="0"/>
        <w:rPr>
          <w:rFonts w:ascii="Times New Roman" w:hAnsi="Times New Roman" w:cs="Times New Roman"/>
          <w:noProof/>
        </w:rPr>
      </w:pPr>
    </w:p>
    <w:p w:rsidR="004B2EAD" w:rsidRPr="0003435D" w:rsidRDefault="004B2EAD" w:rsidP="004B2EA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4B2EAD" w:rsidRPr="0003435D" w:rsidRDefault="004B2EAD" w:rsidP="004B2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промежуточной аттестации обучающемуся предлагается дать ответы на тестовые  задания из нижеприведенного  списка.</w:t>
      </w:r>
    </w:p>
    <w:p w:rsidR="004B2EAD" w:rsidRPr="004B2EAD" w:rsidRDefault="004B2EAD" w:rsidP="004B2E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EAD" w:rsidRPr="0003435D" w:rsidRDefault="004B2EAD" w:rsidP="004B2EAD">
      <w:pPr>
        <w:jc w:val="center"/>
        <w:rPr>
          <w:rFonts w:ascii="Times New Roman" w:hAnsi="Times New Roman" w:cs="Times New Roman"/>
          <w:b/>
          <w:u w:val="single"/>
        </w:rPr>
      </w:pPr>
      <w:r w:rsidRPr="00C810EA">
        <w:rPr>
          <w:rFonts w:ascii="Times New Roman" w:hAnsi="Times New Roman" w:cs="Times New Roman"/>
          <w:b/>
          <w:u w:val="single"/>
        </w:rPr>
        <w:t>ПРИМЕРНЫЙ ПЕРЕЧЕНЬ ТЕСТОВЫХ ЗАДАНИЙ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1. </w:t>
      </w:r>
      <w:r w:rsidRPr="0003435D">
        <w:rPr>
          <w:rFonts w:ascii="Times New Roman" w:hAnsi="Times New Roman" w:cs="Times New Roman"/>
          <w:b/>
          <w:noProof/>
          <w:sz w:val="28"/>
          <w:szCs w:val="28"/>
        </w:rPr>
        <w:t>Для производства работ по обустройству и эксплуатации железнодорожного пути применяют разнообразные дорожные машины (специализированный подвижной состав) и механизмы. К какой части энергетики железнодорожного транспорта их можно отнести?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нетяговая энергетика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 xml:space="preserve">обе части 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 xml:space="preserve">тяговая энергетика 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3435D">
        <w:rPr>
          <w:rFonts w:ascii="Times New Roman" w:hAnsi="Times New Roman" w:cs="Times New Roman"/>
          <w:b/>
          <w:noProof/>
          <w:sz w:val="28"/>
          <w:szCs w:val="28"/>
        </w:rPr>
        <w:t xml:space="preserve">2. К какой части энергетики железнодорожного транспорта можно отнести подвижной состав? 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етяговая энергетика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тяговая энергетика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 xml:space="preserve"> обе части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3435D">
        <w:rPr>
          <w:rFonts w:ascii="Times New Roman" w:hAnsi="Times New Roman" w:cs="Times New Roman"/>
          <w:b/>
          <w:noProof/>
          <w:sz w:val="28"/>
          <w:szCs w:val="28"/>
        </w:rPr>
        <w:t>3.Что не относится к направлениям расхода теплоты в подразделениях железнодорожного транспорта?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вентиляция воздуха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отопление и горячее водоснабжение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кондиционирование воздуха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03435D">
        <w:rPr>
          <w:rFonts w:ascii="Times New Roman" w:hAnsi="Times New Roman" w:cs="Times New Roman"/>
          <w:b/>
          <w:noProof/>
          <w:sz w:val="28"/>
          <w:szCs w:val="28"/>
        </w:rPr>
        <w:t>4. Какие виды КПТ можно отнести к перспективным</w:t>
      </w:r>
      <w:r w:rsidRPr="0003435D">
        <w:rPr>
          <w:rFonts w:ascii="Times New Roman" w:hAnsi="Times New Roman" w:cs="Times New Roman"/>
          <w:noProof/>
          <w:sz w:val="28"/>
          <w:szCs w:val="28"/>
          <w:u w:val="single"/>
        </w:rPr>
        <w:t>: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горючие сланцы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пеллеты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оба варианта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3435D">
        <w:rPr>
          <w:rFonts w:ascii="Times New Roman" w:hAnsi="Times New Roman" w:cs="Times New Roman"/>
          <w:b/>
          <w:noProof/>
          <w:sz w:val="28"/>
          <w:szCs w:val="28"/>
        </w:rPr>
        <w:t xml:space="preserve">5. Как можно классифицировать сжиженный углеводородный газ по </w:t>
      </w:r>
      <w:r w:rsidRPr="0003435D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применению?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моторное топливо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котельно-печное топливо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оба варианта правильные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3435D">
        <w:rPr>
          <w:rFonts w:ascii="Times New Roman" w:hAnsi="Times New Roman" w:cs="Times New Roman"/>
          <w:b/>
          <w:noProof/>
          <w:sz w:val="28"/>
          <w:szCs w:val="28"/>
        </w:rPr>
        <w:t>6. Как можно классифицировать дизельное топливо по применению?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моторное топливо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котельно-печное топливо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оба варианта правильные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3435D">
        <w:rPr>
          <w:rFonts w:ascii="Times New Roman" w:hAnsi="Times New Roman" w:cs="Times New Roman"/>
          <w:b/>
          <w:noProof/>
          <w:sz w:val="28"/>
          <w:szCs w:val="28"/>
        </w:rPr>
        <w:t>7. В каких агрегатных состояниях применяются первичные топливно-энергетические ресурсы на предприятиях железнодорожного транспорта?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твердое и жидкое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твердое и газообразное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все виды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3435D">
        <w:rPr>
          <w:rFonts w:ascii="Times New Roman" w:hAnsi="Times New Roman" w:cs="Times New Roman"/>
          <w:b/>
          <w:noProof/>
          <w:sz w:val="28"/>
          <w:szCs w:val="28"/>
        </w:rPr>
        <w:t>8. После выполнения расчетов по отдельным потребителям ресурсов какой баланс можно сформировать по данному предприятию?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плановый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нормализованный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синтетический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3435D">
        <w:rPr>
          <w:rFonts w:ascii="Times New Roman" w:hAnsi="Times New Roman" w:cs="Times New Roman"/>
          <w:b/>
          <w:noProof/>
          <w:sz w:val="28"/>
          <w:szCs w:val="28"/>
        </w:rPr>
        <w:t>9. После установки приборов учета по отдельным потребителям ресурсов какой баланс на основании данных от приборов можно сформировать по данному предприятию?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нормализованный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синтетический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плановый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3435D">
        <w:rPr>
          <w:rFonts w:ascii="Times New Roman" w:hAnsi="Times New Roman" w:cs="Times New Roman"/>
          <w:b/>
          <w:noProof/>
          <w:sz w:val="28"/>
          <w:szCs w:val="28"/>
        </w:rPr>
        <w:t>10. Какая обобщающая величина применяется для сравнения различных видов топливно-энергетических ресурсов?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килограмм условного топлива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тонна условного топлива</w:t>
      </w:r>
    </w:p>
    <w:p w:rsidR="00A62D08" w:rsidRPr="0003435D" w:rsidRDefault="00A62D08" w:rsidP="00A62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оба варианта применимы</w:t>
      </w:r>
    </w:p>
    <w:p w:rsidR="0087062F" w:rsidRPr="0003435D" w:rsidRDefault="0087062F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3435D">
        <w:rPr>
          <w:rFonts w:ascii="Times New Roman" w:hAnsi="Times New Roman" w:cs="Times New Roman"/>
          <w:b/>
          <w:noProof/>
          <w:sz w:val="28"/>
          <w:szCs w:val="28"/>
        </w:rPr>
        <w:t>11. По каким периодам действия разрабатываются нормы расхода топливно-энергетических ресурсов?</w:t>
      </w:r>
    </w:p>
    <w:p w:rsidR="0087062F" w:rsidRPr="0003435D" w:rsidRDefault="0087062F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квартальные</w:t>
      </w:r>
    </w:p>
    <w:p w:rsidR="0087062F" w:rsidRPr="0003435D" w:rsidRDefault="0087062F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все периоды</w:t>
      </w:r>
    </w:p>
    <w:p w:rsidR="0087062F" w:rsidRPr="0003435D" w:rsidRDefault="0087062F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годовые</w:t>
      </w:r>
    </w:p>
    <w:p w:rsidR="0087062F" w:rsidRPr="0003435D" w:rsidRDefault="0087062F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3435D">
        <w:rPr>
          <w:rFonts w:ascii="Times New Roman" w:hAnsi="Times New Roman" w:cs="Times New Roman"/>
          <w:b/>
          <w:noProof/>
          <w:sz w:val="28"/>
          <w:szCs w:val="28"/>
        </w:rPr>
        <w:t>12. Какие процессы учитываются при разработке технологической нормы?</w:t>
      </w:r>
    </w:p>
    <w:p w:rsidR="0087062F" w:rsidRPr="0003435D" w:rsidRDefault="0087062F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основные процессы</w:t>
      </w:r>
    </w:p>
    <w:p w:rsidR="0087062F" w:rsidRPr="0003435D" w:rsidRDefault="0087062F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вспомогательные процессы</w:t>
      </w:r>
    </w:p>
    <w:p w:rsidR="0087062F" w:rsidRPr="0003435D" w:rsidRDefault="0087062F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все процессы</w:t>
      </w:r>
    </w:p>
    <w:p w:rsidR="0087062F" w:rsidRPr="0003435D" w:rsidRDefault="00454562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3435D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="0087062F" w:rsidRPr="0003435D">
        <w:rPr>
          <w:rFonts w:ascii="Times New Roman" w:hAnsi="Times New Roman" w:cs="Times New Roman"/>
          <w:b/>
          <w:noProof/>
          <w:sz w:val="28"/>
          <w:szCs w:val="28"/>
        </w:rPr>
        <w:t>3. Какой метод является основным при разработке норм?</w:t>
      </w:r>
    </w:p>
    <w:p w:rsidR="0087062F" w:rsidRPr="0003435D" w:rsidRDefault="0087062F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опытный</w:t>
      </w:r>
    </w:p>
    <w:p w:rsidR="0087062F" w:rsidRPr="0003435D" w:rsidRDefault="0087062F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расчетно-аналитический</w:t>
      </w:r>
    </w:p>
    <w:p w:rsidR="0087062F" w:rsidRPr="0003435D" w:rsidRDefault="0087062F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расчетно-статистический</w:t>
      </w:r>
    </w:p>
    <w:p w:rsidR="0087062F" w:rsidRPr="0003435D" w:rsidRDefault="00454562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3435D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="0087062F" w:rsidRPr="0003435D">
        <w:rPr>
          <w:rFonts w:ascii="Times New Roman" w:hAnsi="Times New Roman" w:cs="Times New Roman"/>
          <w:b/>
          <w:noProof/>
          <w:sz w:val="28"/>
          <w:szCs w:val="28"/>
        </w:rPr>
        <w:t>4. Какие виды расхода котельно-печного топлива не входят при нормировании расхода на производство теплоты?</w:t>
      </w:r>
    </w:p>
    <w:p w:rsidR="0087062F" w:rsidRPr="0003435D" w:rsidRDefault="0087062F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пусконаладочные работы в котельной</w:t>
      </w:r>
    </w:p>
    <w:p w:rsidR="0087062F" w:rsidRPr="0003435D" w:rsidRDefault="0087062F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подогрев резервуаров топлива при длительном хранении</w:t>
      </w:r>
    </w:p>
    <w:p w:rsidR="0087062F" w:rsidRPr="0003435D" w:rsidRDefault="0087062F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все виды расходов</w:t>
      </w:r>
    </w:p>
    <w:p w:rsidR="0087062F" w:rsidRPr="0003435D" w:rsidRDefault="00454562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3435D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="0087062F" w:rsidRPr="0003435D">
        <w:rPr>
          <w:rFonts w:ascii="Times New Roman" w:hAnsi="Times New Roman" w:cs="Times New Roman"/>
          <w:b/>
          <w:noProof/>
          <w:sz w:val="28"/>
          <w:szCs w:val="28"/>
        </w:rPr>
        <w:t>5. Нормативное усредненное значение коэффициента собственных нужд для котельной, работающей на природном газе</w:t>
      </w:r>
    </w:p>
    <w:p w:rsidR="0087062F" w:rsidRPr="0003435D" w:rsidRDefault="0087062F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1,08</w:t>
      </w:r>
    </w:p>
    <w:p w:rsidR="0087062F" w:rsidRPr="0003435D" w:rsidRDefault="0087062F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1,15</w:t>
      </w:r>
    </w:p>
    <w:p w:rsidR="0087062F" w:rsidRPr="0003435D" w:rsidRDefault="0087062F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1,02</w:t>
      </w:r>
    </w:p>
    <w:p w:rsidR="0087062F" w:rsidRPr="0003435D" w:rsidRDefault="00454562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3435D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="0087062F" w:rsidRPr="0003435D">
        <w:rPr>
          <w:rFonts w:ascii="Times New Roman" w:hAnsi="Times New Roman" w:cs="Times New Roman"/>
          <w:b/>
          <w:noProof/>
          <w:sz w:val="28"/>
          <w:szCs w:val="28"/>
        </w:rPr>
        <w:t>6. Нормативное усредненное значение коэффициента собственных нужд для котельной , работающей на топочном мазуте</w:t>
      </w:r>
    </w:p>
    <w:p w:rsidR="0087062F" w:rsidRPr="0003435D" w:rsidRDefault="0087062F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1,08</w:t>
      </w:r>
    </w:p>
    <w:p w:rsidR="0087062F" w:rsidRPr="0003435D" w:rsidRDefault="0087062F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1,06</w:t>
      </w:r>
    </w:p>
    <w:p w:rsidR="0087062F" w:rsidRPr="0003435D" w:rsidRDefault="0087062F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1,15</w:t>
      </w:r>
    </w:p>
    <w:p w:rsidR="0087062F" w:rsidRPr="0003435D" w:rsidRDefault="00454562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3435D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="0087062F" w:rsidRPr="0003435D">
        <w:rPr>
          <w:rFonts w:ascii="Times New Roman" w:hAnsi="Times New Roman" w:cs="Times New Roman"/>
          <w:b/>
          <w:noProof/>
          <w:sz w:val="28"/>
          <w:szCs w:val="28"/>
        </w:rPr>
        <w:t>7. Нормативное усредненное значение коэффициента собственных нужд для котельной, работающей на угле</w:t>
      </w:r>
    </w:p>
    <w:p w:rsidR="0087062F" w:rsidRPr="0003435D" w:rsidRDefault="0087062F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1,03</w:t>
      </w:r>
    </w:p>
    <w:p w:rsidR="0087062F" w:rsidRPr="0003435D" w:rsidRDefault="0087062F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1,11</w:t>
      </w:r>
    </w:p>
    <w:p w:rsidR="0087062F" w:rsidRPr="0003435D" w:rsidRDefault="0087062F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1,05</w:t>
      </w:r>
    </w:p>
    <w:p w:rsidR="0087062F" w:rsidRPr="0003435D" w:rsidRDefault="00454562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3435D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="0087062F" w:rsidRPr="0003435D">
        <w:rPr>
          <w:rFonts w:ascii="Times New Roman" w:hAnsi="Times New Roman" w:cs="Times New Roman"/>
          <w:b/>
          <w:noProof/>
          <w:sz w:val="28"/>
          <w:szCs w:val="28"/>
        </w:rPr>
        <w:t>8. Какие характеристики трубопроводов необходимо знать для расчета нормативных потерь при подземной прокладке?</w:t>
      </w:r>
    </w:p>
    <w:p w:rsidR="0087062F" w:rsidRPr="0003435D" w:rsidRDefault="0087062F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 xml:space="preserve">способ прокладки и технические характеристики </w:t>
      </w:r>
    </w:p>
    <w:p w:rsidR="0087062F" w:rsidRPr="0003435D" w:rsidRDefault="0087062F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 xml:space="preserve">эксплуатационные </w:t>
      </w:r>
    </w:p>
    <w:p w:rsidR="0087062F" w:rsidRPr="0003435D" w:rsidRDefault="0087062F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нужны все вышеперечисленные</w:t>
      </w:r>
    </w:p>
    <w:p w:rsidR="0087062F" w:rsidRPr="0003435D" w:rsidRDefault="00454562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3435D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="0087062F" w:rsidRPr="0003435D">
        <w:rPr>
          <w:rFonts w:ascii="Times New Roman" w:hAnsi="Times New Roman" w:cs="Times New Roman"/>
          <w:b/>
          <w:noProof/>
          <w:sz w:val="28"/>
          <w:szCs w:val="28"/>
        </w:rPr>
        <w:t>9. Назовите величину нормативной утечки теплоносителя из тепловых сетей</w:t>
      </w:r>
      <w:r w:rsidRPr="0003435D">
        <w:rPr>
          <w:rFonts w:ascii="Times New Roman" w:hAnsi="Times New Roman" w:cs="Times New Roman"/>
          <w:b/>
          <w:noProof/>
          <w:sz w:val="28"/>
          <w:szCs w:val="28"/>
        </w:rPr>
        <w:t>,</w:t>
      </w:r>
      <w:r w:rsidR="0087062F" w:rsidRPr="0003435D">
        <w:rPr>
          <w:rFonts w:ascii="Times New Roman" w:hAnsi="Times New Roman" w:cs="Times New Roman"/>
          <w:b/>
          <w:noProof/>
          <w:sz w:val="28"/>
          <w:szCs w:val="28"/>
        </w:rPr>
        <w:t xml:space="preserve"> %</w:t>
      </w:r>
    </w:p>
    <w:p w:rsidR="0087062F" w:rsidRPr="0003435D" w:rsidRDefault="0087062F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не устанавливаются</w:t>
      </w:r>
    </w:p>
    <w:p w:rsidR="0087062F" w:rsidRPr="0003435D" w:rsidRDefault="0087062F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0,25</w:t>
      </w:r>
    </w:p>
    <w:p w:rsidR="0087062F" w:rsidRPr="0003435D" w:rsidRDefault="0087062F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2,5</w:t>
      </w:r>
    </w:p>
    <w:p w:rsidR="0087062F" w:rsidRPr="0003435D" w:rsidRDefault="00454562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35D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="0087062F" w:rsidRPr="0003435D">
        <w:rPr>
          <w:rFonts w:ascii="Times New Roman" w:hAnsi="Times New Roman" w:cs="Times New Roman"/>
          <w:b/>
          <w:noProof/>
          <w:sz w:val="28"/>
          <w:szCs w:val="28"/>
        </w:rPr>
        <w:t>0. </w:t>
      </w:r>
      <w:r w:rsidR="0087062F" w:rsidRPr="0003435D">
        <w:rPr>
          <w:rFonts w:ascii="Times New Roman" w:hAnsi="Times New Roman" w:cs="Times New Roman"/>
          <w:b/>
          <w:sz w:val="28"/>
          <w:szCs w:val="28"/>
        </w:rPr>
        <w:t>На какую величину необходимо увеличить нормативное потребление теплоты на отопление при наличии сильных ветров в районе расположения здания</w:t>
      </w:r>
    </w:p>
    <w:p w:rsidR="0087062F" w:rsidRPr="0003435D" w:rsidRDefault="0087062F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на 5%</w:t>
      </w:r>
    </w:p>
    <w:p w:rsidR="0087062F" w:rsidRPr="0003435D" w:rsidRDefault="0087062F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 xml:space="preserve"> на 10%</w:t>
      </w:r>
    </w:p>
    <w:p w:rsidR="0087062F" w:rsidRPr="0003435D" w:rsidRDefault="0087062F" w:rsidP="00870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не следует увеличивать</w:t>
      </w:r>
    </w:p>
    <w:p w:rsidR="00454562" w:rsidRPr="0003435D" w:rsidRDefault="00454562" w:rsidP="004545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35D">
        <w:rPr>
          <w:rFonts w:ascii="Times New Roman" w:hAnsi="Times New Roman" w:cs="Times New Roman"/>
          <w:b/>
          <w:sz w:val="28"/>
          <w:szCs w:val="28"/>
        </w:rPr>
        <w:t>21. Децентрализация системы теплоснабжения со строительством автономных теплоисточников позволит?</w:t>
      </w:r>
    </w:p>
    <w:p w:rsidR="00454562" w:rsidRPr="0003435D" w:rsidRDefault="00454562" w:rsidP="00454562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повысить выработку теплоты из котельной</w:t>
      </w:r>
    </w:p>
    <w:p w:rsidR="00454562" w:rsidRPr="0003435D" w:rsidRDefault="00454562" w:rsidP="00454562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 xml:space="preserve">снизить расходы на эксплуатацию тепловых сетей </w:t>
      </w:r>
    </w:p>
    <w:p w:rsidR="00454562" w:rsidRPr="0003435D" w:rsidRDefault="00454562" w:rsidP="00454562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 xml:space="preserve">позволит повысить температуру в подающей сети </w:t>
      </w:r>
    </w:p>
    <w:p w:rsidR="00454562" w:rsidRPr="0003435D" w:rsidRDefault="00454562" w:rsidP="0045456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435D">
        <w:rPr>
          <w:rFonts w:ascii="Times New Roman" w:hAnsi="Times New Roman" w:cs="Times New Roman"/>
          <w:b/>
          <w:noProof/>
          <w:sz w:val="28"/>
          <w:szCs w:val="28"/>
        </w:rPr>
        <w:t>22. </w:t>
      </w:r>
      <w:r w:rsidRPr="0003435D">
        <w:rPr>
          <w:rFonts w:ascii="Times New Roman" w:hAnsi="Times New Roman" w:cs="Times New Roman"/>
          <w:b/>
          <w:sz w:val="28"/>
          <w:szCs w:val="28"/>
        </w:rPr>
        <w:t>Организация мониторинга и соблюдение водно-химического режима позволит?</w:t>
      </w:r>
    </w:p>
    <w:p w:rsidR="00454562" w:rsidRPr="0003435D" w:rsidRDefault="00454562" w:rsidP="00454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35D">
        <w:rPr>
          <w:rFonts w:ascii="Times New Roman" w:hAnsi="Times New Roman" w:cs="Times New Roman"/>
          <w:sz w:val="28"/>
          <w:szCs w:val="28"/>
        </w:rPr>
        <w:t>снизить расход топлива при производстве теплоты</w:t>
      </w:r>
    </w:p>
    <w:p w:rsidR="00454562" w:rsidRPr="0003435D" w:rsidRDefault="00454562" w:rsidP="00454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35D">
        <w:rPr>
          <w:rFonts w:ascii="Times New Roman" w:hAnsi="Times New Roman" w:cs="Times New Roman"/>
          <w:sz w:val="28"/>
          <w:szCs w:val="28"/>
        </w:rPr>
        <w:t>снизить величину экологически вредных выбросов</w:t>
      </w:r>
    </w:p>
    <w:p w:rsidR="00454562" w:rsidRPr="0003435D" w:rsidRDefault="00454562" w:rsidP="00454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35D">
        <w:rPr>
          <w:rFonts w:ascii="Times New Roman" w:hAnsi="Times New Roman" w:cs="Times New Roman"/>
          <w:sz w:val="28"/>
          <w:szCs w:val="28"/>
        </w:rPr>
        <w:t xml:space="preserve"> оба ответа правильные</w:t>
      </w:r>
    </w:p>
    <w:p w:rsidR="00454562" w:rsidRPr="0003435D" w:rsidRDefault="00454562" w:rsidP="00454562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03435D">
        <w:rPr>
          <w:rFonts w:ascii="Times New Roman" w:hAnsi="Times New Roman" w:cs="Times New Roman"/>
          <w:b/>
          <w:noProof/>
          <w:sz w:val="28"/>
          <w:szCs w:val="28"/>
        </w:rPr>
        <w:t>23. </w:t>
      </w:r>
      <w:r w:rsidRPr="0003435D">
        <w:rPr>
          <w:rFonts w:ascii="Times New Roman" w:hAnsi="Times New Roman" w:cs="Times New Roman"/>
          <w:b/>
          <w:sz w:val="28"/>
          <w:szCs w:val="28"/>
        </w:rPr>
        <w:t>Прокладка тепловых сетей оптимального диаметра обеспечит?</w:t>
      </w:r>
    </w:p>
    <w:p w:rsidR="00454562" w:rsidRPr="0003435D" w:rsidRDefault="00454562" w:rsidP="00454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35D">
        <w:rPr>
          <w:rFonts w:ascii="Times New Roman" w:hAnsi="Times New Roman" w:cs="Times New Roman"/>
          <w:sz w:val="28"/>
          <w:szCs w:val="28"/>
        </w:rPr>
        <w:t xml:space="preserve">снижение численности обслуживающего персонала </w:t>
      </w:r>
    </w:p>
    <w:p w:rsidR="00454562" w:rsidRPr="0003435D" w:rsidRDefault="00454562" w:rsidP="00454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35D">
        <w:rPr>
          <w:rFonts w:ascii="Times New Roman" w:hAnsi="Times New Roman" w:cs="Times New Roman"/>
          <w:sz w:val="28"/>
          <w:szCs w:val="28"/>
        </w:rPr>
        <w:t>снижение расхода электроэнергии</w:t>
      </w:r>
    </w:p>
    <w:p w:rsidR="00454562" w:rsidRPr="0003435D" w:rsidRDefault="00454562" w:rsidP="00454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35D">
        <w:rPr>
          <w:rFonts w:ascii="Times New Roman" w:hAnsi="Times New Roman" w:cs="Times New Roman"/>
          <w:sz w:val="28"/>
          <w:szCs w:val="28"/>
        </w:rPr>
        <w:t>оба варианта правильные</w:t>
      </w:r>
    </w:p>
    <w:p w:rsidR="00454562" w:rsidRPr="0003435D" w:rsidRDefault="00454562" w:rsidP="0045456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435D">
        <w:rPr>
          <w:rFonts w:ascii="Times New Roman" w:hAnsi="Times New Roman" w:cs="Times New Roman"/>
          <w:b/>
          <w:noProof/>
          <w:sz w:val="28"/>
          <w:szCs w:val="28"/>
        </w:rPr>
        <w:t>24. </w:t>
      </w:r>
      <w:r w:rsidRPr="0003435D">
        <w:rPr>
          <w:rFonts w:ascii="Times New Roman" w:hAnsi="Times New Roman" w:cs="Times New Roman"/>
          <w:b/>
          <w:sz w:val="28"/>
          <w:szCs w:val="28"/>
        </w:rPr>
        <w:t>Замена металлических труб на теплоизолированные полимерные (или аналогичные) обеспечит в первую очередь?</w:t>
      </w:r>
    </w:p>
    <w:p w:rsidR="00454562" w:rsidRPr="0003435D" w:rsidRDefault="00454562" w:rsidP="00454562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повышение термического сопротивления и, как следствие, снижению потерь через изоляцию</w:t>
      </w:r>
    </w:p>
    <w:p w:rsidR="00454562" w:rsidRPr="0003435D" w:rsidRDefault="00454562" w:rsidP="00454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35D">
        <w:rPr>
          <w:rFonts w:ascii="Times New Roman" w:hAnsi="Times New Roman" w:cs="Times New Roman"/>
          <w:sz w:val="28"/>
          <w:szCs w:val="28"/>
        </w:rPr>
        <w:t>снижение аварийности и утечек</w:t>
      </w:r>
    </w:p>
    <w:p w:rsidR="00454562" w:rsidRPr="0003435D" w:rsidRDefault="00454562" w:rsidP="00454562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оба варианта правильные</w:t>
      </w:r>
    </w:p>
    <w:p w:rsidR="00454562" w:rsidRPr="0003435D" w:rsidRDefault="00454562" w:rsidP="004545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35D">
        <w:rPr>
          <w:rFonts w:ascii="Times New Roman" w:hAnsi="Times New Roman" w:cs="Times New Roman"/>
          <w:b/>
          <w:noProof/>
          <w:sz w:val="28"/>
          <w:szCs w:val="28"/>
        </w:rPr>
        <w:t>25. </w:t>
      </w:r>
      <w:r w:rsidRPr="0003435D">
        <w:rPr>
          <w:rFonts w:ascii="Times New Roman" w:hAnsi="Times New Roman" w:cs="Times New Roman"/>
          <w:b/>
          <w:sz w:val="28"/>
          <w:szCs w:val="28"/>
        </w:rPr>
        <w:t>Перевод систем отопления с пара на воду</w:t>
      </w:r>
    </w:p>
    <w:p w:rsidR="00454562" w:rsidRPr="0003435D" w:rsidRDefault="00454562" w:rsidP="00454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35D">
        <w:rPr>
          <w:rFonts w:ascii="Times New Roman" w:hAnsi="Times New Roman" w:cs="Times New Roman"/>
          <w:sz w:val="28"/>
          <w:szCs w:val="28"/>
        </w:rPr>
        <w:t>экономия топлива в котельной (до 30%)</w:t>
      </w:r>
    </w:p>
    <w:p w:rsidR="00454562" w:rsidRPr="0003435D" w:rsidRDefault="00454562" w:rsidP="00454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35D">
        <w:rPr>
          <w:rFonts w:ascii="Times New Roman" w:hAnsi="Times New Roman" w:cs="Times New Roman"/>
          <w:sz w:val="28"/>
          <w:szCs w:val="28"/>
        </w:rPr>
        <w:t>увеличение расхода электроэнергии на перекачку теплоносителя</w:t>
      </w:r>
    </w:p>
    <w:p w:rsidR="00454562" w:rsidRPr="0003435D" w:rsidRDefault="00454562" w:rsidP="00454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35D">
        <w:rPr>
          <w:rFonts w:ascii="Times New Roman" w:hAnsi="Times New Roman" w:cs="Times New Roman"/>
          <w:sz w:val="28"/>
          <w:szCs w:val="28"/>
        </w:rPr>
        <w:t>оба варианта</w:t>
      </w:r>
    </w:p>
    <w:p w:rsidR="00454562" w:rsidRPr="0003435D" w:rsidRDefault="00454562" w:rsidP="004545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35D">
        <w:rPr>
          <w:rFonts w:ascii="Times New Roman" w:hAnsi="Times New Roman" w:cs="Times New Roman"/>
          <w:b/>
          <w:noProof/>
          <w:sz w:val="28"/>
          <w:szCs w:val="28"/>
        </w:rPr>
        <w:t>26. </w:t>
      </w:r>
      <w:r w:rsidRPr="0003435D">
        <w:rPr>
          <w:rFonts w:ascii="Times New Roman" w:hAnsi="Times New Roman" w:cs="Times New Roman"/>
          <w:b/>
          <w:sz w:val="28"/>
          <w:szCs w:val="28"/>
        </w:rPr>
        <w:t>Применение антинакипных устройств и технологий в котельной</w:t>
      </w:r>
    </w:p>
    <w:p w:rsidR="00454562" w:rsidRPr="0003435D" w:rsidRDefault="00454562" w:rsidP="00454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35D">
        <w:rPr>
          <w:rFonts w:ascii="Times New Roman" w:hAnsi="Times New Roman" w:cs="Times New Roman"/>
          <w:sz w:val="28"/>
          <w:szCs w:val="28"/>
        </w:rPr>
        <w:t>снизит расход топлива при производстве теплоты</w:t>
      </w:r>
    </w:p>
    <w:p w:rsidR="00454562" w:rsidRPr="0003435D" w:rsidRDefault="00454562" w:rsidP="00454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35D">
        <w:rPr>
          <w:rFonts w:ascii="Times New Roman" w:hAnsi="Times New Roman" w:cs="Times New Roman"/>
          <w:sz w:val="28"/>
          <w:szCs w:val="28"/>
        </w:rPr>
        <w:t xml:space="preserve">снизит величину экологически вредных выбросов </w:t>
      </w:r>
    </w:p>
    <w:p w:rsidR="00454562" w:rsidRPr="0003435D" w:rsidRDefault="00454562" w:rsidP="00454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35D">
        <w:rPr>
          <w:rFonts w:ascii="Times New Roman" w:hAnsi="Times New Roman" w:cs="Times New Roman"/>
          <w:sz w:val="28"/>
          <w:szCs w:val="28"/>
        </w:rPr>
        <w:t>оба ответа правильные</w:t>
      </w:r>
    </w:p>
    <w:p w:rsidR="00454562" w:rsidRPr="0003435D" w:rsidRDefault="00454562" w:rsidP="004545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35D">
        <w:rPr>
          <w:rFonts w:ascii="Times New Roman" w:hAnsi="Times New Roman" w:cs="Times New Roman"/>
          <w:b/>
          <w:noProof/>
          <w:sz w:val="28"/>
          <w:szCs w:val="28"/>
        </w:rPr>
        <w:t>27. </w:t>
      </w:r>
      <w:r w:rsidRPr="0003435D">
        <w:rPr>
          <w:rFonts w:ascii="Times New Roman" w:hAnsi="Times New Roman" w:cs="Times New Roman"/>
          <w:b/>
          <w:sz w:val="28"/>
          <w:szCs w:val="28"/>
        </w:rPr>
        <w:t>Проведение режимно-наладочных работ на котлоагрегатах и составление режимных карт</w:t>
      </w:r>
    </w:p>
    <w:p w:rsidR="00454562" w:rsidRPr="0003435D" w:rsidRDefault="00454562" w:rsidP="00454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35D">
        <w:rPr>
          <w:rFonts w:ascii="Times New Roman" w:hAnsi="Times New Roman" w:cs="Times New Roman"/>
          <w:sz w:val="28"/>
          <w:szCs w:val="28"/>
        </w:rPr>
        <w:t>автоматизирует работу котельных</w:t>
      </w:r>
    </w:p>
    <w:p w:rsidR="00454562" w:rsidRPr="0003435D" w:rsidRDefault="00454562" w:rsidP="00454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35D">
        <w:rPr>
          <w:rFonts w:ascii="Times New Roman" w:hAnsi="Times New Roman" w:cs="Times New Roman"/>
          <w:sz w:val="28"/>
          <w:szCs w:val="28"/>
        </w:rPr>
        <w:t>снижает расход топлива при работе котлоагрегата</w:t>
      </w:r>
    </w:p>
    <w:p w:rsidR="00454562" w:rsidRPr="0003435D" w:rsidRDefault="00454562" w:rsidP="00454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35D">
        <w:rPr>
          <w:rFonts w:ascii="Times New Roman" w:hAnsi="Times New Roman" w:cs="Times New Roman"/>
          <w:sz w:val="28"/>
          <w:szCs w:val="28"/>
        </w:rPr>
        <w:t>снижает численность обслуживающего персонала</w:t>
      </w:r>
    </w:p>
    <w:p w:rsidR="00454562" w:rsidRPr="0003435D" w:rsidRDefault="00454562" w:rsidP="004545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35D">
        <w:rPr>
          <w:rFonts w:ascii="Times New Roman" w:hAnsi="Times New Roman" w:cs="Times New Roman"/>
          <w:b/>
          <w:noProof/>
          <w:sz w:val="28"/>
          <w:szCs w:val="28"/>
        </w:rPr>
        <w:t>28. </w:t>
      </w:r>
      <w:r w:rsidRPr="0003435D">
        <w:rPr>
          <w:rFonts w:ascii="Times New Roman" w:hAnsi="Times New Roman" w:cs="Times New Roman"/>
          <w:b/>
          <w:sz w:val="28"/>
          <w:szCs w:val="28"/>
        </w:rPr>
        <w:t>Автоматизация режимов горения (поддержание оптимального соотношения топливо-воздух)</w:t>
      </w:r>
    </w:p>
    <w:p w:rsidR="00454562" w:rsidRPr="0003435D" w:rsidRDefault="00454562" w:rsidP="00454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35D">
        <w:rPr>
          <w:rFonts w:ascii="Times New Roman" w:hAnsi="Times New Roman" w:cs="Times New Roman"/>
          <w:sz w:val="28"/>
          <w:szCs w:val="28"/>
        </w:rPr>
        <w:t>снижает расход топлива при работе котлоагрегата</w:t>
      </w:r>
    </w:p>
    <w:p w:rsidR="00454562" w:rsidRPr="0003435D" w:rsidRDefault="00454562" w:rsidP="00454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35D">
        <w:rPr>
          <w:rFonts w:ascii="Times New Roman" w:hAnsi="Times New Roman" w:cs="Times New Roman"/>
          <w:sz w:val="28"/>
          <w:szCs w:val="28"/>
        </w:rPr>
        <w:t>снижает численность обслуживающего персонала</w:t>
      </w:r>
    </w:p>
    <w:p w:rsidR="00454562" w:rsidRPr="0003435D" w:rsidRDefault="00454562" w:rsidP="0045456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оба варианта</w:t>
      </w:r>
    </w:p>
    <w:p w:rsidR="00454562" w:rsidRPr="0003435D" w:rsidRDefault="00454562" w:rsidP="004545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35D">
        <w:rPr>
          <w:rFonts w:ascii="Times New Roman" w:hAnsi="Times New Roman" w:cs="Times New Roman"/>
          <w:b/>
          <w:noProof/>
          <w:sz w:val="28"/>
          <w:szCs w:val="28"/>
        </w:rPr>
        <w:t>29. </w:t>
      </w:r>
      <w:r w:rsidRPr="0003435D">
        <w:rPr>
          <w:rFonts w:ascii="Times New Roman" w:hAnsi="Times New Roman" w:cs="Times New Roman"/>
          <w:b/>
          <w:sz w:val="28"/>
          <w:szCs w:val="28"/>
        </w:rPr>
        <w:t>Проведение модернизации и регулировки системы вентиляции</w:t>
      </w:r>
    </w:p>
    <w:p w:rsidR="00454562" w:rsidRPr="0003435D" w:rsidRDefault="00454562" w:rsidP="00454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35D">
        <w:rPr>
          <w:rFonts w:ascii="Times New Roman" w:hAnsi="Times New Roman" w:cs="Times New Roman"/>
          <w:sz w:val="28"/>
          <w:szCs w:val="28"/>
        </w:rPr>
        <w:t>снижает численность обслуживающего персонала</w:t>
      </w:r>
    </w:p>
    <w:p w:rsidR="00454562" w:rsidRPr="0003435D" w:rsidRDefault="00454562" w:rsidP="00454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35D">
        <w:rPr>
          <w:rFonts w:ascii="Times New Roman" w:hAnsi="Times New Roman" w:cs="Times New Roman"/>
          <w:sz w:val="28"/>
          <w:szCs w:val="28"/>
        </w:rPr>
        <w:t>экономия тепловой энергии (3-5%)</w:t>
      </w:r>
    </w:p>
    <w:p w:rsidR="00454562" w:rsidRPr="0003435D" w:rsidRDefault="00454562" w:rsidP="0045456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оба варианта</w:t>
      </w:r>
    </w:p>
    <w:p w:rsidR="00454562" w:rsidRPr="0003435D" w:rsidRDefault="00454562" w:rsidP="0045456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435D">
        <w:rPr>
          <w:rFonts w:ascii="Times New Roman" w:hAnsi="Times New Roman" w:cs="Times New Roman"/>
          <w:b/>
          <w:noProof/>
          <w:sz w:val="28"/>
          <w:szCs w:val="28"/>
        </w:rPr>
        <w:t>30. </w:t>
      </w:r>
      <w:r w:rsidRPr="0003435D">
        <w:rPr>
          <w:rFonts w:ascii="Times New Roman" w:hAnsi="Times New Roman" w:cs="Times New Roman"/>
          <w:b/>
          <w:sz w:val="28"/>
          <w:szCs w:val="28"/>
        </w:rPr>
        <w:t>Установка радиаторных термостатов</w:t>
      </w:r>
    </w:p>
    <w:p w:rsidR="00454562" w:rsidRPr="0003435D" w:rsidRDefault="00454562" w:rsidP="00454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35D">
        <w:rPr>
          <w:rFonts w:ascii="Times New Roman" w:hAnsi="Times New Roman" w:cs="Times New Roman"/>
          <w:sz w:val="28"/>
          <w:szCs w:val="28"/>
        </w:rPr>
        <w:t>снижает численность обслуживающего персонала</w:t>
      </w:r>
    </w:p>
    <w:p w:rsidR="00454562" w:rsidRPr="0003435D" w:rsidRDefault="00454562" w:rsidP="00454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35D">
        <w:rPr>
          <w:rFonts w:ascii="Times New Roman" w:hAnsi="Times New Roman" w:cs="Times New Roman"/>
          <w:sz w:val="28"/>
          <w:szCs w:val="28"/>
        </w:rPr>
        <w:t>экономия тепловой энергии (2-5%)</w:t>
      </w:r>
    </w:p>
    <w:p w:rsidR="00454562" w:rsidRPr="00454562" w:rsidRDefault="00454562" w:rsidP="0045456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35D">
        <w:rPr>
          <w:rFonts w:ascii="Times New Roman" w:hAnsi="Times New Roman" w:cs="Times New Roman"/>
          <w:noProof/>
          <w:sz w:val="28"/>
          <w:szCs w:val="28"/>
        </w:rPr>
        <w:t>оба варианта</w:t>
      </w:r>
    </w:p>
    <w:sectPr w:rsidR="00454562" w:rsidRPr="0045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F2"/>
    <w:rsid w:val="0003435D"/>
    <w:rsid w:val="00301649"/>
    <w:rsid w:val="00454562"/>
    <w:rsid w:val="004A44B8"/>
    <w:rsid w:val="004B2EAD"/>
    <w:rsid w:val="0087062F"/>
    <w:rsid w:val="008B2FC2"/>
    <w:rsid w:val="009632BA"/>
    <w:rsid w:val="00A62D08"/>
    <w:rsid w:val="00AB3BF9"/>
    <w:rsid w:val="00CA00F2"/>
    <w:rsid w:val="00EB06EF"/>
    <w:rsid w:val="00E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4B2EAD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4B2EAD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table" w:styleId="a3">
    <w:name w:val="Table Grid"/>
    <w:basedOn w:val="a1"/>
    <w:uiPriority w:val="39"/>
    <w:rsid w:val="004B2EA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4B2EAD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4B2EAD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table" w:styleId="a3">
    <w:name w:val="Table Grid"/>
    <w:basedOn w:val="a1"/>
    <w:uiPriority w:val="39"/>
    <w:rsid w:val="004B2EA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Лариса Анатольевна</dc:creator>
  <cp:lastModifiedBy>Воронова Лариса Анатольевна</cp:lastModifiedBy>
  <cp:revision>4</cp:revision>
  <dcterms:created xsi:type="dcterms:W3CDTF">2025-01-28T13:17:00Z</dcterms:created>
  <dcterms:modified xsi:type="dcterms:W3CDTF">2025-02-03T12:03:00Z</dcterms:modified>
</cp:coreProperties>
</file>