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02C" w:rsidRPr="00412CC0" w:rsidRDefault="000E115C" w:rsidP="00412CC0">
      <w:pPr>
        <w:spacing w:after="0"/>
        <w:jc w:val="center"/>
        <w:rPr>
          <w:rFonts w:ascii="Times New Roman" w:hAnsi="Times New Roman" w:cs="Times New Roman"/>
          <w:b/>
          <w:sz w:val="28"/>
          <w:szCs w:val="28"/>
        </w:rPr>
      </w:pPr>
      <w:r w:rsidRPr="00412CC0">
        <w:rPr>
          <w:rFonts w:ascii="Times New Roman" w:hAnsi="Times New Roman" w:cs="Times New Roman"/>
          <w:b/>
          <w:sz w:val="28"/>
          <w:szCs w:val="28"/>
        </w:rPr>
        <w:t>Примерные оценочные материалы, применяемые при проведении промежуточной аттестации</w:t>
      </w:r>
      <w:r w:rsidRPr="00412CC0">
        <w:rPr>
          <w:rFonts w:ascii="Times New Roman" w:hAnsi="Times New Roman" w:cs="Times New Roman"/>
          <w:b/>
          <w:color w:val="FF0000"/>
          <w:sz w:val="28"/>
          <w:szCs w:val="28"/>
        </w:rPr>
        <w:t xml:space="preserve"> </w:t>
      </w:r>
      <w:r w:rsidRPr="00412CC0">
        <w:rPr>
          <w:rFonts w:ascii="Times New Roman" w:hAnsi="Times New Roman" w:cs="Times New Roman"/>
          <w:b/>
          <w:sz w:val="28"/>
          <w:szCs w:val="28"/>
        </w:rPr>
        <w:t xml:space="preserve">по дисциплине (модулю) </w:t>
      </w:r>
    </w:p>
    <w:p w:rsidR="0025502C" w:rsidRPr="00412CC0" w:rsidRDefault="000E115C" w:rsidP="00412CC0">
      <w:pPr>
        <w:spacing w:after="0"/>
        <w:jc w:val="center"/>
        <w:rPr>
          <w:rFonts w:ascii="Times New Roman" w:hAnsi="Times New Roman" w:cs="Times New Roman"/>
          <w:b/>
          <w:sz w:val="28"/>
          <w:szCs w:val="28"/>
        </w:rPr>
      </w:pPr>
      <w:r w:rsidRPr="00412CC0">
        <w:rPr>
          <w:rFonts w:ascii="Times New Roman" w:hAnsi="Times New Roman" w:cs="Times New Roman"/>
          <w:b/>
          <w:sz w:val="28"/>
          <w:szCs w:val="28"/>
        </w:rPr>
        <w:t>«</w:t>
      </w:r>
      <w:r w:rsidR="00412CC0" w:rsidRPr="00412CC0">
        <w:rPr>
          <w:rFonts w:ascii="Times New Roman" w:hAnsi="Times New Roman" w:cs="Times New Roman"/>
          <w:b/>
          <w:sz w:val="28"/>
          <w:szCs w:val="28"/>
        </w:rPr>
        <w:t>Иностранный язык как профессиональный</w:t>
      </w:r>
      <w:r w:rsidRPr="00412CC0">
        <w:rPr>
          <w:rFonts w:ascii="Times New Roman" w:hAnsi="Times New Roman" w:cs="Times New Roman"/>
          <w:b/>
          <w:sz w:val="28"/>
          <w:szCs w:val="28"/>
        </w:rPr>
        <w:t>»</w:t>
      </w:r>
    </w:p>
    <w:p w:rsidR="0025502C" w:rsidRPr="00412CC0" w:rsidRDefault="0025502C" w:rsidP="00412CC0">
      <w:pPr>
        <w:spacing w:after="0"/>
        <w:ind w:firstLine="567"/>
        <w:jc w:val="both"/>
        <w:rPr>
          <w:rFonts w:ascii="Times New Roman" w:eastAsia="Calibri" w:hAnsi="Times New Roman" w:cs="Times New Roman"/>
          <w:sz w:val="28"/>
          <w:szCs w:val="28"/>
        </w:rPr>
      </w:pPr>
    </w:p>
    <w:p w:rsidR="0025502C" w:rsidRPr="00412CC0" w:rsidRDefault="000E115C" w:rsidP="00412CC0">
      <w:pPr>
        <w:spacing w:after="0"/>
        <w:ind w:firstLine="567"/>
        <w:jc w:val="both"/>
        <w:rPr>
          <w:rFonts w:ascii="Times New Roman" w:eastAsia="Calibri" w:hAnsi="Times New Roman" w:cs="Times New Roman"/>
          <w:sz w:val="28"/>
          <w:szCs w:val="28"/>
        </w:rPr>
      </w:pPr>
      <w:r w:rsidRPr="00412CC0">
        <w:rPr>
          <w:rFonts w:ascii="Times New Roman" w:eastAsia="Calibri" w:hAnsi="Times New Roman" w:cs="Times New Roman"/>
          <w:sz w:val="28"/>
          <w:szCs w:val="28"/>
        </w:rPr>
        <w:t xml:space="preserve">При проведении промежуточной аттестации обучающемуся предлагается выполнить задания из нижеприведенного списка. </w:t>
      </w:r>
    </w:p>
    <w:p w:rsidR="0025502C" w:rsidRPr="00412CC0" w:rsidRDefault="0025502C" w:rsidP="00412CC0">
      <w:pPr>
        <w:spacing w:after="0"/>
        <w:ind w:firstLine="567"/>
        <w:rPr>
          <w:rFonts w:ascii="Times New Roman" w:eastAsia="Calibri" w:hAnsi="Times New Roman" w:cs="Times New Roman"/>
          <w:sz w:val="28"/>
          <w:szCs w:val="28"/>
        </w:rPr>
      </w:pPr>
    </w:p>
    <w:p w:rsidR="0025502C" w:rsidRPr="00412CC0" w:rsidRDefault="000E115C" w:rsidP="00412CC0">
      <w:pPr>
        <w:spacing w:after="0"/>
        <w:ind w:firstLine="567"/>
        <w:jc w:val="center"/>
        <w:rPr>
          <w:rFonts w:ascii="Times New Roman" w:eastAsia="Calibri" w:hAnsi="Times New Roman" w:cs="Times New Roman"/>
          <w:b/>
          <w:sz w:val="28"/>
          <w:szCs w:val="28"/>
        </w:rPr>
      </w:pPr>
      <w:r w:rsidRPr="00412CC0">
        <w:rPr>
          <w:rFonts w:ascii="Times New Roman" w:eastAsia="Calibri" w:hAnsi="Times New Roman" w:cs="Times New Roman"/>
          <w:b/>
          <w:sz w:val="28"/>
          <w:szCs w:val="28"/>
        </w:rPr>
        <w:t xml:space="preserve">Примерный перечень заданий к текущему контролю </w:t>
      </w:r>
      <w:r w:rsidR="00F54F27">
        <w:rPr>
          <w:rFonts w:ascii="Times New Roman" w:hAnsi="Times New Roman" w:cs="Times New Roman"/>
          <w:b/>
          <w:sz w:val="28"/>
          <w:szCs w:val="28"/>
        </w:rPr>
        <w:t>в 4</w:t>
      </w:r>
      <w:r w:rsidRPr="00412CC0">
        <w:rPr>
          <w:rFonts w:ascii="Times New Roman" w:hAnsi="Times New Roman" w:cs="Times New Roman"/>
          <w:b/>
          <w:sz w:val="28"/>
          <w:szCs w:val="28"/>
        </w:rPr>
        <w:t xml:space="preserve"> семестре</w:t>
      </w:r>
      <w:r w:rsidRPr="00412CC0">
        <w:rPr>
          <w:rFonts w:ascii="Times New Roman" w:eastAsia="Calibri" w:hAnsi="Times New Roman" w:cs="Times New Roman"/>
          <w:b/>
          <w:sz w:val="28"/>
          <w:szCs w:val="28"/>
        </w:rPr>
        <w:t>:</w:t>
      </w:r>
    </w:p>
    <w:p w:rsidR="0025502C" w:rsidRPr="00412CC0" w:rsidRDefault="0025502C" w:rsidP="00412CC0">
      <w:pPr>
        <w:spacing w:after="0"/>
        <w:rPr>
          <w:rFonts w:ascii="Times New Roman" w:hAnsi="Times New Roman" w:cs="Times New Roman"/>
          <w:sz w:val="28"/>
          <w:szCs w:val="28"/>
        </w:rPr>
      </w:pPr>
    </w:p>
    <w:p w:rsidR="0025502C" w:rsidRPr="00412CC0" w:rsidRDefault="000E115C" w:rsidP="00412CC0">
      <w:pPr>
        <w:pStyle w:val="a7"/>
        <w:numPr>
          <w:ilvl w:val="0"/>
          <w:numId w:val="1"/>
        </w:numPr>
        <w:spacing w:after="0"/>
        <w:contextualSpacing w:val="0"/>
        <w:jc w:val="both"/>
        <w:rPr>
          <w:rFonts w:ascii="Times New Roman" w:hAnsi="Times New Roman" w:cs="Times New Roman"/>
          <w:sz w:val="28"/>
          <w:szCs w:val="28"/>
        </w:rPr>
      </w:pPr>
      <w:r w:rsidRPr="00412CC0">
        <w:rPr>
          <w:rFonts w:ascii="Times New Roman" w:hAnsi="Times New Roman" w:cs="Times New Roman"/>
          <w:sz w:val="28"/>
          <w:szCs w:val="28"/>
        </w:rPr>
        <w:t>Прочитайте текст и перскажите его.</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Logistics: The Backbone of Modern Commerce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Logistics, at its core, is the orchestration of the flow of goods, information, and resources from the point of origin to the point of consumption. It encompasses a broad range of activities, including transportation, warehousing, inventory management, and order fulfillment. Far from being a simple process of moving things from A to B, modern logistics is a complex and strategic function that is vital to the success of businesses of all sizes.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In today's competitive global marketplace, efficient logistics is no longer a luxury but a necessity. Effective logistics can significantly reduce costs, improve customer service, and enhance a company's overall competitiveness. By optimizing supply chains, businesses can minimize delays, reduce inventory holding costs, and ensure timely delivery of products to customers. This leads to increased customer satisfaction, repeat business, and a stronger brand reputation.</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The logistics industry offers a wide array of career opportunities, ranging from entry-level positions to highly specialized roles. Some common jobs include: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Logistics Manager: Oversees all aspects of the supply chain, from procurement to distribution.</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Transportation Planner: Responsible for planning and coordinating the movement of goods.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Warehouse Manager: Manages warehouse operations, including receiving, storing, and shipping goods.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Inventory Analyst: Analyzes inventory levels and makes recommendations for optimizing stock levels.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Supply Chain Analyst: Improves the efficiency of the supply chain.</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Each role requires a unique set of skills and qualifications. Logistics managers typically need strong leadership, communication, and problem-solving skills. Transportation planners need to be detail-oriented and have a good understanding of transportation regulations. Warehouse managers need to be organized and have experience in warehouse operations.</w:t>
      </w:r>
    </w:p>
    <w:p w:rsidR="0025502C" w:rsidRPr="00412CC0" w:rsidRDefault="0025502C" w:rsidP="00412CC0">
      <w:pPr>
        <w:spacing w:after="0"/>
        <w:jc w:val="both"/>
        <w:rPr>
          <w:rFonts w:ascii="Times New Roman" w:hAnsi="Times New Roman" w:cs="Times New Roman"/>
          <w:sz w:val="28"/>
          <w:szCs w:val="28"/>
          <w:lang w:val="en-US"/>
        </w:rPr>
      </w:pP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Logistics services encompass a wide range of offerings that help businesses manage their supply chains more effectively. These services can include: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Transportation: Moving goods from one location to another.</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Warehousing: Storing goods in a safe and secure location.</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Inventory Management: Managing inventory levels to meet demand.</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Order Fulfillment: Processing and shipping orders to customers.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Customs Brokerage: Assisting with customs clearance for international shipments.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Logistics is an integral part of overall business management. Effective logistics requires strong leadership, clear communication, and a collaborative approach. Management plays a critical role in setting strategic goals for logistics operations, allocating resources, and monitoring performance.</w:t>
      </w:r>
    </w:p>
    <w:p w:rsidR="0025502C" w:rsidRPr="00412CC0" w:rsidRDefault="0025502C" w:rsidP="00412CC0">
      <w:pPr>
        <w:spacing w:after="0"/>
        <w:jc w:val="both"/>
        <w:rPr>
          <w:rFonts w:ascii="Times New Roman" w:hAnsi="Times New Roman" w:cs="Times New Roman"/>
          <w:bCs/>
          <w:i/>
          <w:sz w:val="28"/>
          <w:szCs w:val="28"/>
          <w:lang w:val="en-US"/>
        </w:rPr>
      </w:pPr>
    </w:p>
    <w:p w:rsidR="0025502C" w:rsidRPr="00412CC0" w:rsidRDefault="000E115C" w:rsidP="00412CC0">
      <w:pPr>
        <w:spacing w:after="0"/>
        <w:jc w:val="both"/>
        <w:rPr>
          <w:rFonts w:ascii="Times New Roman" w:hAnsi="Times New Roman" w:cs="Times New Roman"/>
          <w:iCs/>
          <w:sz w:val="28"/>
          <w:szCs w:val="28"/>
        </w:rPr>
      </w:pPr>
      <w:r w:rsidRPr="00412CC0">
        <w:rPr>
          <w:rFonts w:ascii="Times New Roman" w:hAnsi="Times New Roman" w:cs="Times New Roman"/>
          <w:sz w:val="28"/>
          <w:szCs w:val="28"/>
        </w:rPr>
        <w:t>2. Переведите предложения на английский язык, используя пройденную лексику.</w:t>
      </w:r>
    </w:p>
    <w:p w:rsidR="0025502C" w:rsidRPr="00412CC0" w:rsidRDefault="000E115C" w:rsidP="00412CC0">
      <w:pPr>
        <w:spacing w:after="0"/>
        <w:jc w:val="both"/>
        <w:rPr>
          <w:rFonts w:ascii="Times New Roman" w:hAnsi="Times New Roman" w:cs="Times New Roman"/>
          <w:iCs/>
          <w:sz w:val="28"/>
          <w:szCs w:val="28"/>
        </w:rPr>
      </w:pPr>
      <w:r w:rsidRPr="00412CC0">
        <w:rPr>
          <w:rFonts w:ascii="Times New Roman" w:hAnsi="Times New Roman" w:cs="Times New Roman"/>
          <w:sz w:val="28"/>
          <w:szCs w:val="28"/>
        </w:rPr>
        <w:t>1. Продавец может тогда решить, принять или отклонить мое предложение.</w:t>
      </w:r>
    </w:p>
    <w:p w:rsidR="0025502C" w:rsidRPr="00412CC0" w:rsidRDefault="000E115C" w:rsidP="00412CC0">
      <w:pPr>
        <w:spacing w:after="0"/>
        <w:jc w:val="both"/>
        <w:rPr>
          <w:rFonts w:ascii="Times New Roman" w:hAnsi="Times New Roman" w:cs="Times New Roman"/>
          <w:iCs/>
          <w:sz w:val="28"/>
          <w:szCs w:val="28"/>
        </w:rPr>
      </w:pPr>
      <w:r w:rsidRPr="00412CC0">
        <w:rPr>
          <w:rFonts w:ascii="Times New Roman" w:hAnsi="Times New Roman" w:cs="Times New Roman"/>
          <w:sz w:val="28"/>
          <w:szCs w:val="28"/>
        </w:rPr>
        <w:t>2. Договор – это соглашение, которое заключено между двумя или более сторонами и которое имеет обязательную силу по закону.</w:t>
      </w:r>
    </w:p>
    <w:p w:rsidR="0025502C" w:rsidRPr="00412CC0" w:rsidRDefault="000E115C" w:rsidP="00412CC0">
      <w:pPr>
        <w:spacing w:after="0"/>
        <w:jc w:val="both"/>
        <w:rPr>
          <w:rFonts w:ascii="Times New Roman" w:hAnsi="Times New Roman" w:cs="Times New Roman"/>
          <w:iCs/>
          <w:sz w:val="28"/>
          <w:szCs w:val="28"/>
        </w:rPr>
      </w:pPr>
      <w:r w:rsidRPr="00412CC0">
        <w:rPr>
          <w:rFonts w:ascii="Times New Roman" w:hAnsi="Times New Roman" w:cs="Times New Roman"/>
          <w:sz w:val="28"/>
          <w:szCs w:val="28"/>
        </w:rPr>
        <w:t>3. Большинство договоров могут быть как в письменной, так и в устной форме.</w:t>
      </w:r>
    </w:p>
    <w:p w:rsidR="0025502C" w:rsidRPr="00412CC0" w:rsidRDefault="000E115C" w:rsidP="00412CC0">
      <w:pPr>
        <w:spacing w:after="0"/>
        <w:jc w:val="both"/>
        <w:rPr>
          <w:rFonts w:ascii="Times New Roman" w:hAnsi="Times New Roman" w:cs="Times New Roman"/>
          <w:iCs/>
          <w:sz w:val="28"/>
          <w:szCs w:val="28"/>
        </w:rPr>
      </w:pPr>
      <w:r w:rsidRPr="00412CC0">
        <w:rPr>
          <w:rFonts w:ascii="Times New Roman" w:hAnsi="Times New Roman" w:cs="Times New Roman"/>
          <w:sz w:val="28"/>
          <w:szCs w:val="28"/>
        </w:rPr>
        <w:t xml:space="preserve">4.По условиям договора вы должны поставить товар компании </w:t>
      </w:r>
      <w:r w:rsidRPr="00412CC0">
        <w:rPr>
          <w:rFonts w:ascii="Times New Roman" w:hAnsi="Times New Roman" w:cs="Times New Roman"/>
          <w:sz w:val="28"/>
          <w:szCs w:val="28"/>
          <w:lang w:val="en-US"/>
        </w:rPr>
        <w:t>N</w:t>
      </w:r>
      <w:r w:rsidRPr="00412CC0">
        <w:rPr>
          <w:rFonts w:ascii="Times New Roman" w:hAnsi="Times New Roman" w:cs="Times New Roman"/>
          <w:sz w:val="28"/>
          <w:szCs w:val="28"/>
        </w:rPr>
        <w:t xml:space="preserve"> 14 сентября этого года.</w:t>
      </w:r>
    </w:p>
    <w:p w:rsidR="0025502C" w:rsidRPr="00412CC0" w:rsidRDefault="000E115C" w:rsidP="00412CC0">
      <w:pPr>
        <w:spacing w:after="0"/>
        <w:jc w:val="both"/>
        <w:rPr>
          <w:rFonts w:ascii="Times New Roman" w:hAnsi="Times New Roman" w:cs="Times New Roman"/>
          <w:iCs/>
          <w:sz w:val="28"/>
          <w:szCs w:val="28"/>
        </w:rPr>
      </w:pPr>
      <w:r w:rsidRPr="00412CC0">
        <w:rPr>
          <w:rFonts w:ascii="Times New Roman" w:hAnsi="Times New Roman" w:cs="Times New Roman"/>
          <w:sz w:val="28"/>
          <w:szCs w:val="28"/>
        </w:rPr>
        <w:t>5. Типичное возмещение убытков – материальная компенсация.</w:t>
      </w:r>
    </w:p>
    <w:p w:rsidR="0025502C" w:rsidRPr="00412CC0" w:rsidRDefault="000E115C" w:rsidP="00412CC0">
      <w:pPr>
        <w:spacing w:after="0"/>
        <w:jc w:val="both"/>
        <w:rPr>
          <w:rFonts w:ascii="Times New Roman" w:hAnsi="Times New Roman" w:cs="Times New Roman"/>
          <w:iCs/>
          <w:sz w:val="28"/>
          <w:szCs w:val="28"/>
        </w:rPr>
      </w:pPr>
      <w:r w:rsidRPr="00412CC0">
        <w:rPr>
          <w:rFonts w:ascii="Times New Roman" w:hAnsi="Times New Roman" w:cs="Times New Roman"/>
          <w:sz w:val="28"/>
          <w:szCs w:val="28"/>
        </w:rPr>
        <w:t xml:space="preserve">6. Во многих договорах стороны определяют размер возмещения ущерба, который будет присужден в случае нарушения договора. </w:t>
      </w:r>
    </w:p>
    <w:p w:rsidR="0025502C" w:rsidRPr="00412CC0" w:rsidRDefault="000E115C" w:rsidP="00412CC0">
      <w:pPr>
        <w:spacing w:after="0"/>
        <w:jc w:val="both"/>
        <w:rPr>
          <w:rFonts w:ascii="Times New Roman" w:hAnsi="Times New Roman" w:cs="Times New Roman"/>
          <w:sz w:val="28"/>
          <w:szCs w:val="28"/>
        </w:rPr>
      </w:pPr>
      <w:r w:rsidRPr="00412CC0">
        <w:rPr>
          <w:rFonts w:ascii="Times New Roman" w:hAnsi="Times New Roman" w:cs="Times New Roman"/>
          <w:sz w:val="28"/>
          <w:szCs w:val="28"/>
        </w:rPr>
        <w:t>7. Работодатель несет ответственность за своего работника в рабочее время.</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3. </w:t>
      </w:r>
      <w:r w:rsidRPr="00412CC0">
        <w:rPr>
          <w:rFonts w:ascii="Times New Roman" w:hAnsi="Times New Roman" w:cs="Times New Roman"/>
          <w:sz w:val="28"/>
          <w:szCs w:val="28"/>
        </w:rPr>
        <w:t>Напишите</w:t>
      </w:r>
      <w:r w:rsidRPr="00412CC0">
        <w:rPr>
          <w:rFonts w:ascii="Times New Roman" w:hAnsi="Times New Roman" w:cs="Times New Roman"/>
          <w:sz w:val="28"/>
          <w:szCs w:val="28"/>
          <w:lang w:val="en-US"/>
        </w:rPr>
        <w:t xml:space="preserve"> </w:t>
      </w:r>
      <w:r w:rsidRPr="00412CC0">
        <w:rPr>
          <w:rFonts w:ascii="Times New Roman" w:hAnsi="Times New Roman" w:cs="Times New Roman"/>
          <w:sz w:val="28"/>
          <w:szCs w:val="28"/>
        </w:rPr>
        <w:t>эссе</w:t>
      </w:r>
      <w:r w:rsidRPr="00412CC0">
        <w:rPr>
          <w:rFonts w:ascii="Times New Roman" w:hAnsi="Times New Roman" w:cs="Times New Roman"/>
          <w:sz w:val="28"/>
          <w:szCs w:val="28"/>
          <w:lang w:val="en-US"/>
        </w:rPr>
        <w:t xml:space="preserve"> </w:t>
      </w:r>
      <w:r w:rsidRPr="00412CC0">
        <w:rPr>
          <w:rFonts w:ascii="Times New Roman" w:hAnsi="Times New Roman" w:cs="Times New Roman"/>
          <w:sz w:val="28"/>
          <w:szCs w:val="28"/>
        </w:rPr>
        <w:t>по</w:t>
      </w:r>
      <w:r w:rsidRPr="00412CC0">
        <w:rPr>
          <w:rFonts w:ascii="Times New Roman" w:hAnsi="Times New Roman" w:cs="Times New Roman"/>
          <w:sz w:val="28"/>
          <w:szCs w:val="28"/>
          <w:lang w:val="en-US"/>
        </w:rPr>
        <w:t xml:space="preserve"> </w:t>
      </w:r>
      <w:r w:rsidRPr="00412CC0">
        <w:rPr>
          <w:rFonts w:ascii="Times New Roman" w:hAnsi="Times New Roman" w:cs="Times New Roman"/>
          <w:sz w:val="28"/>
          <w:szCs w:val="28"/>
        </w:rPr>
        <w:t>теме</w:t>
      </w:r>
      <w:r w:rsidRPr="00412CC0">
        <w:rPr>
          <w:rFonts w:ascii="Times New Roman" w:hAnsi="Times New Roman" w:cs="Times New Roman"/>
          <w:sz w:val="28"/>
          <w:szCs w:val="28"/>
          <w:lang w:val="en-US"/>
        </w:rPr>
        <w:t xml:space="preserve">:  the role of logistics in creating a competitive advantage for a business. </w:t>
      </w:r>
    </w:p>
    <w:p w:rsidR="00412CC0" w:rsidRPr="00412CC0" w:rsidRDefault="00412CC0" w:rsidP="00412CC0">
      <w:pPr>
        <w:spacing w:after="0"/>
        <w:jc w:val="both"/>
        <w:rPr>
          <w:rFonts w:ascii="Times New Roman" w:hAnsi="Times New Roman" w:cs="Times New Roman"/>
          <w:sz w:val="28"/>
          <w:szCs w:val="28"/>
          <w:lang w:val="en-US"/>
        </w:rPr>
      </w:pPr>
    </w:p>
    <w:p w:rsidR="00412CC0" w:rsidRPr="00412CC0" w:rsidRDefault="00412CC0" w:rsidP="00412CC0">
      <w:pPr>
        <w:spacing w:after="0"/>
        <w:rPr>
          <w:rFonts w:ascii="Times New Roman" w:hAnsi="Times New Roman" w:cs="Times New Roman"/>
          <w:sz w:val="28"/>
          <w:szCs w:val="28"/>
          <w:lang w:val="en-US"/>
        </w:rPr>
      </w:pPr>
      <w:r w:rsidRPr="00412CC0">
        <w:rPr>
          <w:rFonts w:ascii="Times New Roman" w:hAnsi="Times New Roman" w:cs="Times New Roman"/>
          <w:sz w:val="28"/>
          <w:szCs w:val="28"/>
          <w:lang w:val="en-US"/>
        </w:rPr>
        <w:br w:type="page"/>
      </w:r>
    </w:p>
    <w:p w:rsidR="0025502C" w:rsidRPr="00412CC0" w:rsidRDefault="000E115C" w:rsidP="00412CC0">
      <w:pPr>
        <w:spacing w:after="0"/>
        <w:jc w:val="center"/>
        <w:rPr>
          <w:rFonts w:ascii="Times New Roman" w:hAnsi="Times New Roman" w:cs="Times New Roman"/>
          <w:b/>
          <w:sz w:val="28"/>
          <w:szCs w:val="28"/>
        </w:rPr>
      </w:pPr>
      <w:r w:rsidRPr="00412CC0">
        <w:rPr>
          <w:rFonts w:ascii="Times New Roman" w:hAnsi="Times New Roman" w:cs="Times New Roman"/>
          <w:b/>
          <w:sz w:val="28"/>
          <w:szCs w:val="28"/>
        </w:rPr>
        <w:lastRenderedPageBreak/>
        <w:t>Примерные оценочные материалы, применяемые при проведении промежуточной аттестации</w:t>
      </w:r>
      <w:r w:rsidRPr="00412CC0">
        <w:rPr>
          <w:rFonts w:ascii="Times New Roman" w:hAnsi="Times New Roman" w:cs="Times New Roman"/>
          <w:b/>
          <w:color w:val="FF0000"/>
          <w:sz w:val="28"/>
          <w:szCs w:val="28"/>
        </w:rPr>
        <w:t xml:space="preserve"> </w:t>
      </w:r>
      <w:r w:rsidRPr="00412CC0">
        <w:rPr>
          <w:rFonts w:ascii="Times New Roman" w:hAnsi="Times New Roman" w:cs="Times New Roman"/>
          <w:b/>
          <w:sz w:val="28"/>
          <w:szCs w:val="28"/>
        </w:rPr>
        <w:t xml:space="preserve">по дисциплине (модулю) </w:t>
      </w:r>
    </w:p>
    <w:p w:rsidR="0025502C" w:rsidRPr="00412CC0" w:rsidRDefault="000E115C" w:rsidP="00412CC0">
      <w:pPr>
        <w:spacing w:after="0"/>
        <w:jc w:val="center"/>
        <w:rPr>
          <w:rFonts w:ascii="Times New Roman" w:hAnsi="Times New Roman" w:cs="Times New Roman"/>
          <w:b/>
          <w:sz w:val="28"/>
          <w:szCs w:val="28"/>
        </w:rPr>
      </w:pPr>
      <w:r w:rsidRPr="00412CC0">
        <w:rPr>
          <w:rFonts w:ascii="Times New Roman" w:hAnsi="Times New Roman" w:cs="Times New Roman"/>
          <w:b/>
          <w:sz w:val="28"/>
          <w:szCs w:val="28"/>
        </w:rPr>
        <w:t>«</w:t>
      </w:r>
      <w:r w:rsidR="00412CC0" w:rsidRPr="00412CC0">
        <w:rPr>
          <w:rFonts w:ascii="Times New Roman" w:hAnsi="Times New Roman" w:cs="Times New Roman"/>
          <w:b/>
          <w:sz w:val="28"/>
          <w:szCs w:val="28"/>
        </w:rPr>
        <w:t>Иностранный язык как профессиональный</w:t>
      </w:r>
      <w:r w:rsidRPr="00412CC0">
        <w:rPr>
          <w:rFonts w:ascii="Times New Roman" w:hAnsi="Times New Roman" w:cs="Times New Roman"/>
          <w:b/>
          <w:sz w:val="28"/>
          <w:szCs w:val="28"/>
        </w:rPr>
        <w:t>»</w:t>
      </w:r>
    </w:p>
    <w:p w:rsidR="0025502C" w:rsidRPr="00412CC0" w:rsidRDefault="0025502C" w:rsidP="00412CC0">
      <w:pPr>
        <w:spacing w:after="0"/>
        <w:ind w:firstLine="567"/>
        <w:jc w:val="both"/>
        <w:rPr>
          <w:rFonts w:ascii="Times New Roman" w:eastAsia="Calibri" w:hAnsi="Times New Roman" w:cs="Times New Roman"/>
          <w:sz w:val="28"/>
          <w:szCs w:val="28"/>
        </w:rPr>
      </w:pPr>
    </w:p>
    <w:p w:rsidR="0025502C" w:rsidRPr="00412CC0" w:rsidRDefault="000E115C" w:rsidP="00412CC0">
      <w:pPr>
        <w:spacing w:after="0"/>
        <w:ind w:firstLine="567"/>
        <w:jc w:val="both"/>
        <w:rPr>
          <w:rFonts w:ascii="Times New Roman" w:eastAsia="Calibri" w:hAnsi="Times New Roman" w:cs="Times New Roman"/>
          <w:sz w:val="28"/>
          <w:szCs w:val="28"/>
        </w:rPr>
      </w:pPr>
      <w:r w:rsidRPr="00412CC0">
        <w:rPr>
          <w:rFonts w:ascii="Times New Roman" w:eastAsia="Calibri" w:hAnsi="Times New Roman" w:cs="Times New Roman"/>
          <w:sz w:val="28"/>
          <w:szCs w:val="28"/>
        </w:rPr>
        <w:t xml:space="preserve">При проведении промежуточной аттестации обучающемуся предлагается выполнить задания из нижеприведенного списка. </w:t>
      </w:r>
    </w:p>
    <w:p w:rsidR="0025502C" w:rsidRPr="00412CC0" w:rsidRDefault="0025502C" w:rsidP="00412CC0">
      <w:pPr>
        <w:spacing w:after="0"/>
        <w:ind w:firstLine="567"/>
        <w:rPr>
          <w:rFonts w:ascii="Times New Roman" w:eastAsia="Calibri" w:hAnsi="Times New Roman" w:cs="Times New Roman"/>
          <w:sz w:val="28"/>
          <w:szCs w:val="28"/>
        </w:rPr>
      </w:pPr>
    </w:p>
    <w:p w:rsidR="0025502C" w:rsidRPr="00412CC0" w:rsidRDefault="000E115C" w:rsidP="00412CC0">
      <w:pPr>
        <w:spacing w:after="0"/>
        <w:ind w:firstLine="567"/>
        <w:jc w:val="center"/>
        <w:rPr>
          <w:rFonts w:ascii="Times New Roman" w:eastAsia="Calibri" w:hAnsi="Times New Roman" w:cs="Times New Roman"/>
          <w:b/>
          <w:sz w:val="28"/>
          <w:szCs w:val="28"/>
        </w:rPr>
      </w:pPr>
      <w:r w:rsidRPr="00412CC0">
        <w:rPr>
          <w:rFonts w:ascii="Times New Roman" w:eastAsia="Calibri" w:hAnsi="Times New Roman" w:cs="Times New Roman"/>
          <w:b/>
          <w:sz w:val="28"/>
          <w:szCs w:val="28"/>
        </w:rPr>
        <w:t xml:space="preserve">Примерный перечень заданий к зачету </w:t>
      </w:r>
      <w:r w:rsidR="00F54F27">
        <w:rPr>
          <w:rFonts w:ascii="Times New Roman" w:hAnsi="Times New Roman" w:cs="Times New Roman"/>
          <w:b/>
          <w:sz w:val="28"/>
          <w:szCs w:val="28"/>
        </w:rPr>
        <w:t>в 4</w:t>
      </w:r>
      <w:r w:rsidRPr="00412CC0">
        <w:rPr>
          <w:rFonts w:ascii="Times New Roman" w:hAnsi="Times New Roman" w:cs="Times New Roman"/>
          <w:b/>
          <w:sz w:val="28"/>
          <w:szCs w:val="28"/>
        </w:rPr>
        <w:t xml:space="preserve"> семестре</w:t>
      </w:r>
      <w:r w:rsidRPr="00412CC0">
        <w:rPr>
          <w:rFonts w:ascii="Times New Roman" w:eastAsia="Calibri" w:hAnsi="Times New Roman" w:cs="Times New Roman"/>
          <w:b/>
          <w:sz w:val="28"/>
          <w:szCs w:val="28"/>
        </w:rPr>
        <w:t>:</w:t>
      </w:r>
    </w:p>
    <w:p w:rsidR="0025502C" w:rsidRPr="00412CC0" w:rsidRDefault="0025502C" w:rsidP="00412CC0">
      <w:pPr>
        <w:spacing w:after="0"/>
        <w:rPr>
          <w:rFonts w:ascii="Times New Roman" w:hAnsi="Times New Roman" w:cs="Times New Roman"/>
          <w:sz w:val="28"/>
          <w:szCs w:val="28"/>
        </w:rPr>
      </w:pPr>
    </w:p>
    <w:p w:rsidR="0025502C" w:rsidRPr="00412CC0" w:rsidRDefault="000E115C" w:rsidP="00412CC0">
      <w:pPr>
        <w:pStyle w:val="a7"/>
        <w:numPr>
          <w:ilvl w:val="0"/>
          <w:numId w:val="2"/>
        </w:numPr>
        <w:spacing w:after="0"/>
        <w:contextualSpacing w:val="0"/>
        <w:rPr>
          <w:rFonts w:ascii="Times New Roman" w:hAnsi="Times New Roman" w:cs="Times New Roman"/>
          <w:sz w:val="28"/>
          <w:szCs w:val="28"/>
        </w:rPr>
      </w:pPr>
      <w:r w:rsidRPr="00412CC0">
        <w:rPr>
          <w:rFonts w:ascii="Times New Roman" w:hAnsi="Times New Roman" w:cs="Times New Roman"/>
          <w:sz w:val="28"/>
          <w:szCs w:val="28"/>
        </w:rPr>
        <w:t>Прочитайте и перескажите текст. Выскажите свое мнение по нему.</w:t>
      </w:r>
    </w:p>
    <w:p w:rsidR="0025502C" w:rsidRPr="00412CC0" w:rsidRDefault="000E115C" w:rsidP="00412CC0">
      <w:pPr>
        <w:spacing w:after="0"/>
        <w:jc w:val="center"/>
        <w:rPr>
          <w:rFonts w:ascii="Times New Roman" w:hAnsi="Times New Roman" w:cs="Times New Roman"/>
          <w:sz w:val="28"/>
          <w:szCs w:val="28"/>
          <w:lang w:val="en-US"/>
        </w:rPr>
      </w:pPr>
      <w:r w:rsidRPr="00412CC0">
        <w:rPr>
          <w:rFonts w:ascii="Times New Roman" w:hAnsi="Times New Roman" w:cs="Times New Roman"/>
          <w:sz w:val="28"/>
          <w:szCs w:val="28"/>
          <w:lang w:val="en-US"/>
        </w:rPr>
        <w:t>Logistics and Geopolitical Strategy: Shaping the World Order</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Logistics, often perceived as a purely operational function of moving goods, has emerged as a critical instrument in shaping geopolitical landscapes. The ability to efficiently and reliably transport resources, personnel, and goods across vast distances directly impacts a nation's power projection, economic influence, and strategic alliances. This intersection of logistics and geopolitics is becoming increasingly significant in the 21st century, influencing trade routes, military deployments, and the overall balance of global power.</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At the heart of this relationship lies infrastructure. Roads, railways, ports, airports, and even digital communication networks form the backbone of a nation's logistical capabilities. These networks enable the rapid movement of goods, facilitate trade, and provide access to resources. Countries that invest strategically in infrastructure gain a significant advantage: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Economic Power: Efficient transportation networks reduce trade costs, attract foreign investment, and boost economic growth. Well-connected nations become attractive hubs for manufacturing, distribution, and international commerce.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Military Strength: Robust logistical infrastructure is crucial for deploying troops, equipment, and supplies to strategic locations. A nation's ability to rapidly project military power is directly proportional to the quality and reach of its logistical networks.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Regional Influence: By building infrastructure that connects neighboring countries, a nation can exert significant economic and political influence. This can lead to stronger alliances, increased trade, and greater regional stability (or instability, depending on the intentions).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Beyond basic infrastructure, control over key logistical chokepoints can be wielded as a tool of economic coercion. Control over strategic waterways like the Suez Canal or the Strait of Malacca, or key rail lines that connect landlocked nations, provides significant leverage. Nations controlling these chokepoints can:</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lastRenderedPageBreak/>
        <w:t>— Impose Tariffs and Restrictions: Disrupting trade flows and impacting the economies of dependent nations.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Exert Political Pressure: Using access to transportation networks as a bargaining chip in diplomatic negotiations.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Gain a Competitive Advantage: By controlling the flow of goods, a nation can favor its own industries and gain a competitive edge in global markets.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The rise of e-commerce and global supply chains has further amplified the importance of logistics in geopolitics. Digital logistics, powered by advanced technologies like artificial intelligence, blockchain, and the Internet of Things, is transforming the way goods are tracked, managed, and delivered. However, this increased reliance on digital networks also introduces new vulnerabilities: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Cybersecurity Risks: Disrupting logistical networks through cyberattacks can have devastating consequences for economies and national security.</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Data Control: The control of data generated by logistical operations provides valuable insights into trade patterns, resource flows, and economic activity. This data can be used for strategic advantage, raising concerns about privacy and national security.</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Supply Chain Resilience: Geopolitical instability, natural disasters, and pandemics can disrupt global supply chains, highlighting the need for resilient and diversified logistical networks.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Several real-world examples illustrate the interplay between logistics and geopolitics:— China's Belt and Road Initiative (BRI): A massive infrastructure development project aimed at connecting China with the rest of Asia, Africa, and Europe. The BRI has significant geopolitical implications, expanding China's economic and political influence across the globe.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The Arctic Shipping Routes: As climate change melts Arctic ice, new shipping routes are opening up, potentially transforming global trade patterns and creating new geopolitical rivalries.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The US Logistics Performance Index (LPI): The World Bank's LPI measures a country's logistical performance based on factors like infrastructure, customs clearance, and tracking. A high LPI score indicates a country's competitiveness in global trade.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In conclusion, logistics is no longer just about moving goods efficiently. It has become a critical tool for shaping geopolitical landscapes, influencing economic power, and projecting military strength. Nations that invest strategically in infrastructure, secure their supply chains, and leverage digital technologies will be best positioned to thrive in an increasingly interconnected and competitive world. Understanding the complex relationship between logistics and geopolitics is </w:t>
      </w:r>
      <w:r w:rsidRPr="00412CC0">
        <w:rPr>
          <w:rFonts w:ascii="Times New Roman" w:hAnsi="Times New Roman" w:cs="Times New Roman"/>
          <w:sz w:val="28"/>
          <w:szCs w:val="28"/>
          <w:lang w:val="en-US"/>
        </w:rPr>
        <w:lastRenderedPageBreak/>
        <w:t>essential for policymakers, business leaders, and anyone seeking to understand the forces shaping the 21st century.</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2. Переведите письменно на английский язык, сохраняя стилистику письма.</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Уважаемый г-н Андерсен!</w:t>
      </w:r>
    </w:p>
    <w:p w:rsidR="0025502C" w:rsidRPr="00412CC0" w:rsidRDefault="000E115C" w:rsidP="00412CC0">
      <w:pPr>
        <w:spacing w:after="0"/>
        <w:ind w:firstLine="720"/>
        <w:rPr>
          <w:rFonts w:ascii="Times New Roman" w:hAnsi="Times New Roman" w:cs="Times New Roman"/>
          <w:sz w:val="28"/>
          <w:szCs w:val="28"/>
        </w:rPr>
      </w:pPr>
      <w:r w:rsidRPr="00412CC0">
        <w:rPr>
          <w:rFonts w:ascii="Times New Roman" w:hAnsi="Times New Roman" w:cs="Times New Roman"/>
          <w:sz w:val="28"/>
          <w:szCs w:val="28"/>
        </w:rPr>
        <w:t>Благодарю Вас за Ваше приглашение выступить на конференции  по вопросу последних явлений и тенденций на европейском рынке продовольственных товаров в Ташкенте 24 сентября 2023 года. Очень рад принять Ваше приглашение.</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ab/>
        <w:t>По Вашей просьбе я выступлю с докладом в течение 20 минут, а затем отвечу на все вопросы. Также мне хотелось бы получить от Вас любую информацию по программе и участникам заседания.</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Заранее благодарю. С нетерпением ожидаю Вашего ответа.</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С уважением,</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Е.Маулз</w:t>
      </w:r>
    </w:p>
    <w:p w:rsidR="0025502C" w:rsidRPr="00412CC0" w:rsidRDefault="0025502C" w:rsidP="00412CC0">
      <w:pPr>
        <w:spacing w:after="0"/>
        <w:jc w:val="both"/>
        <w:rPr>
          <w:rFonts w:ascii="Times New Roman" w:hAnsi="Times New Roman" w:cs="Times New Roman"/>
          <w:sz w:val="28"/>
          <w:szCs w:val="28"/>
        </w:rPr>
      </w:pPr>
    </w:p>
    <w:p w:rsidR="00412CC0" w:rsidRPr="00412CC0" w:rsidRDefault="00412CC0" w:rsidP="00412CC0">
      <w:pPr>
        <w:spacing w:after="0"/>
        <w:rPr>
          <w:rFonts w:ascii="Times New Roman" w:hAnsi="Times New Roman" w:cs="Times New Roman"/>
          <w:sz w:val="28"/>
          <w:szCs w:val="28"/>
        </w:rPr>
      </w:pPr>
      <w:r w:rsidRPr="00412CC0">
        <w:rPr>
          <w:rFonts w:ascii="Times New Roman" w:hAnsi="Times New Roman" w:cs="Times New Roman"/>
          <w:sz w:val="28"/>
          <w:szCs w:val="28"/>
        </w:rPr>
        <w:br w:type="page"/>
      </w:r>
    </w:p>
    <w:p w:rsidR="0025502C" w:rsidRPr="00412CC0" w:rsidRDefault="000E115C" w:rsidP="00412CC0">
      <w:pPr>
        <w:spacing w:after="0"/>
        <w:jc w:val="center"/>
        <w:rPr>
          <w:rFonts w:ascii="Times New Roman" w:hAnsi="Times New Roman" w:cs="Times New Roman"/>
          <w:b/>
          <w:sz w:val="28"/>
          <w:szCs w:val="28"/>
        </w:rPr>
      </w:pPr>
      <w:r w:rsidRPr="00412CC0">
        <w:rPr>
          <w:rFonts w:ascii="Times New Roman" w:hAnsi="Times New Roman" w:cs="Times New Roman"/>
          <w:b/>
          <w:sz w:val="28"/>
          <w:szCs w:val="28"/>
        </w:rPr>
        <w:lastRenderedPageBreak/>
        <w:t>Примерные оценочные материалы, применяемые при проведении текущего контроля</w:t>
      </w:r>
      <w:r w:rsidRPr="00412CC0">
        <w:rPr>
          <w:rFonts w:ascii="Times New Roman" w:hAnsi="Times New Roman" w:cs="Times New Roman"/>
          <w:b/>
          <w:color w:val="FF0000"/>
          <w:sz w:val="28"/>
          <w:szCs w:val="28"/>
        </w:rPr>
        <w:t xml:space="preserve"> </w:t>
      </w:r>
      <w:r w:rsidRPr="00412CC0">
        <w:rPr>
          <w:rFonts w:ascii="Times New Roman" w:hAnsi="Times New Roman" w:cs="Times New Roman"/>
          <w:b/>
          <w:sz w:val="28"/>
          <w:szCs w:val="28"/>
        </w:rPr>
        <w:t xml:space="preserve">по дисциплине (модулю) </w:t>
      </w:r>
    </w:p>
    <w:p w:rsidR="0025502C" w:rsidRPr="00412CC0" w:rsidRDefault="000E115C" w:rsidP="00412CC0">
      <w:pPr>
        <w:spacing w:after="0"/>
        <w:jc w:val="center"/>
        <w:rPr>
          <w:rFonts w:ascii="Times New Roman" w:hAnsi="Times New Roman" w:cs="Times New Roman"/>
          <w:b/>
          <w:sz w:val="28"/>
          <w:szCs w:val="28"/>
        </w:rPr>
      </w:pPr>
      <w:r w:rsidRPr="00412CC0">
        <w:rPr>
          <w:rFonts w:ascii="Times New Roman" w:hAnsi="Times New Roman" w:cs="Times New Roman"/>
          <w:b/>
          <w:sz w:val="28"/>
          <w:szCs w:val="28"/>
        </w:rPr>
        <w:t>«</w:t>
      </w:r>
      <w:r w:rsidR="00412CC0" w:rsidRPr="00412CC0">
        <w:rPr>
          <w:rFonts w:ascii="Times New Roman" w:hAnsi="Times New Roman" w:cs="Times New Roman"/>
          <w:b/>
          <w:sz w:val="28"/>
          <w:szCs w:val="28"/>
        </w:rPr>
        <w:t>Иностранный язык как профессиональный</w:t>
      </w:r>
      <w:r w:rsidRPr="00412CC0">
        <w:rPr>
          <w:rFonts w:ascii="Times New Roman" w:hAnsi="Times New Roman" w:cs="Times New Roman"/>
          <w:b/>
          <w:sz w:val="28"/>
          <w:szCs w:val="28"/>
        </w:rPr>
        <w:t>»</w:t>
      </w:r>
    </w:p>
    <w:p w:rsidR="0025502C" w:rsidRPr="00412CC0" w:rsidRDefault="0025502C" w:rsidP="00412CC0">
      <w:pPr>
        <w:spacing w:after="0"/>
        <w:ind w:firstLine="708"/>
        <w:rPr>
          <w:rFonts w:ascii="Times New Roman" w:hAnsi="Times New Roman" w:cs="Times New Roman"/>
          <w:sz w:val="28"/>
          <w:szCs w:val="28"/>
        </w:rPr>
      </w:pPr>
    </w:p>
    <w:p w:rsidR="0025502C" w:rsidRPr="00412CC0" w:rsidRDefault="000E115C" w:rsidP="00412CC0">
      <w:pPr>
        <w:spacing w:after="0"/>
        <w:ind w:firstLine="708"/>
        <w:jc w:val="both"/>
        <w:rPr>
          <w:rFonts w:ascii="Times New Roman" w:hAnsi="Times New Roman" w:cs="Times New Roman"/>
          <w:sz w:val="28"/>
          <w:szCs w:val="28"/>
        </w:rPr>
      </w:pPr>
      <w:r w:rsidRPr="00412CC0">
        <w:rPr>
          <w:rFonts w:ascii="Times New Roman" w:hAnsi="Times New Roman" w:cs="Times New Roman"/>
          <w:sz w:val="28"/>
          <w:szCs w:val="28"/>
        </w:rPr>
        <w:t xml:space="preserve">При проведении текущего контроля обучающемуся предлагается дать ответы на задания из нижеприведенного списка. </w:t>
      </w:r>
    </w:p>
    <w:p w:rsidR="0025502C" w:rsidRPr="00412CC0" w:rsidRDefault="0025502C" w:rsidP="00412CC0">
      <w:pPr>
        <w:spacing w:after="0"/>
        <w:ind w:firstLine="708"/>
        <w:jc w:val="both"/>
        <w:rPr>
          <w:rFonts w:ascii="Times New Roman" w:hAnsi="Times New Roman" w:cs="Times New Roman"/>
          <w:sz w:val="28"/>
          <w:szCs w:val="28"/>
        </w:rPr>
      </w:pPr>
    </w:p>
    <w:p w:rsidR="0025502C" w:rsidRPr="00412CC0" w:rsidRDefault="000E115C" w:rsidP="00412CC0">
      <w:pPr>
        <w:spacing w:after="0"/>
        <w:jc w:val="center"/>
        <w:rPr>
          <w:rFonts w:ascii="Times New Roman" w:hAnsi="Times New Roman" w:cs="Times New Roman"/>
          <w:b/>
          <w:sz w:val="28"/>
          <w:szCs w:val="28"/>
        </w:rPr>
      </w:pPr>
      <w:r w:rsidRPr="00412CC0">
        <w:rPr>
          <w:rFonts w:ascii="Times New Roman" w:hAnsi="Times New Roman" w:cs="Times New Roman"/>
          <w:b/>
          <w:sz w:val="28"/>
          <w:szCs w:val="28"/>
        </w:rPr>
        <w:t xml:space="preserve">Примерный перечень заданий </w:t>
      </w:r>
      <w:r w:rsidRPr="00412CC0">
        <w:rPr>
          <w:rFonts w:ascii="Times New Roman" w:eastAsia="Calibri" w:hAnsi="Times New Roman" w:cs="Times New Roman"/>
          <w:b/>
          <w:sz w:val="28"/>
          <w:szCs w:val="28"/>
        </w:rPr>
        <w:t xml:space="preserve">к текущему контролю </w:t>
      </w:r>
      <w:r w:rsidR="00F54F27">
        <w:rPr>
          <w:rFonts w:ascii="Times New Roman" w:hAnsi="Times New Roman" w:cs="Times New Roman"/>
          <w:b/>
          <w:sz w:val="28"/>
          <w:szCs w:val="28"/>
        </w:rPr>
        <w:t>в 5</w:t>
      </w:r>
      <w:r w:rsidRPr="00412CC0">
        <w:rPr>
          <w:rFonts w:ascii="Times New Roman" w:hAnsi="Times New Roman" w:cs="Times New Roman"/>
          <w:b/>
          <w:sz w:val="28"/>
          <w:szCs w:val="28"/>
        </w:rPr>
        <w:t xml:space="preserve"> семестре</w:t>
      </w:r>
      <w:r w:rsidRPr="00412CC0">
        <w:rPr>
          <w:rFonts w:ascii="Times New Roman" w:eastAsia="Calibri" w:hAnsi="Times New Roman" w:cs="Times New Roman"/>
          <w:b/>
          <w:sz w:val="28"/>
          <w:szCs w:val="28"/>
        </w:rPr>
        <w:t>:</w:t>
      </w:r>
    </w:p>
    <w:p w:rsidR="0025502C" w:rsidRPr="00412CC0" w:rsidRDefault="000E115C" w:rsidP="00412CC0">
      <w:pPr>
        <w:pStyle w:val="a7"/>
        <w:numPr>
          <w:ilvl w:val="0"/>
          <w:numId w:val="3"/>
        </w:numPr>
        <w:spacing w:after="0"/>
        <w:contextualSpacing w:val="0"/>
        <w:rPr>
          <w:rFonts w:ascii="Times New Roman" w:hAnsi="Times New Roman" w:cs="Times New Roman"/>
          <w:sz w:val="28"/>
          <w:szCs w:val="28"/>
        </w:rPr>
      </w:pPr>
      <w:r w:rsidRPr="00412CC0">
        <w:rPr>
          <w:rFonts w:ascii="Times New Roman" w:hAnsi="Times New Roman" w:cs="Times New Roman"/>
          <w:sz w:val="28"/>
          <w:szCs w:val="28"/>
        </w:rPr>
        <w:t>Прочитайте текст и перескажите его:</w:t>
      </w:r>
    </w:p>
    <w:p w:rsidR="0025502C" w:rsidRPr="00412CC0" w:rsidRDefault="000E115C" w:rsidP="00412CC0">
      <w:pPr>
        <w:spacing w:after="0"/>
        <w:jc w:val="center"/>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Supply Chain Management: The Engine of Modern Business </w:t>
      </w:r>
    </w:p>
    <w:p w:rsidR="0025502C" w:rsidRPr="00412CC0" w:rsidRDefault="000E115C" w:rsidP="00412CC0">
      <w:pPr>
        <w:spacing w:after="0"/>
        <w:jc w:val="center"/>
        <w:rPr>
          <w:rFonts w:ascii="Times New Roman" w:hAnsi="Times New Roman" w:cs="Times New Roman"/>
          <w:sz w:val="28"/>
          <w:szCs w:val="28"/>
          <w:lang w:val="en-US"/>
        </w:rPr>
      </w:pPr>
      <w:r w:rsidRPr="00412CC0">
        <w:rPr>
          <w:rFonts w:ascii="Times New Roman" w:hAnsi="Times New Roman" w:cs="Times New Roman"/>
          <w:sz w:val="28"/>
          <w:szCs w:val="28"/>
          <w:lang w:val="en-US"/>
        </w:rPr>
        <w:t>and Mitigating its Risks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Supply Chain Management (SCM) is the strategic coordination of business functions within a company and across its supply chain, for the purpose of improving the long-term performance of the individual companies and the supply chain as a whole. It encompasses all activities involved in transforming raw materials into a finished product and delivering it to the end customer, including sourcing raw materials, manufacturing, warehousing, transportation, and distribution. In essence, SCM is about creating a seamless flow of goods, information, and capital throughout the entire value chain.</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In today's globally interconnected and highly competitive business environment, effective SCM is no longer a luxury but a necessity for survival and success. Its importance stems from several key factors: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Enhanced Efficiency and Reduced Costs: SCM optimizes processes, eliminates redundancies, and streamlines operations, leading to significant cost savings throughout the supply chain. This can translate into lower prices for consumers and increased profitability for businesses.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Improved Customer Satisfaction: Efficient SCM ensures timely delivery of products, reduces lead times, and improves order accuracy, leading to higher customer satisfaction and loyalty.</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Increased Competitiveness: A well-managed supply chain provides a competitive advantage by enabling businesses to respond quickly to changing market demands, introduce new products faster, and offer superior customer service.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Enhanced Profitability: By optimizing costs, improving efficiency, and increasing customer satisfaction, SCM directly contributes to increased profitability and shareholder value.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Improved Responsiveness and Agility: A robust SCM system enables businesses to quickly adapt to disruptions, changes in demand, and emerging market opportunities.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lastRenderedPageBreak/>
        <w:t>— Better Inventory Management: SCM allows for precise inventory control, minimizing holding costs while ensuring that products are available when needed.</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Supply chains are inherently vulnerable to a variety of risks, ranging from natural disasters and geopolitical instability to supplier failures and cyberattacks. Minimizing these risks requires a proactive and comprehensive approach that encompasses: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Risk Identification and Assessment: The first step is to identify potential risks and assess their likelihood and impact. This involves analyzing the entire supply chain, from raw material suppliers to end customers, and identifying potential vulnerabilities at each stage. Common risks include: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Supply Disruptions: Natural disasters, political instability, supplier bankruptcies, and labor disputes.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Transportation Disruptions: Weather events, port congestion, and infrastructure failures.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Demand Volatility: Unexpected surges or declines in demand.</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Quality Issues: Defective products, counterfeit goods, and non-compliance with regulations.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Cybersecurity Threats: Data breaches, ransomware attacks, and supply chain espionage.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Geopolitical Risks: Trade wars, sanctions, and political instability.</w:t>
      </w:r>
    </w:p>
    <w:p w:rsidR="0025502C" w:rsidRPr="00412CC0" w:rsidRDefault="0025502C" w:rsidP="00412CC0">
      <w:pPr>
        <w:spacing w:after="0"/>
        <w:jc w:val="both"/>
        <w:rPr>
          <w:rFonts w:ascii="Times New Roman" w:hAnsi="Times New Roman" w:cs="Times New Roman"/>
          <w:sz w:val="28"/>
          <w:szCs w:val="28"/>
          <w:lang w:val="en-US"/>
        </w:rPr>
      </w:pP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Developing Mitigation Strategies: Once risks have been identified and assessed, businesses need to develop strategies to mitigate them. These strategies may include: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Diversifying Suppliers: Reducing reliance on a single supplier by sourcing from multiple vendors in different geographic locations.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Building Buffer Inventory: Maintaining a strategic reserve of critical materials and components to cushion against supply disruptions.— Investing in Technology: Implementing supply chain visibility tools, such as tracking and tracing systems, to monitor the flow of goods and identify potential disruptions in real-time.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Developing Contingency Plans: Creating detailed plans for responding to specific risks, such as alternative sourcing arrangements, emergency transportation options, and crisis communication protocols.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Strengthening Supplier Relationships: Building strong and collaborative relationships with key suppliers to improve communication, trust, and responsiveness.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lastRenderedPageBreak/>
        <w:t xml:space="preserve">    — Implementing Cybersecurity Measures: Protecting supply chain data and systems from cyberattacks through firewalls, intrusion detection systems, and employee training.</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Nearshoring or Reshoring Production: Bringing production closer to home to reduce transportation costs and improve supply chain resilience.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xml:space="preserve">    — Insurance and Risk Transfer: Transferring some risk through insurance policies or other risk transfer mechanisms.</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 Continuous Monitoring and Improvement: Risk management is an ongoing process that requires continuous monitoring and improvement. Businesses need to regularly review their risk assessments, update their mitigation strategies, and learn from past experiences.</w:t>
      </w:r>
    </w:p>
    <w:p w:rsidR="0025502C" w:rsidRDefault="000E115C" w:rsidP="00412CC0">
      <w:pPr>
        <w:spacing w:after="0"/>
        <w:jc w:val="both"/>
        <w:rPr>
          <w:rFonts w:ascii="Times New Roman" w:hAnsi="Times New Roman" w:cs="Times New Roman"/>
          <w:sz w:val="28"/>
          <w:szCs w:val="28"/>
          <w:lang w:val="en-US"/>
        </w:rPr>
      </w:pPr>
      <w:r w:rsidRPr="00412CC0">
        <w:rPr>
          <w:rFonts w:ascii="Times New Roman" w:hAnsi="Times New Roman" w:cs="Times New Roman"/>
          <w:sz w:val="28"/>
          <w:szCs w:val="28"/>
          <w:lang w:val="en-US"/>
        </w:rPr>
        <w:t>Effective supply chain management is essential for businesses to thrive in today's competitive environment. By optimizing processes, reducing costs, and improving customer satisfaction, SCM can drive profitability and enhance competitiveness. However, managing risks is equally important. By proactively identifying potential vulnerabilities, developing mitigation strategies, and continuously monitoring the supply chain, businesses can build resilient and agile supply chains that can withstand disruptions and adapt to changing market conditions. Ultimately, successful supply chain management is about creating a competitive advantage by delivering the right products, at the right time, at the right place, and at the right cost, while minimizing the risks along the way.</w:t>
      </w:r>
    </w:p>
    <w:p w:rsidR="00412CC0" w:rsidRPr="00412CC0" w:rsidRDefault="00412CC0" w:rsidP="00412CC0">
      <w:pPr>
        <w:spacing w:after="0"/>
        <w:jc w:val="both"/>
        <w:rPr>
          <w:rFonts w:ascii="Times New Roman" w:hAnsi="Times New Roman" w:cs="Times New Roman"/>
          <w:sz w:val="28"/>
          <w:szCs w:val="28"/>
          <w:lang w:val="en-US"/>
        </w:rPr>
      </w:pPr>
    </w:p>
    <w:p w:rsidR="0025502C" w:rsidRPr="00412CC0" w:rsidRDefault="000E115C" w:rsidP="00412CC0">
      <w:pPr>
        <w:pStyle w:val="a7"/>
        <w:numPr>
          <w:ilvl w:val="0"/>
          <w:numId w:val="3"/>
        </w:numPr>
        <w:spacing w:after="0"/>
        <w:contextualSpacing w:val="0"/>
        <w:rPr>
          <w:rFonts w:ascii="Times New Roman" w:hAnsi="Times New Roman" w:cs="Times New Roman"/>
          <w:sz w:val="28"/>
          <w:szCs w:val="28"/>
        </w:rPr>
      </w:pPr>
      <w:r w:rsidRPr="00412CC0">
        <w:rPr>
          <w:rFonts w:ascii="Times New Roman" w:hAnsi="Times New Roman" w:cs="Times New Roman"/>
          <w:sz w:val="28"/>
          <w:szCs w:val="28"/>
        </w:rPr>
        <w:t>Переведите на английский язык:</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1. Если бы у меня было свободное время, я бы обязательно с тобой встретился вчера.</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2. Прежде всего, вам следует тщательно исследовать этот вопрос.</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3. Он сказал, что займется этим на следующей неделе.</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4. Соглашение вступает в силу через 3 дня.</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5. Агент сообщает о любых претензиях со стороны клиента.</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6. Содержание рекламы должно быть утверждено Заказчиком.</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7. На всех контейнерах должна быть маркировка.</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8. Тов</w:t>
      </w:r>
      <w:r w:rsidR="00412CC0" w:rsidRPr="00412CC0">
        <w:rPr>
          <w:rFonts w:ascii="Times New Roman" w:hAnsi="Times New Roman" w:cs="Times New Roman"/>
          <w:sz w:val="28"/>
          <w:szCs w:val="28"/>
        </w:rPr>
        <w:t xml:space="preserve">ары, отгруженные неделю назад, </w:t>
      </w:r>
      <w:r w:rsidRPr="00412CC0">
        <w:rPr>
          <w:rFonts w:ascii="Times New Roman" w:hAnsi="Times New Roman" w:cs="Times New Roman"/>
          <w:sz w:val="28"/>
          <w:szCs w:val="28"/>
        </w:rPr>
        <w:t>до сих пор не получены нашим клиентом.</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9. Товар должен быть упакован так, чтобы выдержать перевозку по автодороге.</w:t>
      </w: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t>10. Просим считать эти обстоятельства обстоятельствами непреодолимой силы.</w:t>
      </w:r>
    </w:p>
    <w:p w:rsidR="0025502C" w:rsidRPr="00412CC0" w:rsidRDefault="0025502C" w:rsidP="00412CC0">
      <w:pPr>
        <w:spacing w:after="0"/>
        <w:rPr>
          <w:rFonts w:ascii="Times New Roman" w:hAnsi="Times New Roman" w:cs="Times New Roman"/>
          <w:sz w:val="28"/>
          <w:szCs w:val="28"/>
        </w:rPr>
      </w:pPr>
    </w:p>
    <w:p w:rsidR="00412CC0" w:rsidRPr="00412CC0" w:rsidRDefault="00412CC0" w:rsidP="00412CC0">
      <w:pPr>
        <w:spacing w:after="0"/>
        <w:rPr>
          <w:rFonts w:ascii="Times New Roman" w:hAnsi="Times New Roman" w:cs="Times New Roman"/>
          <w:sz w:val="28"/>
          <w:szCs w:val="28"/>
        </w:rPr>
      </w:pPr>
      <w:r w:rsidRPr="00412CC0">
        <w:rPr>
          <w:rFonts w:ascii="Times New Roman" w:hAnsi="Times New Roman" w:cs="Times New Roman"/>
          <w:sz w:val="28"/>
          <w:szCs w:val="28"/>
        </w:rPr>
        <w:br w:type="page"/>
      </w:r>
    </w:p>
    <w:p w:rsidR="0025502C" w:rsidRPr="00412CC0" w:rsidRDefault="000E115C" w:rsidP="00412CC0">
      <w:pPr>
        <w:spacing w:after="0"/>
        <w:jc w:val="center"/>
        <w:rPr>
          <w:rFonts w:ascii="Times New Roman" w:hAnsi="Times New Roman" w:cs="Times New Roman"/>
          <w:b/>
          <w:sz w:val="28"/>
          <w:szCs w:val="28"/>
        </w:rPr>
      </w:pPr>
      <w:r w:rsidRPr="00412CC0">
        <w:rPr>
          <w:rFonts w:ascii="Times New Roman" w:hAnsi="Times New Roman" w:cs="Times New Roman"/>
          <w:b/>
          <w:sz w:val="28"/>
          <w:szCs w:val="28"/>
        </w:rPr>
        <w:lastRenderedPageBreak/>
        <w:t>Примерные оценочные материалы, применяемые при проведении промежуточной аттестации</w:t>
      </w:r>
      <w:r w:rsidRPr="00412CC0">
        <w:rPr>
          <w:rFonts w:ascii="Times New Roman" w:hAnsi="Times New Roman" w:cs="Times New Roman"/>
          <w:b/>
          <w:color w:val="FF0000"/>
          <w:sz w:val="28"/>
          <w:szCs w:val="28"/>
        </w:rPr>
        <w:t xml:space="preserve"> </w:t>
      </w:r>
      <w:r w:rsidRPr="00412CC0">
        <w:rPr>
          <w:rFonts w:ascii="Times New Roman" w:hAnsi="Times New Roman" w:cs="Times New Roman"/>
          <w:b/>
          <w:sz w:val="28"/>
          <w:szCs w:val="28"/>
        </w:rPr>
        <w:t xml:space="preserve">по дисциплине (модулю) </w:t>
      </w:r>
    </w:p>
    <w:p w:rsidR="0025502C" w:rsidRPr="00412CC0" w:rsidRDefault="000E115C" w:rsidP="00412CC0">
      <w:pPr>
        <w:spacing w:after="0"/>
        <w:jc w:val="center"/>
        <w:rPr>
          <w:rFonts w:ascii="Times New Roman" w:hAnsi="Times New Roman" w:cs="Times New Roman"/>
          <w:b/>
          <w:sz w:val="28"/>
          <w:szCs w:val="28"/>
        </w:rPr>
      </w:pPr>
      <w:r w:rsidRPr="00412CC0">
        <w:rPr>
          <w:rFonts w:ascii="Times New Roman" w:hAnsi="Times New Roman" w:cs="Times New Roman"/>
          <w:b/>
          <w:sz w:val="28"/>
          <w:szCs w:val="28"/>
        </w:rPr>
        <w:t>«</w:t>
      </w:r>
      <w:r w:rsidR="00412CC0" w:rsidRPr="00412CC0">
        <w:rPr>
          <w:rFonts w:ascii="Times New Roman" w:hAnsi="Times New Roman" w:cs="Times New Roman"/>
          <w:b/>
          <w:sz w:val="28"/>
          <w:szCs w:val="28"/>
        </w:rPr>
        <w:t>Иностранный язык как профессиональный</w:t>
      </w:r>
      <w:r w:rsidRPr="00412CC0">
        <w:rPr>
          <w:rFonts w:ascii="Times New Roman" w:hAnsi="Times New Roman" w:cs="Times New Roman"/>
          <w:b/>
          <w:sz w:val="28"/>
          <w:szCs w:val="28"/>
        </w:rPr>
        <w:t>»</w:t>
      </w:r>
    </w:p>
    <w:p w:rsidR="0025502C" w:rsidRPr="00412CC0" w:rsidRDefault="0025502C" w:rsidP="00412CC0">
      <w:pPr>
        <w:spacing w:after="0"/>
        <w:ind w:firstLine="567"/>
        <w:jc w:val="both"/>
        <w:rPr>
          <w:rFonts w:ascii="Times New Roman" w:eastAsia="Calibri" w:hAnsi="Times New Roman" w:cs="Times New Roman"/>
          <w:sz w:val="28"/>
          <w:szCs w:val="28"/>
        </w:rPr>
      </w:pPr>
    </w:p>
    <w:p w:rsidR="0025502C" w:rsidRPr="00412CC0" w:rsidRDefault="000E115C" w:rsidP="00412CC0">
      <w:pPr>
        <w:spacing w:after="0"/>
        <w:ind w:firstLine="567"/>
        <w:jc w:val="both"/>
        <w:rPr>
          <w:rFonts w:ascii="Times New Roman" w:eastAsia="Calibri" w:hAnsi="Times New Roman" w:cs="Times New Roman"/>
          <w:sz w:val="28"/>
          <w:szCs w:val="28"/>
        </w:rPr>
      </w:pPr>
      <w:r w:rsidRPr="00412CC0">
        <w:rPr>
          <w:rFonts w:ascii="Times New Roman" w:eastAsia="Calibri" w:hAnsi="Times New Roman" w:cs="Times New Roman"/>
          <w:sz w:val="28"/>
          <w:szCs w:val="28"/>
        </w:rPr>
        <w:t xml:space="preserve">При проведении промежуточной аттестации обучающемуся предлагается выполнить задания из нижеприведенного списка. </w:t>
      </w:r>
    </w:p>
    <w:p w:rsidR="0025502C" w:rsidRPr="00412CC0" w:rsidRDefault="0025502C" w:rsidP="00412CC0">
      <w:pPr>
        <w:spacing w:after="0"/>
        <w:ind w:firstLine="567"/>
        <w:jc w:val="center"/>
        <w:rPr>
          <w:rFonts w:ascii="Times New Roman" w:eastAsia="Calibri" w:hAnsi="Times New Roman" w:cs="Times New Roman"/>
          <w:b/>
          <w:bCs/>
          <w:sz w:val="28"/>
          <w:szCs w:val="28"/>
        </w:rPr>
      </w:pPr>
    </w:p>
    <w:p w:rsidR="0025502C" w:rsidRPr="00412CC0" w:rsidRDefault="000E115C" w:rsidP="00412CC0">
      <w:pPr>
        <w:spacing w:after="0"/>
        <w:ind w:firstLine="567"/>
        <w:jc w:val="center"/>
        <w:rPr>
          <w:rFonts w:ascii="Times New Roman" w:eastAsia="Calibri" w:hAnsi="Times New Roman" w:cs="Times New Roman"/>
          <w:b/>
          <w:bCs/>
          <w:sz w:val="28"/>
          <w:szCs w:val="28"/>
        </w:rPr>
      </w:pPr>
      <w:r w:rsidRPr="00412CC0">
        <w:rPr>
          <w:rFonts w:ascii="Times New Roman" w:eastAsia="Calibri" w:hAnsi="Times New Roman" w:cs="Times New Roman"/>
          <w:b/>
          <w:sz w:val="28"/>
          <w:szCs w:val="28"/>
        </w:rPr>
        <w:t>Примерный перечень заданий к зачету</w:t>
      </w:r>
      <w:r w:rsidR="00F54F27">
        <w:rPr>
          <w:rFonts w:ascii="Times New Roman" w:hAnsi="Times New Roman" w:cs="Times New Roman"/>
          <w:b/>
          <w:sz w:val="28"/>
          <w:szCs w:val="28"/>
        </w:rPr>
        <w:t xml:space="preserve"> в 5</w:t>
      </w:r>
      <w:r w:rsidRPr="00412CC0">
        <w:rPr>
          <w:rFonts w:ascii="Times New Roman" w:hAnsi="Times New Roman" w:cs="Times New Roman"/>
          <w:b/>
          <w:sz w:val="28"/>
          <w:szCs w:val="28"/>
        </w:rPr>
        <w:t xml:space="preserve"> семестре</w:t>
      </w:r>
      <w:r w:rsidRPr="00412CC0">
        <w:rPr>
          <w:rFonts w:ascii="Times New Roman" w:eastAsia="Calibri" w:hAnsi="Times New Roman" w:cs="Times New Roman"/>
          <w:b/>
          <w:sz w:val="28"/>
          <w:szCs w:val="28"/>
        </w:rPr>
        <w:t>:</w:t>
      </w:r>
    </w:p>
    <w:p w:rsidR="0025502C" w:rsidRPr="00412CC0" w:rsidRDefault="0025502C" w:rsidP="00412CC0">
      <w:pPr>
        <w:spacing w:after="0"/>
        <w:ind w:firstLine="567"/>
        <w:rPr>
          <w:rFonts w:ascii="Times New Roman" w:eastAsia="Calibri" w:hAnsi="Times New Roman" w:cs="Times New Roman"/>
          <w:b/>
          <w:bCs/>
          <w:sz w:val="28"/>
          <w:szCs w:val="28"/>
        </w:rPr>
      </w:pPr>
    </w:p>
    <w:p w:rsidR="0025502C" w:rsidRPr="00412CC0" w:rsidRDefault="000E115C" w:rsidP="00412CC0">
      <w:pPr>
        <w:spacing w:after="0"/>
        <w:ind w:firstLine="567"/>
        <w:rPr>
          <w:rFonts w:ascii="Times New Roman" w:eastAsia="Calibri" w:hAnsi="Times New Roman" w:cs="Times New Roman"/>
          <w:sz w:val="28"/>
          <w:szCs w:val="28"/>
        </w:rPr>
      </w:pPr>
      <w:r w:rsidRPr="00412CC0">
        <w:rPr>
          <w:rFonts w:ascii="Times New Roman" w:eastAsia="Calibri" w:hAnsi="Times New Roman" w:cs="Times New Roman"/>
          <w:sz w:val="28"/>
          <w:szCs w:val="28"/>
        </w:rPr>
        <w:t>Задание 1. Прочитайте текст и перескажите его. Выскажите свое мнение по нему.</w:t>
      </w:r>
    </w:p>
    <w:p w:rsidR="0025502C" w:rsidRPr="00412CC0" w:rsidRDefault="000E115C" w:rsidP="00412CC0">
      <w:pPr>
        <w:spacing w:after="0"/>
        <w:ind w:firstLine="567"/>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Supply Chain Management: Balancing Efficiency, Sustainability, and Resilience in a Complex World</w:t>
      </w:r>
    </w:p>
    <w:p w:rsidR="0025502C" w:rsidRPr="00412CC0" w:rsidRDefault="0025502C" w:rsidP="00412CC0">
      <w:pPr>
        <w:spacing w:after="0"/>
        <w:ind w:firstLine="567"/>
        <w:rPr>
          <w:rFonts w:ascii="Times New Roman" w:hAnsi="Times New Roman" w:cs="Times New Roman"/>
          <w:sz w:val="28"/>
          <w:szCs w:val="28"/>
          <w:lang w:val="en-US"/>
        </w:rPr>
      </w:pP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Supply Chain Management (SCM) is the orchestration of all activities involved in the flow and transformation of goods and information from the raw material stage to the end user. It's a dynamic process that aims to optimize efficiency, reduce costs, and enhance customer satisfaction while navigating an increasingly complex landscape of global challenges. Modern SCM goes beyond traditional metrics to incorporate sustainability ("Green Supply Chain") and robust risk mitigation strategies, acknowledging the interconnectedness of economic, environmental, and social factors.</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Environmental sustainability has become a critical consideration in modern SCM. A "Green Supply Chain" (GSCM) integrates environmental thinking into all aspects of the supply chain, aiming to minimize environmental impact throughout the product lifecycle. Key elements of GSCM include:</w:t>
      </w:r>
    </w:p>
    <w:p w:rsidR="0025502C" w:rsidRPr="00412CC0" w:rsidRDefault="000E115C" w:rsidP="00412CC0">
      <w:pPr>
        <w:spacing w:after="0"/>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Sustainable Sourcing: Prioritizing suppliers who adhere to environmentally responsible practices, such as using renewable energy, reducing waste, and conserving water.</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Eco-Friendly Manufacturing: Implementing cleaner production processes that minimize pollution, reduce energy consumption, and conserve resources.</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Green Packaging: Using recyclable, biodegradable, or reusable packaging materials.</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Reverse Logistics: Establishing systems for collecting and recycling used products or components, reducing waste and promoting circular economy principles.</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Carbon Footprint Reduction: Minimizing greenhouse gas emissions throughout the supply chain by optimizing transportation routes, using fuel-efficient vehicles, and investing in renewable energy.</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lastRenderedPageBreak/>
        <w:t>Geopolitical conflicts, trade wars, and political instability can significantly disrupt supply chains, leading to increased costs, delays, and shortages. These disruptions can arise from:</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Trade Barriers &amp; Tariffs: Imposing tariffs or other trade restrictions can increase the cost of imported goods and disrupt established supply chains.</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Sanctions &amp; Embargoes: Economic sanctions or embargoes can restrict access to certain markets or suppliers, forcing businesses to find alternative sources.</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Political Instability &amp; Civil Unrest: Political instability, civil unrest, or armed conflicts can disrupt transportation routes, damage infrastructure, and create security risks for supply chain personnel.</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Cyberattacks &amp; Espionage: State-sponsored cyberattacks or espionage can target supply chain data and systems, disrupting operations and compromising sensitive information.</w:t>
      </w:r>
    </w:p>
    <w:p w:rsidR="0025502C" w:rsidRPr="00412CC0" w:rsidRDefault="000E115C" w:rsidP="00412CC0">
      <w:pPr>
        <w:spacing w:after="0"/>
        <w:ind w:firstLine="567"/>
        <w:jc w:val="both"/>
        <w:rPr>
          <w:rFonts w:ascii="Times New Roman" w:eastAsia="Calibri" w:hAnsi="Times New Roman" w:cs="Times New Roman"/>
          <w:sz w:val="28"/>
          <w:szCs w:val="28"/>
          <w:lang w:val="en-US"/>
        </w:rPr>
      </w:pPr>
      <w:r w:rsidRPr="00412CC0">
        <w:rPr>
          <w:rFonts w:ascii="Times New Roman" w:eastAsia="Calibri" w:hAnsi="Times New Roman" w:cs="Times New Roman"/>
          <w:sz w:val="28"/>
          <w:szCs w:val="28"/>
          <w:lang w:val="en-US"/>
        </w:rPr>
        <w:t>The key challenge for modern SCM is to strike a balance between cost efficiency, risk mitigation, and environmental sustainability. This requires a strategic approach that considers the long-term implications of decisions and integrates environmental and social factors into the decision-making process. Businesses need to:</w:t>
      </w:r>
    </w:p>
    <w:p w:rsidR="0025502C" w:rsidRPr="00412CC0" w:rsidRDefault="000E115C" w:rsidP="00412CC0">
      <w:pPr>
        <w:spacing w:after="0"/>
        <w:ind w:firstLine="567"/>
        <w:jc w:val="both"/>
        <w:rPr>
          <w:rFonts w:ascii="Times New Roman" w:eastAsia="Calibri" w:hAnsi="Times New Roman" w:cs="Times New Roman"/>
          <w:sz w:val="28"/>
          <w:szCs w:val="28"/>
          <w:lang w:val="en-US"/>
        </w:rPr>
      </w:pPr>
      <w:r w:rsidRPr="00412CC0">
        <w:rPr>
          <w:rFonts w:ascii="Times New Roman" w:eastAsia="Calibri" w:hAnsi="Times New Roman" w:cs="Times New Roman"/>
          <w:sz w:val="28"/>
          <w:szCs w:val="28"/>
          <w:lang w:val="en-US"/>
        </w:rPr>
        <w:t>— Develop a Holistic Supply Chain Strategy: Aligning supply chain goals with overall business objectives and considering the impact on stakeholders, including customers, suppliers, employees, and the environment.</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Embrace Transparency and Collaboration: Sharing information and collaborating with suppliers and customers to improve visibility, build trust, and enhance responsiveness.</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Invest in Technology and Innovation: Adopting new technologies and exploring innovative solutions to improve efficiency, reduce costs, and enhance sustainability.</w:t>
      </w:r>
    </w:p>
    <w:p w:rsidR="0025502C" w:rsidRPr="00412CC0" w:rsidRDefault="000E115C" w:rsidP="00412CC0">
      <w:pPr>
        <w:spacing w:after="0"/>
        <w:ind w:firstLine="567"/>
        <w:jc w:val="both"/>
        <w:rPr>
          <w:rFonts w:ascii="Times New Roman" w:hAnsi="Times New Roman" w:cs="Times New Roman"/>
          <w:sz w:val="28"/>
          <w:szCs w:val="28"/>
          <w:lang w:val="en-US"/>
        </w:rPr>
      </w:pPr>
      <w:r w:rsidRPr="00412CC0">
        <w:rPr>
          <w:rFonts w:ascii="Times New Roman" w:eastAsia="Calibri" w:hAnsi="Times New Roman" w:cs="Times New Roman"/>
          <w:sz w:val="28"/>
          <w:szCs w:val="28"/>
          <w:lang w:val="en-US"/>
        </w:rPr>
        <w:t>— Promote a Culture of Continuous Improvement: Encouraging employees to identify opportunities for improvement and fostering a culture of innovation and learning.</w:t>
      </w:r>
    </w:p>
    <w:p w:rsidR="0025502C" w:rsidRPr="00412CC0" w:rsidRDefault="000E115C" w:rsidP="00412CC0">
      <w:pPr>
        <w:spacing w:after="0"/>
        <w:ind w:firstLine="567"/>
        <w:jc w:val="both"/>
        <w:rPr>
          <w:rFonts w:ascii="Times New Roman" w:eastAsia="Calibri" w:hAnsi="Times New Roman" w:cs="Times New Roman"/>
          <w:sz w:val="28"/>
          <w:szCs w:val="28"/>
          <w:lang w:val="en-US"/>
        </w:rPr>
      </w:pPr>
      <w:r w:rsidRPr="00412CC0">
        <w:rPr>
          <w:rFonts w:ascii="Times New Roman" w:eastAsia="Calibri" w:hAnsi="Times New Roman" w:cs="Times New Roman"/>
          <w:sz w:val="28"/>
          <w:szCs w:val="28"/>
          <w:lang w:val="en-US"/>
        </w:rPr>
        <w:t>Supply Chain Management is no longer simply a support function; it's a strategic differentiator that can significantly impact a company's competitiveness and profitability. By embracing sustainability, mitigating risks, and managing costs effectively, businesses can build resilient and agile supply chains that can withstand disruptions, meet customer demands, and contribute to a more sustainable future. The ability to navigate the complexities of the modern supply chain is crucial for success in today's global marketplace.</w:t>
      </w:r>
    </w:p>
    <w:p w:rsidR="0025502C" w:rsidRPr="00412CC0" w:rsidRDefault="0025502C" w:rsidP="00412CC0">
      <w:pPr>
        <w:spacing w:after="0"/>
        <w:rPr>
          <w:rFonts w:ascii="Times New Roman" w:hAnsi="Times New Roman" w:cs="Times New Roman"/>
          <w:b/>
          <w:bCs/>
          <w:sz w:val="28"/>
          <w:szCs w:val="28"/>
          <w:lang w:val="en-US"/>
        </w:rPr>
      </w:pPr>
    </w:p>
    <w:p w:rsidR="0025502C" w:rsidRPr="00412CC0" w:rsidRDefault="000E115C" w:rsidP="00412CC0">
      <w:pPr>
        <w:spacing w:after="0"/>
        <w:rPr>
          <w:rFonts w:ascii="Times New Roman" w:hAnsi="Times New Roman" w:cs="Times New Roman"/>
          <w:sz w:val="28"/>
          <w:szCs w:val="28"/>
        </w:rPr>
      </w:pPr>
      <w:r w:rsidRPr="00412CC0">
        <w:rPr>
          <w:rFonts w:ascii="Times New Roman" w:hAnsi="Times New Roman" w:cs="Times New Roman"/>
          <w:sz w:val="28"/>
          <w:szCs w:val="28"/>
        </w:rPr>
        <w:lastRenderedPageBreak/>
        <w:t>Задание 2. Составьте деловое письмо.</w:t>
      </w:r>
    </w:p>
    <w:p w:rsidR="00412CC0" w:rsidRDefault="000E115C" w:rsidP="00412CC0">
      <w:pPr>
        <w:spacing w:after="0"/>
        <w:jc w:val="both"/>
        <w:rPr>
          <w:rFonts w:ascii="Times New Roman" w:hAnsi="Times New Roman" w:cs="Times New Roman"/>
          <w:sz w:val="28"/>
          <w:szCs w:val="28"/>
        </w:rPr>
      </w:pPr>
      <w:r w:rsidRPr="00412CC0">
        <w:rPr>
          <w:rFonts w:ascii="Times New Roman" w:hAnsi="Times New Roman" w:cs="Times New Roman"/>
          <w:sz w:val="28"/>
          <w:szCs w:val="28"/>
        </w:rPr>
        <w:t>Напишите письмо своему потенциальному партнеру с предложением сотрудничества в качестве представителя (Агента) Вашей компании в стране пребывания Агента. Обозначьте основные условия по оплате, принятию заказов и отгрузке товаров. Отдельно подчеркните, что вся рекламная деятельность будет осуществляться за Ваш счет, а печатные материалы будут предоставлены уже через месяц при утверждении соглашения о сотрудничестве.</w:t>
      </w:r>
    </w:p>
    <w:p w:rsidR="00412CC0" w:rsidRPr="00412CC0" w:rsidRDefault="00412CC0" w:rsidP="00412CC0">
      <w:pPr>
        <w:spacing w:after="0"/>
        <w:jc w:val="both"/>
        <w:rPr>
          <w:rFonts w:ascii="Times New Roman" w:hAnsi="Times New Roman" w:cs="Times New Roman"/>
          <w:sz w:val="28"/>
          <w:szCs w:val="28"/>
        </w:rPr>
      </w:pPr>
    </w:p>
    <w:p w:rsidR="00412CC0" w:rsidRPr="00412CC0" w:rsidRDefault="00412CC0" w:rsidP="00412CC0">
      <w:pPr>
        <w:spacing w:after="0"/>
        <w:jc w:val="both"/>
        <w:rPr>
          <w:rFonts w:ascii="Times New Roman" w:hAnsi="Times New Roman" w:cs="Times New Roman"/>
          <w:sz w:val="28"/>
          <w:szCs w:val="28"/>
        </w:rPr>
      </w:pPr>
      <w:bookmarkStart w:id="0" w:name="_GoBack"/>
      <w:bookmarkEnd w:id="0"/>
    </w:p>
    <w:sectPr w:rsidR="00412CC0" w:rsidRPr="00412CC0">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007" w:rsidRDefault="00436007">
      <w:pPr>
        <w:spacing w:after="0" w:line="240" w:lineRule="auto"/>
      </w:pPr>
      <w:r>
        <w:separator/>
      </w:r>
    </w:p>
  </w:endnote>
  <w:endnote w:type="continuationSeparator" w:id="0">
    <w:p w:rsidR="00436007" w:rsidRDefault="0043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007" w:rsidRDefault="00436007">
      <w:pPr>
        <w:spacing w:after="0" w:line="240" w:lineRule="auto"/>
      </w:pPr>
      <w:r>
        <w:separator/>
      </w:r>
    </w:p>
  </w:footnote>
  <w:footnote w:type="continuationSeparator" w:id="0">
    <w:p w:rsidR="00436007" w:rsidRDefault="00436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6EAF"/>
    <w:multiLevelType w:val="multilevel"/>
    <w:tmpl w:val="0F605A1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 w15:restartNumberingAfterBreak="0">
    <w:nsid w:val="20EC3275"/>
    <w:multiLevelType w:val="multilevel"/>
    <w:tmpl w:val="DB0A9F86"/>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15:restartNumberingAfterBreak="0">
    <w:nsid w:val="705A6D92"/>
    <w:multiLevelType w:val="multilevel"/>
    <w:tmpl w:val="7B7A819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02C"/>
    <w:rsid w:val="000E115C"/>
    <w:rsid w:val="0025502C"/>
    <w:rsid w:val="00412CC0"/>
    <w:rsid w:val="00436007"/>
    <w:rsid w:val="00F5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1D62"/>
  <w15:docId w15:val="{E829975F-B720-4100-8CE5-2CCD1006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spacing w:after="0" w:line="240" w:lineRule="auto"/>
    </w:pPr>
  </w:style>
  <w:style w:type="character" w:customStyle="1" w:styleId="af5">
    <w:name w:val="Нижний колонтитул Знак"/>
    <w:basedOn w:val="a0"/>
    <w:link w:val="af4"/>
    <w:uiPriority w:val="99"/>
  </w:style>
  <w:style w:type="paragraph" w:styleId="af6">
    <w:name w:val="caption"/>
    <w:basedOn w:val="a"/>
    <w:next w:val="a"/>
    <w:uiPriority w:val="35"/>
    <w:unhideWhenUsed/>
    <w:qFormat/>
    <w:pPr>
      <w:spacing w:line="240" w:lineRule="auto"/>
    </w:pPr>
    <w:rPr>
      <w:i/>
      <w:iCs/>
      <w:color w:val="1F497D" w:themeColor="text2"/>
      <w:sz w:val="18"/>
      <w:szCs w:val="18"/>
    </w:r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pPr>
      <w:spacing w:after="0" w:line="240" w:lineRule="auto"/>
    </w:pPr>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basedOn w:val="a0"/>
    <w:uiPriority w:val="99"/>
    <w:unhideWhenUsed/>
    <w:rPr>
      <w:color w:val="0000FF" w:themeColor="hyperlink"/>
      <w:u w:val="single"/>
    </w:rPr>
  </w:style>
  <w:style w:type="character" w:styleId="afe">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
    <w:name w:val="TOC Heading"/>
    <w:uiPriority w:val="39"/>
    <w:unhideWhenUsed/>
  </w:style>
  <w:style w:type="paragraph" w:styleId="aff0">
    <w:name w:val="table of figures"/>
    <w:basedOn w:val="a"/>
    <w:next w:val="a"/>
    <w:uiPriority w:val="99"/>
    <w:unhideWhenUsed/>
    <w:pPr>
      <w:spacing w:after="0"/>
    </w:pPr>
  </w:style>
  <w:style w:type="table" w:styleId="af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3186</Words>
  <Characters>18161</Characters>
  <Application>Microsoft Office Word</Application>
  <DocSecurity>0</DocSecurity>
  <Lines>151</Lines>
  <Paragraphs>42</Paragraphs>
  <ScaleCrop>false</ScaleCrop>
  <Company>DG Win&amp;Soft</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Шитикова Мария Михайловна</cp:lastModifiedBy>
  <cp:revision>14</cp:revision>
  <dcterms:created xsi:type="dcterms:W3CDTF">2023-05-07T20:40:00Z</dcterms:created>
  <dcterms:modified xsi:type="dcterms:W3CDTF">2025-10-23T13:23:00Z</dcterms:modified>
</cp:coreProperties>
</file>