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2F650" w14:textId="115FCC38" w:rsidR="005D279E" w:rsidRDefault="00305C69" w:rsidP="005D279E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Примерные о</w:t>
      </w:r>
      <w:r w:rsidR="005D279E">
        <w:rPr>
          <w:b/>
          <w:szCs w:val="28"/>
        </w:rPr>
        <w:t xml:space="preserve">ценочные материалы, применяемые при проведении промежуточной аттестации по дисциплине (модулю) </w:t>
      </w:r>
    </w:p>
    <w:p w14:paraId="0E600733" w14:textId="18962446" w:rsidR="005D279E" w:rsidRPr="00D620BD" w:rsidRDefault="005D279E" w:rsidP="00D620BD">
      <w:pPr>
        <w:spacing w:line="276" w:lineRule="auto"/>
        <w:jc w:val="center"/>
        <w:rPr>
          <w:b/>
          <w:caps/>
          <w:noProof/>
          <w:szCs w:val="28"/>
        </w:rPr>
      </w:pPr>
      <w:r>
        <w:rPr>
          <w:b/>
          <w:i/>
          <w:szCs w:val="28"/>
        </w:rPr>
        <w:t>«</w:t>
      </w:r>
      <w:r>
        <w:rPr>
          <w:b/>
          <w:noProof/>
          <w:szCs w:val="28"/>
        </w:rPr>
        <w:t>Комплексное обеспечение защиты объекта информатизации</w:t>
      </w:r>
      <w:r>
        <w:rPr>
          <w:b/>
          <w:i/>
          <w:szCs w:val="28"/>
        </w:rPr>
        <w:t>»</w:t>
      </w:r>
    </w:p>
    <w:p w14:paraId="1500E27B" w14:textId="77777777" w:rsidR="005D279E" w:rsidRDefault="005D279E" w:rsidP="005D279E">
      <w:pPr>
        <w:ind w:firstLine="709"/>
        <w:rPr>
          <w:szCs w:val="28"/>
        </w:rPr>
      </w:pPr>
    </w:p>
    <w:p w14:paraId="5DFD4FF0" w14:textId="77777777" w:rsidR="005D279E" w:rsidRPr="00C12DAD" w:rsidRDefault="005D279E" w:rsidP="005D279E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Инструкция для выполнения заданий закрытого типа: </w:t>
      </w:r>
    </w:p>
    <w:p w14:paraId="59F0A06C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>- на выполнение теста обучающемуся дается 20 минут;</w:t>
      </w:r>
    </w:p>
    <w:p w14:paraId="7F474132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6B9D25EE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6C50497" w14:textId="77777777" w:rsidR="005D279E" w:rsidRPr="002F5180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>- тестирование проводится с использованием тестов на бумажном носителе;</w:t>
      </w:r>
    </w:p>
    <w:p w14:paraId="4F4DC256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>- критерии оценивания: «зачтено» – 5 и более правильных ответов, «незачтено» – 4 и менее правильных ответов.</w:t>
      </w:r>
    </w:p>
    <w:p w14:paraId="752540E5" w14:textId="77777777" w:rsidR="005D279E" w:rsidRDefault="005D279E" w:rsidP="005D279E">
      <w:pPr>
        <w:ind w:firstLine="709"/>
        <w:jc w:val="both"/>
        <w:rPr>
          <w:szCs w:val="28"/>
        </w:rPr>
      </w:pPr>
    </w:p>
    <w:p w14:paraId="3137815C" w14:textId="77777777" w:rsidR="005D279E" w:rsidRPr="00C12DAD" w:rsidRDefault="005D279E" w:rsidP="005D279E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Инструкция для выполнения заданий открытого типа: </w:t>
      </w:r>
    </w:p>
    <w:p w14:paraId="396A7D1D" w14:textId="77777777" w:rsidR="005D279E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каждому обучающемуся выдается два задания открытого типа на бумажном носителе;</w:t>
      </w:r>
    </w:p>
    <w:p w14:paraId="454EA172" w14:textId="77777777" w:rsidR="005D279E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время на подготовку развернутого ответа на полученные задания – 15-20 минут;</w:t>
      </w:r>
    </w:p>
    <w:p w14:paraId="74945912" w14:textId="77777777" w:rsidR="005D279E" w:rsidRPr="004E7D31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7A29EC64" w14:textId="77777777" w:rsidR="005D279E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критерии оценивания:</w:t>
      </w:r>
    </w:p>
    <w:p w14:paraId="355EA50D" w14:textId="77777777" w:rsidR="005D279E" w:rsidRPr="002F5180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0AEEACC8" w14:textId="77777777" w:rsidR="005D279E" w:rsidRPr="002F5180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«не зачтено» - обучающийся не показал знания по изучаемому материалу.</w:t>
      </w:r>
    </w:p>
    <w:p w14:paraId="01672BF5" w14:textId="77777777" w:rsidR="005D279E" w:rsidRDefault="005D279E" w:rsidP="005D279E">
      <w:pPr>
        <w:ind w:firstLine="708"/>
        <w:jc w:val="both"/>
        <w:rPr>
          <w:noProof/>
          <w:szCs w:val="28"/>
        </w:rPr>
      </w:pPr>
    </w:p>
    <w:p w14:paraId="6E0E0B6D" w14:textId="77777777" w:rsidR="005D279E" w:rsidRDefault="005D279E" w:rsidP="005D279E">
      <w:pPr>
        <w:ind w:firstLine="708"/>
        <w:jc w:val="both"/>
        <w:rPr>
          <w:noProof/>
          <w:szCs w:val="28"/>
        </w:rPr>
      </w:pPr>
    </w:p>
    <w:p w14:paraId="2BD941FF" w14:textId="27EFC804" w:rsidR="005D279E" w:rsidRDefault="005D279E" w:rsidP="005D279E">
      <w:pPr>
        <w:ind w:firstLine="709"/>
        <w:rPr>
          <w:b/>
          <w:bCs/>
          <w:i/>
          <w:iCs/>
          <w:szCs w:val="28"/>
        </w:rPr>
      </w:pPr>
      <w:r>
        <w:rPr>
          <w:b/>
          <w:bCs/>
          <w:szCs w:val="28"/>
        </w:rPr>
        <w:t xml:space="preserve">Семестр изучения: </w:t>
      </w:r>
      <w:r>
        <w:rPr>
          <w:b/>
          <w:bCs/>
          <w:i/>
          <w:iCs/>
          <w:szCs w:val="28"/>
        </w:rPr>
        <w:t>8</w:t>
      </w:r>
    </w:p>
    <w:p w14:paraId="0A2179D6" w14:textId="77777777" w:rsidR="004B67FC" w:rsidRDefault="00807866">
      <w:pPr>
        <w:ind w:firstLine="709"/>
        <w:jc w:val="both"/>
        <w:rPr>
          <w:szCs w:val="28"/>
        </w:rPr>
      </w:pPr>
      <w:r>
        <w:rPr>
          <w:b/>
          <w:bCs/>
          <w:szCs w:val="28"/>
        </w:rPr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ПК-4</w:t>
      </w:r>
      <w:r>
        <w:rPr>
          <w:i/>
          <w:iCs/>
          <w:szCs w:val="28"/>
        </w:rPr>
        <w:t xml:space="preserve"> — способностью участвовать в работах по реализации политики информационной безопасности, применять комплексный подход к обеспечению информационной безопасности объекта защиты.</w:t>
      </w:r>
    </w:p>
    <w:p w14:paraId="414BB952" w14:textId="77777777" w:rsidR="004B67FC" w:rsidRDefault="00807866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11114992" w14:textId="77777777" w:rsidR="004B67FC" w:rsidRDefault="00807866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принципы комплексного подхода к обеспечению информационной безопасности, состав и структуру комплексной системы защиты информации объекта информатизации; состав и содержание правовых, организационных, программно-аппаратных и физических мер защиты информации;</w:t>
      </w:r>
    </w:p>
    <w:p w14:paraId="5F402427" w14:textId="77777777" w:rsidR="004B67FC" w:rsidRDefault="00807866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Умеет: </w:t>
      </w:r>
      <w:r>
        <w:rPr>
          <w:i/>
          <w:iCs/>
          <w:szCs w:val="28"/>
        </w:rPr>
        <w:t>участвовать в реализации политики информационной безопасности, применять комплексный подход к защите объекта информатизации с учетом его особенностей;</w:t>
      </w:r>
    </w:p>
    <w:p w14:paraId="3AB7DC43" w14:textId="77777777" w:rsidR="004B67FC" w:rsidRDefault="00807866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навыками применения организационных и технических мер и средств защиты информации в рамках реализации политики информационной безопасности.</w:t>
      </w:r>
    </w:p>
    <w:p w14:paraId="3A89C5FD" w14:textId="77777777" w:rsidR="004B67FC" w:rsidRDefault="004B67FC">
      <w:pPr>
        <w:ind w:firstLine="709"/>
        <w:jc w:val="both"/>
        <w:rPr>
          <w:szCs w:val="28"/>
        </w:rPr>
      </w:pPr>
    </w:p>
    <w:p w14:paraId="527D57F8" w14:textId="77777777" w:rsidR="004B67FC" w:rsidRDefault="00807866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305C69" w14:paraId="44E75C12" w14:textId="77777777" w:rsidTr="00305C69">
        <w:trPr>
          <w:tblHeader/>
        </w:trPr>
        <w:tc>
          <w:tcPr>
            <w:tcW w:w="8926" w:type="dxa"/>
          </w:tcPr>
          <w:p w14:paraId="2DA4B5DD" w14:textId="77777777" w:rsidR="00305C69" w:rsidRDefault="00305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05C69" w14:paraId="4B00145F" w14:textId="77777777" w:rsidTr="00305C69">
        <w:trPr>
          <w:cantSplit/>
        </w:trPr>
        <w:tc>
          <w:tcPr>
            <w:tcW w:w="8926" w:type="dxa"/>
          </w:tcPr>
          <w:p w14:paraId="7AC3EC50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Что понимается под комплексным подходом к обеспечению информационной безопасности объекта информатизации?</w:t>
            </w:r>
          </w:p>
          <w:p w14:paraId="494DA7BB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32895B6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Согласованное применение правовых, организационных, программно-аппаратных и физических мер на всех этапах жизненного цикла объекта</w:t>
            </w:r>
            <w:r>
              <w:rPr>
                <w:szCs w:val="28"/>
              </w:rPr>
              <w:br/>
              <w:t>B) Использование только средств криптографической защиты</w:t>
            </w:r>
            <w:r>
              <w:rPr>
                <w:szCs w:val="28"/>
              </w:rPr>
              <w:br/>
              <w:t>C) Установка одного универсального средства защиты</w:t>
            </w:r>
            <w:r>
              <w:rPr>
                <w:szCs w:val="28"/>
              </w:rPr>
              <w:br/>
              <w:t>D) Проведение ежегодного аудита без внедрения мер</w:t>
            </w:r>
          </w:p>
        </w:tc>
      </w:tr>
      <w:tr w:rsidR="00305C69" w14:paraId="4707486C" w14:textId="77777777" w:rsidTr="00305C69">
        <w:trPr>
          <w:cantSplit/>
        </w:trPr>
        <w:tc>
          <w:tcPr>
            <w:tcW w:w="8926" w:type="dxa"/>
          </w:tcPr>
          <w:p w14:paraId="5D1A5F12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Какой принцип предполагает построение нескольких последовательных рубежей защиты так, чтобы преодоление одного из них не приводило к компрометации объекта?</w:t>
            </w:r>
          </w:p>
          <w:p w14:paraId="57BE183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2B3FEA7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Принцип разумной достаточности</w:t>
            </w:r>
            <w:r>
              <w:rPr>
                <w:szCs w:val="28"/>
              </w:rPr>
              <w:br/>
              <w:t>B) Принцип эшелонированной защиты</w:t>
            </w:r>
            <w:r>
              <w:rPr>
                <w:szCs w:val="28"/>
              </w:rPr>
              <w:br/>
              <w:t>C) Принцип открытости алгоритмов</w:t>
            </w:r>
            <w:r>
              <w:rPr>
                <w:szCs w:val="28"/>
              </w:rPr>
              <w:br/>
              <w:t>D) Принцип простоты применения</w:t>
            </w:r>
          </w:p>
        </w:tc>
      </w:tr>
      <w:tr w:rsidR="00305C69" w14:paraId="4C173492" w14:textId="77777777" w:rsidTr="00305C69">
        <w:trPr>
          <w:cantSplit/>
        </w:trPr>
        <w:tc>
          <w:tcPr>
            <w:tcW w:w="8926" w:type="dxa"/>
          </w:tcPr>
          <w:p w14:paraId="7D72296D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Какой принцип требует, чтобы защита информации осуществлялась на всех этапах жизненного цикла объекта, без перерывов?</w:t>
            </w:r>
          </w:p>
          <w:p w14:paraId="1FAC44C5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ED6EAF2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Принцип непрерывности</w:t>
            </w:r>
            <w:r>
              <w:rPr>
                <w:szCs w:val="28"/>
              </w:rPr>
              <w:br/>
              <w:t>B) Принцип гибкости</w:t>
            </w:r>
            <w:r>
              <w:rPr>
                <w:szCs w:val="28"/>
              </w:rPr>
              <w:br/>
              <w:t>C) Принцип персональной ответственности</w:t>
            </w:r>
            <w:r>
              <w:rPr>
                <w:szCs w:val="28"/>
              </w:rPr>
              <w:br/>
              <w:t>D) Принцип минимальных привилегий</w:t>
            </w:r>
          </w:p>
        </w:tc>
      </w:tr>
      <w:tr w:rsidR="00305C69" w14:paraId="17811A77" w14:textId="77777777" w:rsidTr="00305C69">
        <w:trPr>
          <w:cantSplit/>
        </w:trPr>
        <w:tc>
          <w:tcPr>
            <w:tcW w:w="8926" w:type="dxa"/>
          </w:tcPr>
          <w:p w14:paraId="3148AF2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Какой принцип требует, чтобы затраты на защиту были соразмерны ценности защищаемой информации и величине рисков?</w:t>
            </w:r>
          </w:p>
          <w:p w14:paraId="4C73B359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DB42AD0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Принцип непрерывности</w:t>
            </w:r>
            <w:r>
              <w:rPr>
                <w:szCs w:val="28"/>
              </w:rPr>
              <w:br/>
              <w:t>B) Принцип разумной достаточности</w:t>
            </w:r>
            <w:r>
              <w:rPr>
                <w:szCs w:val="28"/>
              </w:rPr>
              <w:br/>
              <w:t>C) Принцип эшелонированной защиты</w:t>
            </w:r>
            <w:r>
              <w:rPr>
                <w:szCs w:val="28"/>
              </w:rPr>
              <w:br/>
              <w:t>D) Принцип законности</w:t>
            </w:r>
          </w:p>
        </w:tc>
      </w:tr>
      <w:tr w:rsidR="00305C69" w14:paraId="57A4D3B4" w14:textId="77777777" w:rsidTr="00305C69">
        <w:trPr>
          <w:cantSplit/>
        </w:trPr>
        <w:tc>
          <w:tcPr>
            <w:tcW w:w="8926" w:type="dxa"/>
          </w:tcPr>
          <w:p w14:paraId="4EE0FE01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5. Какой документ верхнего уровня определяет цели, принципы и основные направления обеспечения информационной безопасности организации?</w:t>
            </w:r>
          </w:p>
          <w:p w14:paraId="287D3DBD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7B6392D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Инструкция пользователя</w:t>
            </w:r>
            <w:r>
              <w:rPr>
                <w:szCs w:val="28"/>
              </w:rPr>
              <w:br/>
              <w:t>B) Политика информационной безопасности</w:t>
            </w:r>
            <w:r>
              <w:rPr>
                <w:szCs w:val="28"/>
              </w:rPr>
              <w:br/>
              <w:t>C) Журнал учёта носителей</w:t>
            </w:r>
            <w:r>
              <w:rPr>
                <w:szCs w:val="28"/>
              </w:rPr>
              <w:br/>
              <w:t>D) Технический паспорт</w:t>
            </w:r>
          </w:p>
        </w:tc>
      </w:tr>
      <w:tr w:rsidR="00305C69" w14:paraId="0B225C0D" w14:textId="77777777" w:rsidTr="00305C69">
        <w:trPr>
          <w:cantSplit/>
        </w:trPr>
        <w:tc>
          <w:tcPr>
            <w:tcW w:w="8926" w:type="dxa"/>
          </w:tcPr>
          <w:p w14:paraId="695A7A7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 какому уровню документов системы обеспечения ИБ относится инструкция пользователя по работе со съёмными носителями?</w:t>
            </w:r>
          </w:p>
          <w:p w14:paraId="4F189AB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DF451DE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Верхнему (концептуальному)</w:t>
            </w:r>
            <w:r>
              <w:rPr>
                <w:szCs w:val="28"/>
              </w:rPr>
              <w:br/>
              <w:t>B) Среднему (частные политики)</w:t>
            </w:r>
            <w:r>
              <w:rPr>
                <w:szCs w:val="28"/>
              </w:rPr>
              <w:br/>
              <w:t>C) Нижнему (инструкции, регламенты, процедуры)</w:t>
            </w:r>
            <w:r>
              <w:rPr>
                <w:szCs w:val="28"/>
              </w:rPr>
              <w:br/>
              <w:t>D</w:t>
            </w:r>
            <w:proofErr w:type="gramStart"/>
            <w:r>
              <w:rPr>
                <w:szCs w:val="28"/>
              </w:rPr>
              <w:t>)</w:t>
            </w:r>
            <w:proofErr w:type="gramEnd"/>
            <w:r>
              <w:rPr>
                <w:szCs w:val="28"/>
              </w:rPr>
              <w:t xml:space="preserve"> Не относится к документам ИБ</w:t>
            </w:r>
          </w:p>
        </w:tc>
      </w:tr>
      <w:tr w:rsidR="00305C69" w14:paraId="1BA1B3D2" w14:textId="77777777" w:rsidTr="00305C69">
        <w:trPr>
          <w:cantSplit/>
        </w:trPr>
        <w:tc>
          <w:tcPr>
            <w:tcW w:w="8926" w:type="dxa"/>
          </w:tcPr>
          <w:p w14:paraId="40321A37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 какой группе мер защиты относится установление правил доступа в помещения и порядка работы с конфиденциальными документами?</w:t>
            </w:r>
          </w:p>
          <w:p w14:paraId="5D24925C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F0FC037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Организационные</w:t>
            </w:r>
            <w:r>
              <w:rPr>
                <w:szCs w:val="28"/>
              </w:rPr>
              <w:br/>
              <w:t>B) Программно-аппаратные</w:t>
            </w:r>
            <w:r>
              <w:rPr>
                <w:szCs w:val="28"/>
              </w:rPr>
              <w:br/>
              <w:t>C) Криптографические</w:t>
            </w:r>
            <w:r>
              <w:rPr>
                <w:szCs w:val="28"/>
              </w:rPr>
              <w:br/>
              <w:t>D) Правовые</w:t>
            </w:r>
          </w:p>
        </w:tc>
      </w:tr>
      <w:tr w:rsidR="00305C69" w14:paraId="14F0A530" w14:textId="77777777" w:rsidTr="00305C69">
        <w:trPr>
          <w:cantSplit/>
        </w:trPr>
        <w:tc>
          <w:tcPr>
            <w:tcW w:w="8926" w:type="dxa"/>
          </w:tcPr>
          <w:p w14:paraId="257C395C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 какой группе мер защиты относится средство защиты информации от несанкционированного доступа, установленное на рабочей станции?</w:t>
            </w:r>
          </w:p>
          <w:p w14:paraId="29B14F7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2438325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Организационные</w:t>
            </w:r>
            <w:r>
              <w:rPr>
                <w:szCs w:val="28"/>
              </w:rPr>
              <w:br/>
              <w:t>B) Программно-аппаратные</w:t>
            </w:r>
            <w:r>
              <w:rPr>
                <w:szCs w:val="28"/>
              </w:rPr>
              <w:br/>
              <w:t>C) Физические</w:t>
            </w:r>
            <w:r>
              <w:rPr>
                <w:szCs w:val="28"/>
              </w:rPr>
              <w:br/>
              <w:t>D) Правовые</w:t>
            </w:r>
          </w:p>
        </w:tc>
      </w:tr>
      <w:tr w:rsidR="00305C69" w14:paraId="6128321B" w14:textId="77777777" w:rsidTr="00305C69">
        <w:trPr>
          <w:cantSplit/>
        </w:trPr>
        <w:tc>
          <w:tcPr>
            <w:tcW w:w="8926" w:type="dxa"/>
          </w:tcPr>
          <w:p w14:paraId="6EFDE439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 называется пространство, в котором исключено неконтролируемое пребывание посторонних лиц и транспортных средств?</w:t>
            </w:r>
          </w:p>
          <w:p w14:paraId="1D294AFB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42E44CB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Демилитаризованная зона</w:t>
            </w:r>
            <w:r>
              <w:rPr>
                <w:szCs w:val="28"/>
              </w:rPr>
              <w:br/>
              <w:t>B) Контролируемая зона</w:t>
            </w:r>
            <w:r>
              <w:rPr>
                <w:szCs w:val="28"/>
              </w:rPr>
              <w:br/>
              <w:t>C) Зона доверия</w:t>
            </w:r>
            <w:r>
              <w:rPr>
                <w:szCs w:val="28"/>
              </w:rPr>
              <w:br/>
              <w:t>D) Сегмент сети</w:t>
            </w:r>
          </w:p>
        </w:tc>
      </w:tr>
      <w:tr w:rsidR="00305C69" w14:paraId="5DADF3A9" w14:textId="77777777" w:rsidTr="00305C69">
        <w:trPr>
          <w:cantSplit/>
        </w:trPr>
        <w:tc>
          <w:tcPr>
            <w:tcW w:w="8926" w:type="dxa"/>
          </w:tcPr>
          <w:p w14:paraId="5E1711F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10. Каким документом работник, как правило, подтверждает ознакомление с требованиями по защите информации и ответственностью за их нарушение?</w:t>
            </w:r>
          </w:p>
          <w:p w14:paraId="361940F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1DE36D3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Обязательством о неразглашении (листом ознакомления)</w:t>
            </w:r>
            <w:r>
              <w:rPr>
                <w:szCs w:val="28"/>
              </w:rPr>
              <w:br/>
              <w:t>B) Техническим заданием</w:t>
            </w:r>
            <w:r>
              <w:rPr>
                <w:szCs w:val="28"/>
              </w:rPr>
              <w:br/>
              <w:t>C) Аттестатом соответствия</w:t>
            </w:r>
            <w:r>
              <w:rPr>
                <w:szCs w:val="28"/>
              </w:rPr>
              <w:br/>
              <w:t>D) Сертификатом соответствия</w:t>
            </w:r>
          </w:p>
        </w:tc>
      </w:tr>
      <w:tr w:rsidR="00305C69" w14:paraId="6816DB96" w14:textId="77777777" w:rsidTr="00305C69">
        <w:trPr>
          <w:cantSplit/>
        </w:trPr>
        <w:tc>
          <w:tcPr>
            <w:tcW w:w="8926" w:type="dxa"/>
          </w:tcPr>
          <w:p w14:paraId="75698AC9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Какой федеральный закон регулирует отношения, связанные с установлением и охраной режима коммерческой тайны?</w:t>
            </w:r>
          </w:p>
          <w:p w14:paraId="6CFE2C8A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DFF9D25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№ 149-ФЗ</w:t>
            </w:r>
            <w:r>
              <w:rPr>
                <w:szCs w:val="28"/>
              </w:rPr>
              <w:br/>
              <w:t>B) № 98-ФЗ</w:t>
            </w:r>
            <w:r>
              <w:rPr>
                <w:szCs w:val="28"/>
              </w:rPr>
              <w:br/>
              <w:t>C) № 152-ФЗ</w:t>
            </w:r>
            <w:r>
              <w:rPr>
                <w:szCs w:val="28"/>
              </w:rPr>
              <w:br/>
              <w:t>D) № 187-ФЗ</w:t>
            </w:r>
          </w:p>
        </w:tc>
      </w:tr>
      <w:tr w:rsidR="00305C69" w14:paraId="53B1FF4E" w14:textId="77777777" w:rsidTr="00305C69">
        <w:trPr>
          <w:cantSplit/>
        </w:trPr>
        <w:tc>
          <w:tcPr>
            <w:tcW w:w="8926" w:type="dxa"/>
          </w:tcPr>
          <w:p w14:paraId="4FF2E55B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Какой нормативный акт утверждает перечень сведений конфиденциального характера?</w:t>
            </w:r>
          </w:p>
          <w:p w14:paraId="3455B910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7A96EF5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Указ Президента Российской Федерации № 188</w:t>
            </w:r>
            <w:r>
              <w:rPr>
                <w:szCs w:val="28"/>
              </w:rPr>
              <w:br/>
              <w:t>B) Приказ ФСТЭК России № 21</w:t>
            </w:r>
            <w:r>
              <w:rPr>
                <w:szCs w:val="28"/>
              </w:rPr>
              <w:br/>
              <w:t>C) ГОСТ Р ИСО/МЭК 27001</w:t>
            </w:r>
            <w:r>
              <w:rPr>
                <w:szCs w:val="28"/>
              </w:rPr>
              <w:br/>
              <w:t>D) Федеральный закон № 63-ФЗ</w:t>
            </w:r>
          </w:p>
        </w:tc>
      </w:tr>
      <w:tr w:rsidR="00305C69" w14:paraId="0DF83BB7" w14:textId="77777777" w:rsidTr="00305C69">
        <w:trPr>
          <w:cantSplit/>
        </w:trPr>
        <w:tc>
          <w:tcPr>
            <w:tcW w:w="8926" w:type="dxa"/>
          </w:tcPr>
          <w:p w14:paraId="6E9C2B73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Что понимается под объектом информатизации?</w:t>
            </w:r>
          </w:p>
          <w:p w14:paraId="783BCBFE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90DBACC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Совокупность информационных ресурсов, средств и систем обработки информации, средств их обеспечения, а также помещений, в которых они установлены</w:t>
            </w:r>
            <w:r>
              <w:rPr>
                <w:szCs w:val="28"/>
              </w:rPr>
              <w:br/>
              <w:t>B</w:t>
            </w:r>
            <w:proofErr w:type="gramStart"/>
            <w:r>
              <w:rPr>
                <w:szCs w:val="28"/>
              </w:rPr>
              <w:t>)</w:t>
            </w:r>
            <w:proofErr w:type="gramEnd"/>
            <w:r>
              <w:rPr>
                <w:szCs w:val="28"/>
              </w:rPr>
              <w:t xml:space="preserve"> Только серверное оборудование организации</w:t>
            </w:r>
            <w:r>
              <w:rPr>
                <w:szCs w:val="28"/>
              </w:rPr>
              <w:br/>
              <w:t>C) Программа для ЭВМ</w:t>
            </w:r>
            <w:r>
              <w:rPr>
                <w:szCs w:val="28"/>
              </w:rPr>
              <w:br/>
              <w:t>D) Сайт организации в сети Интернет</w:t>
            </w:r>
          </w:p>
        </w:tc>
      </w:tr>
      <w:tr w:rsidR="00305C69" w14:paraId="504729F1" w14:textId="77777777" w:rsidTr="00305C69">
        <w:trPr>
          <w:cantSplit/>
        </w:trPr>
        <w:tc>
          <w:tcPr>
            <w:tcW w:w="8926" w:type="dxa"/>
          </w:tcPr>
          <w:p w14:paraId="07178AEA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Какой принцип управления доступом предполагает предоставление пользователю только тех прав, которые необходимы для выполнения его обязанностей?</w:t>
            </w:r>
          </w:p>
          <w:p w14:paraId="2D38E5A9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ACF5623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Разделение обязанностей</w:t>
            </w:r>
            <w:r>
              <w:rPr>
                <w:szCs w:val="28"/>
              </w:rPr>
              <w:br/>
              <w:t>B) Минимальные привилегии</w:t>
            </w:r>
            <w:r>
              <w:rPr>
                <w:szCs w:val="28"/>
              </w:rPr>
              <w:br/>
              <w:t>C) Эшелонированная защита</w:t>
            </w:r>
            <w:r>
              <w:rPr>
                <w:szCs w:val="28"/>
              </w:rPr>
              <w:br/>
              <w:t>D) Открытое проектирование</w:t>
            </w:r>
          </w:p>
        </w:tc>
      </w:tr>
      <w:tr w:rsidR="00305C69" w14:paraId="11D7D5D1" w14:textId="77777777" w:rsidTr="00305C69">
        <w:trPr>
          <w:cantSplit/>
        </w:trPr>
        <w:tc>
          <w:tcPr>
            <w:tcW w:w="8926" w:type="dxa"/>
          </w:tcPr>
          <w:p w14:paraId="5520DCB0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Какие виды мер входят в комплексную систему защиты информации?</w:t>
            </w:r>
          </w:p>
          <w:p w14:paraId="68BF397B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B0D12F5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Правовые</w:t>
            </w:r>
            <w:r>
              <w:rPr>
                <w:szCs w:val="28"/>
              </w:rPr>
              <w:br/>
              <w:t>B) Организационные</w:t>
            </w:r>
            <w:r>
              <w:rPr>
                <w:szCs w:val="28"/>
              </w:rPr>
              <w:br/>
              <w:t>C) Программно-аппаратные</w:t>
            </w:r>
            <w:r>
              <w:rPr>
                <w:szCs w:val="28"/>
              </w:rPr>
              <w:br/>
              <w:t>D) Маркетинговые</w:t>
            </w:r>
          </w:p>
        </w:tc>
      </w:tr>
      <w:tr w:rsidR="00305C69" w14:paraId="58C08368" w14:textId="77777777" w:rsidTr="00305C69">
        <w:trPr>
          <w:cantSplit/>
        </w:trPr>
        <w:tc>
          <w:tcPr>
            <w:tcW w:w="8926" w:type="dxa"/>
          </w:tcPr>
          <w:p w14:paraId="20327936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16. Какие каналы утечки информации относятся к техническим?</w:t>
            </w:r>
          </w:p>
          <w:p w14:paraId="4B60CEA1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5BE3D14D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Акустический</w:t>
            </w:r>
            <w:r>
              <w:rPr>
                <w:szCs w:val="28"/>
              </w:rPr>
              <w:br/>
              <w:t>B) Виброакустический</w:t>
            </w:r>
            <w:r>
              <w:rPr>
                <w:szCs w:val="28"/>
              </w:rPr>
              <w:br/>
              <w:t>C) Побочные электромагнитные излучения и наводки</w:t>
            </w:r>
            <w:r>
              <w:rPr>
                <w:szCs w:val="28"/>
              </w:rPr>
              <w:br/>
              <w:t>D) Социальная инженерия</w:t>
            </w:r>
          </w:p>
        </w:tc>
      </w:tr>
      <w:tr w:rsidR="00305C69" w14:paraId="1EB5F84D" w14:textId="77777777" w:rsidTr="00305C69">
        <w:trPr>
          <w:cantSplit/>
        </w:trPr>
        <w:tc>
          <w:tcPr>
            <w:tcW w:w="8926" w:type="dxa"/>
          </w:tcPr>
          <w:p w14:paraId="6C7DFFE0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мероприятия относятся к реализации политики информационной безопасности?</w:t>
            </w:r>
          </w:p>
          <w:p w14:paraId="38CE1F13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568AE88E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Доведение требований политики до работников</w:t>
            </w:r>
            <w:r>
              <w:rPr>
                <w:szCs w:val="28"/>
              </w:rPr>
              <w:br/>
              <w:t>B) Обучение и инструктаж персонала</w:t>
            </w:r>
            <w:r>
              <w:rPr>
                <w:szCs w:val="28"/>
              </w:rPr>
              <w:br/>
              <w:t>C) Контроль соблюдения требований</w:t>
            </w:r>
            <w:r>
              <w:rPr>
                <w:szCs w:val="28"/>
              </w:rPr>
              <w:br/>
              <w:t>D) Отмена политики после её утверждения</w:t>
            </w:r>
          </w:p>
        </w:tc>
      </w:tr>
      <w:tr w:rsidR="00305C69" w14:paraId="07651588" w14:textId="77777777" w:rsidTr="00305C69">
        <w:trPr>
          <w:cantSplit/>
        </w:trPr>
        <w:tc>
          <w:tcPr>
            <w:tcW w:w="8926" w:type="dxa"/>
          </w:tcPr>
          <w:p w14:paraId="460354A0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меры относятся к физической защите серверного помещения?</w:t>
            </w:r>
          </w:p>
          <w:p w14:paraId="08D24FE0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74EFE60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Система контроля и управления доступом</w:t>
            </w:r>
            <w:r>
              <w:rPr>
                <w:szCs w:val="28"/>
              </w:rPr>
              <w:br/>
              <w:t>B) Видеонаблюдение</w:t>
            </w:r>
            <w:r>
              <w:rPr>
                <w:szCs w:val="28"/>
              </w:rPr>
              <w:br/>
              <w:t>C) Охранная и пожарная сигнализация</w:t>
            </w:r>
            <w:r>
              <w:rPr>
                <w:szCs w:val="28"/>
              </w:rPr>
              <w:br/>
              <w:t>D) Антивирусная защита</w:t>
            </w:r>
          </w:p>
        </w:tc>
      </w:tr>
      <w:tr w:rsidR="00305C69" w14:paraId="2B3D6C79" w14:textId="77777777" w:rsidTr="00305C69">
        <w:trPr>
          <w:cantSplit/>
        </w:trPr>
        <w:tc>
          <w:tcPr>
            <w:tcW w:w="8926" w:type="dxa"/>
          </w:tcPr>
          <w:p w14:paraId="4BF7A480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меры направлены прежде всего на обеспечение доступности информации?</w:t>
            </w:r>
          </w:p>
          <w:p w14:paraId="766E8EC6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A683EB0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Резервирование оборудования и каналов связи</w:t>
            </w:r>
            <w:r>
              <w:rPr>
                <w:szCs w:val="28"/>
              </w:rPr>
              <w:br/>
              <w:t>B) Резервное копирование</w:t>
            </w:r>
            <w:r>
              <w:rPr>
                <w:szCs w:val="28"/>
              </w:rPr>
              <w:br/>
              <w:t>C) Источники бесперебойного питания</w:t>
            </w:r>
            <w:r>
              <w:rPr>
                <w:szCs w:val="28"/>
              </w:rPr>
              <w:br/>
              <w:t>D) Грифование документов</w:t>
            </w:r>
          </w:p>
        </w:tc>
      </w:tr>
      <w:tr w:rsidR="00305C69" w14:paraId="3EB699AB" w14:textId="77777777" w:rsidTr="00305C69">
        <w:trPr>
          <w:cantSplit/>
        </w:trPr>
        <w:tc>
          <w:tcPr>
            <w:tcW w:w="8926" w:type="dxa"/>
          </w:tcPr>
          <w:p w14:paraId="6E7716D3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Какие меры предусмотрены Федеральным законом № 98-ФЗ для охраны конфиденциальности информации, составляющей коммерческую тайну?</w:t>
            </w:r>
          </w:p>
          <w:p w14:paraId="69B397A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9CEF84E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Определение перечня информации, составляющей коммерческую тайну</w:t>
            </w:r>
            <w:r>
              <w:rPr>
                <w:szCs w:val="28"/>
              </w:rPr>
              <w:br/>
              <w:t>B) Ограничение доступа и учёт лиц, получивших доступ</w:t>
            </w:r>
            <w:r>
              <w:rPr>
                <w:szCs w:val="28"/>
              </w:rPr>
              <w:br/>
              <w:t>C) Нанесение грифа «Коммерческая тайна» на материальные носители</w:t>
            </w:r>
            <w:r>
              <w:rPr>
                <w:szCs w:val="28"/>
              </w:rPr>
              <w:br/>
              <w:t>D) Публикация сведений на сайте организации</w:t>
            </w:r>
          </w:p>
        </w:tc>
      </w:tr>
    </w:tbl>
    <w:p w14:paraId="7E320E6F" w14:textId="77777777" w:rsidR="004B67FC" w:rsidRDefault="004B67FC">
      <w:pPr>
        <w:ind w:firstLine="709"/>
        <w:jc w:val="both"/>
        <w:rPr>
          <w:szCs w:val="28"/>
        </w:rPr>
      </w:pPr>
    </w:p>
    <w:p w14:paraId="791882AA" w14:textId="77777777" w:rsidR="00305C69" w:rsidRDefault="00305C69">
      <w:pPr>
        <w:ind w:firstLine="708"/>
        <w:rPr>
          <w:szCs w:val="28"/>
        </w:rPr>
      </w:pPr>
    </w:p>
    <w:p w14:paraId="57B8BD5B" w14:textId="77777777" w:rsidR="00305C69" w:rsidRDefault="00305C69">
      <w:pPr>
        <w:ind w:firstLine="708"/>
        <w:rPr>
          <w:szCs w:val="28"/>
        </w:rPr>
      </w:pPr>
    </w:p>
    <w:p w14:paraId="29DCCDF1" w14:textId="77777777" w:rsidR="00305C69" w:rsidRDefault="00305C69">
      <w:pPr>
        <w:ind w:firstLine="708"/>
        <w:rPr>
          <w:szCs w:val="28"/>
        </w:rPr>
      </w:pPr>
    </w:p>
    <w:p w14:paraId="14066C5C" w14:textId="77777777" w:rsidR="00305C69" w:rsidRDefault="00305C69">
      <w:pPr>
        <w:ind w:firstLine="708"/>
        <w:rPr>
          <w:szCs w:val="28"/>
        </w:rPr>
      </w:pPr>
    </w:p>
    <w:p w14:paraId="6C7BC70B" w14:textId="77777777" w:rsidR="00305C69" w:rsidRDefault="00305C69">
      <w:pPr>
        <w:ind w:firstLine="708"/>
        <w:rPr>
          <w:szCs w:val="28"/>
        </w:rPr>
      </w:pPr>
    </w:p>
    <w:p w14:paraId="231F6EF8" w14:textId="77777777" w:rsidR="00305C69" w:rsidRDefault="00305C69">
      <w:pPr>
        <w:ind w:firstLine="708"/>
        <w:rPr>
          <w:szCs w:val="28"/>
        </w:rPr>
      </w:pPr>
    </w:p>
    <w:p w14:paraId="41554725" w14:textId="77777777" w:rsidR="00305C69" w:rsidRDefault="00305C69">
      <w:pPr>
        <w:ind w:firstLine="708"/>
        <w:rPr>
          <w:szCs w:val="28"/>
        </w:rPr>
      </w:pPr>
    </w:p>
    <w:p w14:paraId="660FECBB" w14:textId="77777777" w:rsidR="00305C69" w:rsidRDefault="00305C69">
      <w:pPr>
        <w:ind w:firstLine="708"/>
        <w:rPr>
          <w:szCs w:val="28"/>
        </w:rPr>
      </w:pPr>
    </w:p>
    <w:p w14:paraId="6160A5F1" w14:textId="7F972FC1" w:rsidR="004B67FC" w:rsidRDefault="00807866">
      <w:pPr>
        <w:ind w:firstLine="708"/>
        <w:rPr>
          <w:szCs w:val="28"/>
        </w:rPr>
      </w:pPr>
      <w:r>
        <w:rPr>
          <w:szCs w:val="28"/>
        </w:rPr>
        <w:lastRenderedPageBreak/>
        <w:t>Перечень заданий открытого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305C69" w14:paraId="74D805D7" w14:textId="77777777" w:rsidTr="00305C69">
        <w:trPr>
          <w:tblHeader/>
        </w:trPr>
        <w:tc>
          <w:tcPr>
            <w:tcW w:w="9209" w:type="dxa"/>
          </w:tcPr>
          <w:p w14:paraId="53CB04DD" w14:textId="77777777" w:rsidR="00305C69" w:rsidRDefault="00305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05C69" w14:paraId="42A1DA08" w14:textId="77777777" w:rsidTr="00305C69">
        <w:trPr>
          <w:cantSplit/>
        </w:trPr>
        <w:tc>
          <w:tcPr>
            <w:tcW w:w="9209" w:type="dxa"/>
          </w:tcPr>
          <w:p w14:paraId="1E64F29B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Раскройте сущность комплексного подхода к обеспечению информационной безопасности объекта информатизации.</w:t>
            </w:r>
          </w:p>
        </w:tc>
      </w:tr>
      <w:tr w:rsidR="00305C69" w14:paraId="6564667D" w14:textId="77777777" w:rsidTr="00305C69">
        <w:trPr>
          <w:cantSplit/>
        </w:trPr>
        <w:tc>
          <w:tcPr>
            <w:tcW w:w="9209" w:type="dxa"/>
          </w:tcPr>
          <w:p w14:paraId="563634B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Охарактеризуйте принципы построения комплексной системы защиты информации.</w:t>
            </w:r>
          </w:p>
        </w:tc>
      </w:tr>
      <w:tr w:rsidR="00305C69" w14:paraId="3139B442" w14:textId="77777777" w:rsidTr="00305C69">
        <w:trPr>
          <w:cantSplit/>
        </w:trPr>
        <w:tc>
          <w:tcPr>
            <w:tcW w:w="9209" w:type="dxa"/>
          </w:tcPr>
          <w:p w14:paraId="57BCB23C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Опишите структуру комплексной системы защиты информации объекта информатизации.</w:t>
            </w:r>
          </w:p>
        </w:tc>
      </w:tr>
      <w:tr w:rsidR="00305C69" w14:paraId="528CC66F" w14:textId="77777777" w:rsidTr="00305C69">
        <w:trPr>
          <w:cantSplit/>
        </w:trPr>
        <w:tc>
          <w:tcPr>
            <w:tcW w:w="9209" w:type="dxa"/>
          </w:tcPr>
          <w:p w14:paraId="0DC5147B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Раскройте иерархию документов, регламентирующих обеспечение ИБ в организации.</w:t>
            </w:r>
          </w:p>
        </w:tc>
      </w:tr>
      <w:tr w:rsidR="00305C69" w14:paraId="17A53A39" w14:textId="77777777" w:rsidTr="00305C69">
        <w:trPr>
          <w:cantSplit/>
        </w:trPr>
        <w:tc>
          <w:tcPr>
            <w:tcW w:w="9209" w:type="dxa"/>
          </w:tcPr>
          <w:p w14:paraId="7DA56896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Какова роль работников организации в реализации политики информационной безопасности?</w:t>
            </w:r>
          </w:p>
        </w:tc>
      </w:tr>
      <w:tr w:rsidR="00305C69" w14:paraId="0EEAE90F" w14:textId="77777777" w:rsidTr="00305C69">
        <w:trPr>
          <w:cantSplit/>
        </w:trPr>
        <w:tc>
          <w:tcPr>
            <w:tcW w:w="9209" w:type="dxa"/>
          </w:tcPr>
          <w:p w14:paraId="38B76A09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Раскройте содержание мер физической защиты объекта информатизации.</w:t>
            </w:r>
          </w:p>
        </w:tc>
      </w:tr>
      <w:tr w:rsidR="00305C69" w14:paraId="5B42B305" w14:textId="77777777" w:rsidTr="00305C69">
        <w:trPr>
          <w:cantSplit/>
        </w:trPr>
        <w:tc>
          <w:tcPr>
            <w:tcW w:w="9209" w:type="dxa"/>
          </w:tcPr>
          <w:p w14:paraId="64FB9A9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Поясните принцип эшелонированной защиты на примере корпоративной сети.</w:t>
            </w:r>
          </w:p>
        </w:tc>
      </w:tr>
      <w:tr w:rsidR="00305C69" w14:paraId="3C51100C" w14:textId="77777777" w:rsidTr="00305C69">
        <w:trPr>
          <w:cantSplit/>
        </w:trPr>
        <w:tc>
          <w:tcPr>
            <w:tcW w:w="9209" w:type="dxa"/>
          </w:tcPr>
          <w:p w14:paraId="28DAA28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Охарактеризуйте технические каналы утечки информации и меры противодействия им.</w:t>
            </w:r>
          </w:p>
        </w:tc>
      </w:tr>
      <w:tr w:rsidR="00305C69" w14:paraId="29EA9933" w14:textId="77777777" w:rsidTr="00305C69">
        <w:trPr>
          <w:cantSplit/>
        </w:trPr>
        <w:tc>
          <w:tcPr>
            <w:tcW w:w="9209" w:type="dxa"/>
          </w:tcPr>
          <w:p w14:paraId="0CE173F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Опишите комплекс мер по защите объекта от вредоносного программного обеспечения.</w:t>
            </w:r>
          </w:p>
        </w:tc>
      </w:tr>
      <w:tr w:rsidR="00305C69" w14:paraId="2A91FF07" w14:textId="77777777" w:rsidTr="00305C69">
        <w:trPr>
          <w:cantSplit/>
        </w:trPr>
        <w:tc>
          <w:tcPr>
            <w:tcW w:w="9209" w:type="dxa"/>
          </w:tcPr>
          <w:p w14:paraId="2803FC8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Какие меры обеспечивают конфиденциальность информации на объекте информатизации?</w:t>
            </w:r>
          </w:p>
        </w:tc>
      </w:tr>
      <w:tr w:rsidR="00305C69" w14:paraId="2D693491" w14:textId="77777777" w:rsidTr="00305C69">
        <w:trPr>
          <w:cantSplit/>
        </w:trPr>
        <w:tc>
          <w:tcPr>
            <w:tcW w:w="9209" w:type="dxa"/>
          </w:tcPr>
          <w:p w14:paraId="3DF17E9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Какие меры обеспечивают целостность информации?</w:t>
            </w:r>
          </w:p>
        </w:tc>
      </w:tr>
      <w:tr w:rsidR="00305C69" w14:paraId="0E38E419" w14:textId="77777777" w:rsidTr="00305C69">
        <w:trPr>
          <w:cantSplit/>
        </w:trPr>
        <w:tc>
          <w:tcPr>
            <w:tcW w:w="9209" w:type="dxa"/>
          </w:tcPr>
          <w:p w14:paraId="38125D6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Какие меры обеспечивают доступность информации?</w:t>
            </w:r>
          </w:p>
        </w:tc>
      </w:tr>
      <w:tr w:rsidR="00305C69" w14:paraId="6413DB13" w14:textId="77777777" w:rsidTr="00305C69">
        <w:trPr>
          <w:cantSplit/>
        </w:trPr>
        <w:tc>
          <w:tcPr>
            <w:tcW w:w="9209" w:type="dxa"/>
          </w:tcPr>
          <w:p w14:paraId="37934CC7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Опишите меры защиты при использовании съёмных машинных носителей информации.</w:t>
            </w:r>
          </w:p>
        </w:tc>
      </w:tr>
      <w:tr w:rsidR="00305C69" w14:paraId="35DEFCA0" w14:textId="77777777" w:rsidTr="00305C69">
        <w:trPr>
          <w:cantSplit/>
        </w:trPr>
        <w:tc>
          <w:tcPr>
            <w:tcW w:w="9209" w:type="dxa"/>
          </w:tcPr>
          <w:p w14:paraId="68C8553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Раскройте порядок установления режима коммерческой тайны в организации.</w:t>
            </w:r>
          </w:p>
        </w:tc>
      </w:tr>
      <w:tr w:rsidR="00305C69" w14:paraId="64084D93" w14:textId="77777777" w:rsidTr="00305C69">
        <w:trPr>
          <w:cantSplit/>
        </w:trPr>
        <w:tc>
          <w:tcPr>
            <w:tcW w:w="9209" w:type="dxa"/>
          </w:tcPr>
          <w:p w14:paraId="468E690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Каково место защиты персональных данных в комплексной системе защиты объекта?</w:t>
            </w:r>
          </w:p>
        </w:tc>
      </w:tr>
      <w:tr w:rsidR="00305C69" w14:paraId="66DBD05A" w14:textId="77777777" w:rsidTr="00305C69">
        <w:trPr>
          <w:cantSplit/>
        </w:trPr>
        <w:tc>
          <w:tcPr>
            <w:tcW w:w="9209" w:type="dxa"/>
          </w:tcPr>
          <w:p w14:paraId="2D94FBF6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Какие методы применяются для контроля соблюдения политики информационной безопасности?</w:t>
            </w:r>
          </w:p>
        </w:tc>
      </w:tr>
      <w:tr w:rsidR="00305C69" w14:paraId="3855244D" w14:textId="77777777" w:rsidTr="00305C69">
        <w:trPr>
          <w:cantSplit/>
        </w:trPr>
        <w:tc>
          <w:tcPr>
            <w:tcW w:w="9209" w:type="dxa"/>
          </w:tcPr>
          <w:p w14:paraId="19D4EA0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Сотрудник скопировал конфиденциальную базу данных на личный USB-носитель и вынес её за пределы организации. Какие меры комплексной защиты не сработали и что следует предпринять?</w:t>
            </w:r>
          </w:p>
        </w:tc>
      </w:tr>
      <w:tr w:rsidR="00305C69" w14:paraId="65A64670" w14:textId="77777777" w:rsidTr="00305C69">
        <w:trPr>
          <w:cantSplit/>
        </w:trPr>
        <w:tc>
          <w:tcPr>
            <w:tcW w:w="9209" w:type="dxa"/>
          </w:tcPr>
          <w:p w14:paraId="355E7DC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Опишите взаимодействие подразделений организации при реализации политики информационной безопасности.</w:t>
            </w:r>
          </w:p>
        </w:tc>
      </w:tr>
      <w:tr w:rsidR="00305C69" w14:paraId="05228916" w14:textId="77777777" w:rsidTr="00305C69">
        <w:trPr>
          <w:cantSplit/>
        </w:trPr>
        <w:tc>
          <w:tcPr>
            <w:tcW w:w="9209" w:type="dxa"/>
          </w:tcPr>
          <w:p w14:paraId="36E922E3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Какой комплекс мер необходим для защиты удалённого доступа сотрудников к ресурсам организации?</w:t>
            </w:r>
          </w:p>
        </w:tc>
      </w:tr>
      <w:tr w:rsidR="00305C69" w14:paraId="27E36E11" w14:textId="77777777" w:rsidTr="00305C69">
        <w:trPr>
          <w:cantSplit/>
        </w:trPr>
        <w:tc>
          <w:tcPr>
            <w:tcW w:w="9209" w:type="dxa"/>
          </w:tcPr>
          <w:p w14:paraId="18F1C7EB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Небольшая организация с ограниченным бюджетом должна обеспечить защиту информации. Предложите приоритетный комплекс мер.</w:t>
            </w:r>
          </w:p>
        </w:tc>
      </w:tr>
    </w:tbl>
    <w:p w14:paraId="5B023B45" w14:textId="77777777" w:rsidR="004B67FC" w:rsidRDefault="00807866">
      <w:r>
        <w:br w:type="page"/>
      </w:r>
    </w:p>
    <w:p w14:paraId="7FA8AFA3" w14:textId="77777777" w:rsidR="004B67FC" w:rsidRDefault="00807866">
      <w:pPr>
        <w:ind w:firstLine="709"/>
        <w:jc w:val="both"/>
        <w:rPr>
          <w:szCs w:val="28"/>
        </w:rPr>
      </w:pPr>
      <w:r>
        <w:rPr>
          <w:b/>
          <w:bCs/>
          <w:szCs w:val="28"/>
        </w:rPr>
        <w:lastRenderedPageBreak/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ПК-7</w:t>
      </w:r>
      <w:r>
        <w:rPr>
          <w:i/>
          <w:iCs/>
          <w:szCs w:val="28"/>
        </w:rPr>
        <w:t xml:space="preserve"> — способностью проводить анализ исходных данных для проектирования подсистем и средств обеспечения информационной безопасности и участвовать в проведении технико-экономического обоснования соответствующих проектных решений.</w:t>
      </w:r>
    </w:p>
    <w:p w14:paraId="0566FDCC" w14:textId="77777777" w:rsidR="004B67FC" w:rsidRDefault="00807866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5B233F11" w14:textId="77777777" w:rsidR="004B67FC" w:rsidRDefault="00807866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порядок сбора и анализа исходных данных для проектирования подсистем и средств обеспечения информационной безопасности, методы технико-экономического обоснования проектных решений;</w:t>
      </w:r>
    </w:p>
    <w:p w14:paraId="723765B6" w14:textId="77777777" w:rsidR="004B67FC" w:rsidRDefault="00807866">
      <w:pPr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  <w:r>
        <w:rPr>
          <w:i/>
          <w:iCs/>
          <w:szCs w:val="28"/>
        </w:rPr>
        <w:t>проводить обследование объекта информатизации, анализировать исходные данные и определять требования к подсистемам и средствам защиты; выполнять сравнительный анализ вариантов проектных решений и участвовать в их технико-экономическом обосновании;</w:t>
      </w:r>
    </w:p>
    <w:p w14:paraId="5245DE98" w14:textId="77777777" w:rsidR="004B67FC" w:rsidRDefault="00807866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методами анализа исходных данных, моделирования угроз и определения требований к системе защиты; методами технико-экономического обоснования проектных решений.</w:t>
      </w:r>
    </w:p>
    <w:p w14:paraId="5D794136" w14:textId="77777777" w:rsidR="004B67FC" w:rsidRDefault="004B67FC">
      <w:pPr>
        <w:ind w:firstLine="709"/>
        <w:jc w:val="both"/>
        <w:rPr>
          <w:szCs w:val="28"/>
        </w:rPr>
      </w:pPr>
    </w:p>
    <w:p w14:paraId="0FC7A636" w14:textId="77777777" w:rsidR="004B67FC" w:rsidRDefault="00807866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305C69" w14:paraId="084CBC51" w14:textId="77777777" w:rsidTr="00305C69">
        <w:trPr>
          <w:tblHeader/>
        </w:trPr>
        <w:tc>
          <w:tcPr>
            <w:tcW w:w="8926" w:type="dxa"/>
          </w:tcPr>
          <w:p w14:paraId="7940272D" w14:textId="77777777" w:rsidR="00305C69" w:rsidRDefault="00305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05C69" w14:paraId="2BB2A008" w14:textId="77777777" w:rsidTr="00305C69">
        <w:trPr>
          <w:cantSplit/>
        </w:trPr>
        <w:tc>
          <w:tcPr>
            <w:tcW w:w="8926" w:type="dxa"/>
          </w:tcPr>
          <w:p w14:paraId="02E11EE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Какой этап создания системы защиты информации ГИС (приказ ФСТЭК России № 17) включает классификацию системы, определение угроз и определение требований к системе защиты?</w:t>
            </w:r>
          </w:p>
          <w:p w14:paraId="116C7072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822930C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Формирование требований к защите информации</w:t>
            </w:r>
            <w:r>
              <w:rPr>
                <w:szCs w:val="28"/>
              </w:rPr>
              <w:br/>
              <w:t>B) Внедрение системы защиты</w:t>
            </w:r>
            <w:r>
              <w:rPr>
                <w:szCs w:val="28"/>
              </w:rPr>
              <w:br/>
              <w:t>C) Аттестация</w:t>
            </w:r>
            <w:r>
              <w:rPr>
                <w:szCs w:val="28"/>
              </w:rPr>
              <w:br/>
              <w:t>D) Вывод из эксплуатации</w:t>
            </w:r>
          </w:p>
        </w:tc>
      </w:tr>
      <w:tr w:rsidR="00305C69" w14:paraId="7A9A0BBA" w14:textId="77777777" w:rsidTr="00305C69">
        <w:trPr>
          <w:cantSplit/>
        </w:trPr>
        <w:tc>
          <w:tcPr>
            <w:tcW w:w="8926" w:type="dxa"/>
          </w:tcPr>
          <w:p w14:paraId="7EB20B40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Какой стандарт устанавливает состав и содержание технического задания на создание автоматизированной системы?</w:t>
            </w:r>
          </w:p>
          <w:p w14:paraId="0F6686D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B50CCC9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ГОСТ 34.602</w:t>
            </w:r>
            <w:r>
              <w:rPr>
                <w:szCs w:val="28"/>
              </w:rPr>
              <w:br/>
              <w:t>B) ГОСТ Р ИСО 19011</w:t>
            </w:r>
            <w:r>
              <w:rPr>
                <w:szCs w:val="28"/>
              </w:rPr>
              <w:br/>
              <w:t>C) ГОСТ 7.32</w:t>
            </w:r>
            <w:r>
              <w:rPr>
                <w:szCs w:val="28"/>
              </w:rPr>
              <w:br/>
              <w:t>D) ГОСТ Р ИСО 9001</w:t>
            </w:r>
          </w:p>
        </w:tc>
      </w:tr>
      <w:tr w:rsidR="00305C69" w14:paraId="2141D8DF" w14:textId="77777777" w:rsidTr="00305C69">
        <w:trPr>
          <w:cantSplit/>
        </w:trPr>
        <w:tc>
          <w:tcPr>
            <w:tcW w:w="8926" w:type="dxa"/>
          </w:tcPr>
          <w:p w14:paraId="02C0E299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Какая стадия создания автоматизированной системы по ГОСТ 34.601 следует за разработкой технического задания?</w:t>
            </w:r>
          </w:p>
          <w:p w14:paraId="3CC1BD2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F827C80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Ввод в действие</w:t>
            </w:r>
            <w:r>
              <w:rPr>
                <w:szCs w:val="28"/>
              </w:rPr>
              <w:br/>
              <w:t>B) Эскизный проект</w:t>
            </w:r>
            <w:r>
              <w:rPr>
                <w:szCs w:val="28"/>
              </w:rPr>
              <w:br/>
              <w:t>C) Сопровождение</w:t>
            </w:r>
            <w:r>
              <w:rPr>
                <w:szCs w:val="28"/>
              </w:rPr>
              <w:br/>
              <w:t>D) Формирование требований</w:t>
            </w:r>
          </w:p>
        </w:tc>
      </w:tr>
      <w:tr w:rsidR="00305C69" w14:paraId="1A264DEB" w14:textId="77777777" w:rsidTr="00305C69">
        <w:trPr>
          <w:cantSplit/>
        </w:trPr>
        <w:tc>
          <w:tcPr>
            <w:tcW w:w="8926" w:type="dxa"/>
          </w:tcPr>
          <w:p w14:paraId="762999C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4. Как называется показатель, учитывающий все затраты на средство защиты за период его использования: приобретение, внедрение, эксплуатацию, обучение и поддержку?</w:t>
            </w:r>
          </w:p>
          <w:p w14:paraId="34FD8565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CF3315B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ROSI</w:t>
            </w:r>
            <w:r>
              <w:rPr>
                <w:szCs w:val="28"/>
              </w:rPr>
              <w:br/>
              <w:t>B) Совокупная стоимость владения (TCO)</w:t>
            </w:r>
            <w:r>
              <w:rPr>
                <w:szCs w:val="28"/>
              </w:rPr>
              <w:br/>
              <w:t>C) ALE</w:t>
            </w:r>
            <w:r>
              <w:rPr>
                <w:szCs w:val="28"/>
              </w:rPr>
              <w:br/>
              <w:t>D) SLE</w:t>
            </w:r>
          </w:p>
        </w:tc>
      </w:tr>
      <w:tr w:rsidR="00305C69" w14:paraId="0C990C4B" w14:textId="77777777" w:rsidTr="00305C69">
        <w:trPr>
          <w:cantSplit/>
        </w:trPr>
        <w:tc>
          <w:tcPr>
            <w:tcW w:w="8926" w:type="dxa"/>
          </w:tcPr>
          <w:p w14:paraId="4A87F2C2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Какой показатель отражает отношение чистого снижения ожидаемых потерь к затратам на меры защиты?</w:t>
            </w:r>
          </w:p>
          <w:p w14:paraId="5C78D3C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260F77F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TCO</w:t>
            </w:r>
            <w:r>
              <w:rPr>
                <w:szCs w:val="28"/>
              </w:rPr>
              <w:br/>
              <w:t>B) ROSI (возврат инвестиций в безопасность)</w:t>
            </w:r>
            <w:r>
              <w:rPr>
                <w:szCs w:val="28"/>
              </w:rPr>
              <w:br/>
              <w:t>C) ARO</w:t>
            </w:r>
            <w:r>
              <w:rPr>
                <w:szCs w:val="28"/>
              </w:rPr>
              <w:br/>
              <w:t>D) RTO</w:t>
            </w:r>
          </w:p>
        </w:tc>
      </w:tr>
      <w:tr w:rsidR="00305C69" w14:paraId="2CF20EFB" w14:textId="77777777" w:rsidTr="00305C69">
        <w:trPr>
          <w:cantSplit/>
        </w:trPr>
        <w:tc>
          <w:tcPr>
            <w:tcW w:w="8926" w:type="dxa"/>
          </w:tcPr>
          <w:p w14:paraId="6679436E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Ожидаемый годовой ущерб до внедрения мер составляет 1 000 000 руб., после — 200 000 руб. Годовые затраты на меры — 300 000 руб. Чему равен ROSI?</w:t>
            </w:r>
          </w:p>
          <w:p w14:paraId="551CB6EA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9A214AF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≈ 67 %</w:t>
            </w:r>
            <w:r>
              <w:rPr>
                <w:szCs w:val="28"/>
              </w:rPr>
              <w:br/>
              <w:t>B) ≈ 167 %</w:t>
            </w:r>
            <w:r>
              <w:rPr>
                <w:szCs w:val="28"/>
              </w:rPr>
              <w:br/>
              <w:t>C) ≈ 267 %</w:t>
            </w:r>
            <w:r>
              <w:rPr>
                <w:szCs w:val="28"/>
              </w:rPr>
              <w:br/>
              <w:t>D) ≈ 33 %</w:t>
            </w:r>
          </w:p>
        </w:tc>
      </w:tr>
      <w:tr w:rsidR="00305C69" w14:paraId="6622980E" w14:textId="77777777" w:rsidTr="00305C69">
        <w:trPr>
          <w:cantSplit/>
        </w:trPr>
        <w:tc>
          <w:tcPr>
            <w:tcW w:w="8926" w:type="dxa"/>
          </w:tcPr>
          <w:p w14:paraId="5D356FE0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Капитальные затраты на СЗИ составили 600 000 руб., ежегодная экономия за счёт снижения потерь — 200 000 руб. Каков простой срок окупаемости?</w:t>
            </w:r>
          </w:p>
          <w:p w14:paraId="6611C32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278CD1E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1 год</w:t>
            </w:r>
            <w:r>
              <w:rPr>
                <w:szCs w:val="28"/>
              </w:rPr>
              <w:br/>
              <w:t>B) 2 года</w:t>
            </w:r>
            <w:r>
              <w:rPr>
                <w:szCs w:val="28"/>
              </w:rPr>
              <w:br/>
              <w:t>C) 3 года</w:t>
            </w:r>
            <w:r>
              <w:rPr>
                <w:szCs w:val="28"/>
              </w:rPr>
              <w:br/>
              <w:t>D) 6 лет</w:t>
            </w:r>
          </w:p>
        </w:tc>
      </w:tr>
      <w:tr w:rsidR="00305C69" w14:paraId="3705BA69" w14:textId="77777777" w:rsidTr="00305C69">
        <w:trPr>
          <w:cantSplit/>
        </w:trPr>
        <w:tc>
          <w:tcPr>
            <w:tcW w:w="8926" w:type="dxa"/>
          </w:tcPr>
          <w:p w14:paraId="5830411A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 называется процедура исключения из базового набора мер защиты тех мер, которые не применимы в связи с особенностями информационной системы?</w:t>
            </w:r>
          </w:p>
          <w:p w14:paraId="4E3E717D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C94A997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Адаптация базового набора мер</w:t>
            </w:r>
            <w:r>
              <w:rPr>
                <w:szCs w:val="28"/>
              </w:rPr>
              <w:br/>
              <w:t>B) Дополнение базового набора</w:t>
            </w:r>
            <w:r>
              <w:rPr>
                <w:szCs w:val="28"/>
              </w:rPr>
              <w:br/>
              <w:t>C) Аттестация</w:t>
            </w:r>
            <w:r>
              <w:rPr>
                <w:szCs w:val="28"/>
              </w:rPr>
              <w:br/>
              <w:t>D) Сертификация</w:t>
            </w:r>
          </w:p>
        </w:tc>
      </w:tr>
      <w:tr w:rsidR="00305C69" w14:paraId="7F611A44" w14:textId="77777777" w:rsidTr="00305C69">
        <w:trPr>
          <w:cantSplit/>
        </w:trPr>
        <w:tc>
          <w:tcPr>
            <w:tcW w:w="8926" w:type="dxa"/>
          </w:tcPr>
          <w:p w14:paraId="71CD1ACB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9. Какой нормативный акт устанавливает уровни защищённости персональных данных при их обработке в информационных системах?</w:t>
            </w:r>
          </w:p>
          <w:p w14:paraId="6489D6FA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7093121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Постановление Правительства РФ № 1119</w:t>
            </w:r>
            <w:r>
              <w:rPr>
                <w:szCs w:val="28"/>
              </w:rPr>
              <w:br/>
              <w:t>B) Приказ ФСТЭК России № 239</w:t>
            </w:r>
            <w:r>
              <w:rPr>
                <w:szCs w:val="28"/>
              </w:rPr>
              <w:br/>
              <w:t>C) Федеральный закон № 98-ФЗ</w:t>
            </w:r>
            <w:r>
              <w:rPr>
                <w:szCs w:val="28"/>
              </w:rPr>
              <w:br/>
              <w:t>D) ГОСТ 34.602</w:t>
            </w:r>
          </w:p>
        </w:tc>
      </w:tr>
      <w:tr w:rsidR="00305C69" w14:paraId="4EE500A3" w14:textId="77777777" w:rsidTr="00305C69">
        <w:trPr>
          <w:cantSplit/>
        </w:trPr>
        <w:tc>
          <w:tcPr>
            <w:tcW w:w="8926" w:type="dxa"/>
          </w:tcPr>
          <w:p w14:paraId="4B39AA2C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Какой документ определяет актуальные угрозы и служит обоснованием выбора мер защиты при проектировании?</w:t>
            </w:r>
          </w:p>
          <w:p w14:paraId="7E42436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F20DC6C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Модель угроз безопасности информации</w:t>
            </w:r>
            <w:r>
              <w:rPr>
                <w:szCs w:val="28"/>
              </w:rPr>
              <w:br/>
              <w:t>B) Штатное расписание</w:t>
            </w:r>
            <w:r>
              <w:rPr>
                <w:szCs w:val="28"/>
              </w:rPr>
              <w:br/>
              <w:t>C) Бухгалтерский баланс</w:t>
            </w:r>
            <w:r>
              <w:rPr>
                <w:szCs w:val="28"/>
              </w:rPr>
              <w:br/>
              <w:t>D) Договор поставки</w:t>
            </w:r>
          </w:p>
        </w:tc>
      </w:tr>
      <w:tr w:rsidR="00305C69" w14:paraId="04669A62" w14:textId="77777777" w:rsidTr="00305C69">
        <w:trPr>
          <w:cantSplit/>
        </w:trPr>
        <w:tc>
          <w:tcPr>
            <w:tcW w:w="8926" w:type="dxa"/>
          </w:tcPr>
          <w:p w14:paraId="4256537E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Какой метод применяется для многокритериального выбора варианта проектного решения на основе попарного сравнения критериев и альтернатив?</w:t>
            </w:r>
          </w:p>
          <w:p w14:paraId="04CDE04B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92256B7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Метод анализа иерархий</w:t>
            </w:r>
            <w:r>
              <w:rPr>
                <w:szCs w:val="28"/>
              </w:rPr>
              <w:br/>
              <w:t>B) Метод Монте-Карло</w:t>
            </w:r>
            <w:r>
              <w:rPr>
                <w:szCs w:val="28"/>
              </w:rPr>
              <w:br/>
              <w:t>C) Метод «5 почему»</w:t>
            </w:r>
            <w:r>
              <w:rPr>
                <w:szCs w:val="28"/>
              </w:rPr>
              <w:br/>
              <w:t>D) Метод наименьших квадратов</w:t>
            </w:r>
          </w:p>
        </w:tc>
      </w:tr>
      <w:tr w:rsidR="00305C69" w14:paraId="71565751" w14:textId="77777777" w:rsidTr="00305C69">
        <w:trPr>
          <w:cantSplit/>
        </w:trPr>
        <w:tc>
          <w:tcPr>
            <w:tcW w:w="8926" w:type="dxa"/>
          </w:tcPr>
          <w:p w14:paraId="6F3D676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Какой класс защищённости государственной информационной системы является самым высоким?</w:t>
            </w:r>
          </w:p>
          <w:p w14:paraId="21B5F241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C1B74DD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К1</w:t>
            </w:r>
            <w:r>
              <w:rPr>
                <w:szCs w:val="28"/>
              </w:rPr>
              <w:br/>
              <w:t>B) К2</w:t>
            </w:r>
            <w:r>
              <w:rPr>
                <w:szCs w:val="28"/>
              </w:rPr>
              <w:br/>
              <w:t>C) К3</w:t>
            </w:r>
            <w:r>
              <w:rPr>
                <w:szCs w:val="28"/>
              </w:rPr>
              <w:br/>
              <w:t>D) К4</w:t>
            </w:r>
          </w:p>
        </w:tc>
      </w:tr>
      <w:tr w:rsidR="00305C69" w14:paraId="70DB1CD6" w14:textId="77777777" w:rsidTr="00305C69">
        <w:trPr>
          <w:cantSplit/>
        </w:trPr>
        <w:tc>
          <w:tcPr>
            <w:tcW w:w="8926" w:type="dxa"/>
          </w:tcPr>
          <w:p w14:paraId="1860C0CE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Каким документом ФСТЭК России установлены уровни доверия к средствам технической защиты информации?</w:t>
            </w:r>
          </w:p>
          <w:p w14:paraId="52D15469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3A0151D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Приказ ФСТЭК России № 76</w:t>
            </w:r>
            <w:r>
              <w:rPr>
                <w:szCs w:val="28"/>
              </w:rPr>
              <w:br/>
              <w:t>B) Приказ ФСТЭК России № 77</w:t>
            </w:r>
            <w:r>
              <w:rPr>
                <w:szCs w:val="28"/>
              </w:rPr>
              <w:br/>
              <w:t>C) Приказ ФСТЭК России № 21</w:t>
            </w:r>
            <w:r>
              <w:rPr>
                <w:szCs w:val="28"/>
              </w:rPr>
              <w:br/>
              <w:t>D) Приказ ФСТЭК России № 17</w:t>
            </w:r>
          </w:p>
        </w:tc>
      </w:tr>
      <w:tr w:rsidR="00305C69" w14:paraId="1C6E3B06" w14:textId="77777777" w:rsidTr="00305C69">
        <w:trPr>
          <w:cantSplit/>
        </w:trPr>
        <w:tc>
          <w:tcPr>
            <w:tcW w:w="8926" w:type="dxa"/>
          </w:tcPr>
          <w:p w14:paraId="20EE405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14. Что является основным результатом обследования объекта информатизации?</w:t>
            </w:r>
          </w:p>
          <w:p w14:paraId="6F273A85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EFCF641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Отчёт (акт) обследования с описанием информационных ресурсов, технологических процессов, инфраструктуры и существующих мер защиты</w:t>
            </w:r>
            <w:r>
              <w:rPr>
                <w:szCs w:val="28"/>
              </w:rPr>
              <w:br/>
              <w:t>B) Аттестат соответствия</w:t>
            </w:r>
            <w:r>
              <w:rPr>
                <w:szCs w:val="28"/>
              </w:rPr>
              <w:br/>
              <w:t>C) Сертификат на СЗИ</w:t>
            </w:r>
            <w:r>
              <w:rPr>
                <w:szCs w:val="28"/>
              </w:rPr>
              <w:br/>
              <w:t>D) Приказ о премировании</w:t>
            </w:r>
          </w:p>
        </w:tc>
      </w:tr>
      <w:tr w:rsidR="00305C69" w14:paraId="42203929" w14:textId="77777777" w:rsidTr="00305C69">
        <w:trPr>
          <w:cantSplit/>
        </w:trPr>
        <w:tc>
          <w:tcPr>
            <w:tcW w:w="8926" w:type="dxa"/>
          </w:tcPr>
          <w:p w14:paraId="4BDB0E33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Какие исходные данные необходимы для проектирования системы защиты информации?</w:t>
            </w:r>
          </w:p>
          <w:p w14:paraId="2DBC9D22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37E4FCB1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Перечень обрабатываемой информации и её категории</w:t>
            </w:r>
            <w:r>
              <w:rPr>
                <w:szCs w:val="28"/>
              </w:rPr>
              <w:br/>
              <w:t>B) Структура и топология информационной системы</w:t>
            </w:r>
            <w:r>
              <w:rPr>
                <w:szCs w:val="28"/>
              </w:rPr>
              <w:br/>
              <w:t>C) Режимы обработки информации и состав пользователей</w:t>
            </w:r>
            <w:r>
              <w:rPr>
                <w:szCs w:val="28"/>
              </w:rPr>
              <w:br/>
              <w:t>D) Цветовая гамма интерфейса</w:t>
            </w:r>
          </w:p>
        </w:tc>
      </w:tr>
      <w:tr w:rsidR="00305C69" w14:paraId="67FC29A0" w14:textId="77777777" w:rsidTr="00305C69">
        <w:trPr>
          <w:cantSplit/>
        </w:trPr>
        <w:tc>
          <w:tcPr>
            <w:tcW w:w="8926" w:type="dxa"/>
          </w:tcPr>
          <w:p w14:paraId="693DAF9C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От степени возможного ущерба при нарушении каких свойств информации зависит уровень её значимости (приказ ФСТЭК России № 17)?</w:t>
            </w:r>
          </w:p>
          <w:p w14:paraId="7E86EC1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191BB780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Конфиденциальности</w:t>
            </w:r>
            <w:r>
              <w:rPr>
                <w:szCs w:val="28"/>
              </w:rPr>
              <w:br/>
              <w:t>B) Целостности</w:t>
            </w:r>
            <w:r>
              <w:rPr>
                <w:szCs w:val="28"/>
              </w:rPr>
              <w:br/>
              <w:t>C) Доступности</w:t>
            </w:r>
            <w:r>
              <w:rPr>
                <w:szCs w:val="28"/>
              </w:rPr>
              <w:br/>
              <w:t>D) Стоимости лицензии СЗИ</w:t>
            </w:r>
          </w:p>
        </w:tc>
      </w:tr>
      <w:tr w:rsidR="00305C69" w14:paraId="57FB49C8" w14:textId="77777777" w:rsidTr="00305C69">
        <w:trPr>
          <w:cantSplit/>
        </w:trPr>
        <w:tc>
          <w:tcPr>
            <w:tcW w:w="8926" w:type="dxa"/>
          </w:tcPr>
          <w:p w14:paraId="4FD5DDFA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затраты включаются в совокупную стоимость владения средством защиты информации?</w:t>
            </w:r>
          </w:p>
          <w:p w14:paraId="5AB1AD8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6D5A77CB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Приобретение и внедрение</w:t>
            </w:r>
            <w:r>
              <w:rPr>
                <w:szCs w:val="28"/>
              </w:rPr>
              <w:br/>
              <w:t>B) Техническая поддержка и продление лицензий</w:t>
            </w:r>
            <w:r>
              <w:rPr>
                <w:szCs w:val="28"/>
              </w:rPr>
              <w:br/>
              <w:t>C) Обучение и работа персонала по эксплуатации</w:t>
            </w:r>
            <w:r>
              <w:rPr>
                <w:szCs w:val="28"/>
              </w:rPr>
              <w:br/>
              <w:t>D) Затраты на корпоративные мероприятия</w:t>
            </w:r>
          </w:p>
        </w:tc>
      </w:tr>
      <w:tr w:rsidR="00305C69" w14:paraId="7D1A65F2" w14:textId="77777777" w:rsidTr="00305C69">
        <w:trPr>
          <w:cantSplit/>
        </w:trPr>
        <w:tc>
          <w:tcPr>
            <w:tcW w:w="8926" w:type="dxa"/>
          </w:tcPr>
          <w:p w14:paraId="5E4A7132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затраты относятся к операционным (OPEX) при эксплуатации системы защиты?</w:t>
            </w:r>
          </w:p>
          <w:p w14:paraId="68E56873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3E4E316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Техническая поддержка</w:t>
            </w:r>
            <w:r>
              <w:rPr>
                <w:szCs w:val="28"/>
              </w:rPr>
              <w:br/>
              <w:t>B) Заработная плата администраторов безопасности</w:t>
            </w:r>
            <w:r>
              <w:rPr>
                <w:szCs w:val="28"/>
              </w:rPr>
              <w:br/>
              <w:t>C) Подписка на обновления</w:t>
            </w:r>
            <w:r>
              <w:rPr>
                <w:szCs w:val="28"/>
              </w:rPr>
              <w:br/>
              <w:t>D) Разовая закупка оборудования</w:t>
            </w:r>
          </w:p>
        </w:tc>
      </w:tr>
      <w:tr w:rsidR="00305C69" w14:paraId="022526DA" w14:textId="77777777" w:rsidTr="00305C69">
        <w:trPr>
          <w:cantSplit/>
        </w:trPr>
        <w:tc>
          <w:tcPr>
            <w:tcW w:w="8926" w:type="dxa"/>
          </w:tcPr>
          <w:p w14:paraId="78C5DE7C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19. Какие критерии используются при сравнении вариантов проектных решений по защите информации?</w:t>
            </w:r>
          </w:p>
          <w:p w14:paraId="59F538B3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F8D1C65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Соответствие требованиям (в том числе наличие сертификата)</w:t>
            </w:r>
            <w:r>
              <w:rPr>
                <w:szCs w:val="28"/>
              </w:rPr>
              <w:br/>
              <w:t>B) Стоимость владения</w:t>
            </w:r>
            <w:r>
              <w:rPr>
                <w:szCs w:val="28"/>
              </w:rPr>
              <w:br/>
              <w:t>C) Совместимость с инфраструктурой</w:t>
            </w:r>
            <w:r>
              <w:rPr>
                <w:szCs w:val="28"/>
              </w:rPr>
              <w:br/>
              <w:t>D) Цвет корпуса устройства</w:t>
            </w:r>
          </w:p>
        </w:tc>
      </w:tr>
      <w:tr w:rsidR="00305C69" w14:paraId="11AD2C0F" w14:textId="77777777" w:rsidTr="00305C69">
        <w:trPr>
          <w:cantSplit/>
        </w:trPr>
        <w:tc>
          <w:tcPr>
            <w:tcW w:w="8926" w:type="dxa"/>
          </w:tcPr>
          <w:p w14:paraId="6650239A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Что учитывается при технико-экономическом обосновании проектного решения по защите информации?</w:t>
            </w:r>
          </w:p>
          <w:p w14:paraId="2B72C3C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6CCEA627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Затраты на приобретение и внедрение</w:t>
            </w:r>
            <w:r>
              <w:rPr>
                <w:szCs w:val="28"/>
              </w:rPr>
              <w:br/>
              <w:t>B) Эксплуатационные затраты</w:t>
            </w:r>
            <w:r>
              <w:rPr>
                <w:szCs w:val="28"/>
              </w:rPr>
              <w:br/>
              <w:t>C) Снижение рисков и возможного ущерба</w:t>
            </w:r>
            <w:r>
              <w:rPr>
                <w:szCs w:val="28"/>
              </w:rPr>
              <w:br/>
              <w:t>D) Личные предпочтения исполнителя</w:t>
            </w:r>
          </w:p>
        </w:tc>
      </w:tr>
    </w:tbl>
    <w:p w14:paraId="3B7FEE8D" w14:textId="77777777" w:rsidR="004B67FC" w:rsidRDefault="004B67FC">
      <w:pPr>
        <w:ind w:firstLine="709"/>
        <w:jc w:val="both"/>
        <w:rPr>
          <w:szCs w:val="28"/>
        </w:rPr>
      </w:pPr>
    </w:p>
    <w:p w14:paraId="35EF6C6B" w14:textId="77777777" w:rsidR="004B67FC" w:rsidRDefault="00807866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305C69" w14:paraId="17E38458" w14:textId="77777777" w:rsidTr="00305C69">
        <w:trPr>
          <w:tblHeader/>
        </w:trPr>
        <w:tc>
          <w:tcPr>
            <w:tcW w:w="8926" w:type="dxa"/>
          </w:tcPr>
          <w:p w14:paraId="3D1F0C81" w14:textId="77777777" w:rsidR="00305C69" w:rsidRDefault="00305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05C69" w14:paraId="06E85D04" w14:textId="77777777" w:rsidTr="00305C69">
        <w:trPr>
          <w:cantSplit/>
        </w:trPr>
        <w:tc>
          <w:tcPr>
            <w:tcW w:w="8926" w:type="dxa"/>
          </w:tcPr>
          <w:p w14:paraId="0E58E409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Перечислите и охарактеризуйте исходные данные, необходимые для проектирования подсистем и средств обеспечения ИБ.</w:t>
            </w:r>
          </w:p>
        </w:tc>
      </w:tr>
      <w:tr w:rsidR="00305C69" w14:paraId="4BDD2626" w14:textId="77777777" w:rsidTr="00305C69">
        <w:trPr>
          <w:cantSplit/>
        </w:trPr>
        <w:tc>
          <w:tcPr>
            <w:tcW w:w="8926" w:type="dxa"/>
          </w:tcPr>
          <w:p w14:paraId="1B4522E5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Опишите порядок обследования объекта информатизации.</w:t>
            </w:r>
          </w:p>
        </w:tc>
      </w:tr>
      <w:tr w:rsidR="00305C69" w14:paraId="469FC1AC" w14:textId="77777777" w:rsidTr="00305C69">
        <w:trPr>
          <w:cantSplit/>
        </w:trPr>
        <w:tc>
          <w:tcPr>
            <w:tcW w:w="8926" w:type="dxa"/>
          </w:tcPr>
          <w:p w14:paraId="7E0D577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Раскройте порядок формирования требований к защите информации в ГИС в соответствии с приказом ФСТЭК России № 17.</w:t>
            </w:r>
          </w:p>
        </w:tc>
      </w:tr>
      <w:tr w:rsidR="00305C69" w14:paraId="0069DAC1" w14:textId="77777777" w:rsidTr="00305C69">
        <w:trPr>
          <w:cantSplit/>
        </w:trPr>
        <w:tc>
          <w:tcPr>
            <w:tcW w:w="8926" w:type="dxa"/>
          </w:tcPr>
          <w:p w14:paraId="79D5ADC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Опишите порядок выбора мер защиты информации для информационной системы.</w:t>
            </w:r>
          </w:p>
        </w:tc>
      </w:tr>
      <w:tr w:rsidR="00305C69" w14:paraId="594B73E0" w14:textId="77777777" w:rsidTr="00305C69">
        <w:trPr>
          <w:cantSplit/>
        </w:trPr>
        <w:tc>
          <w:tcPr>
            <w:tcW w:w="8926" w:type="dxa"/>
          </w:tcPr>
          <w:p w14:paraId="77F9CC1E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Какова роль модели угроз и модели нарушителя при проектировании системы защиты?</w:t>
            </w:r>
          </w:p>
        </w:tc>
      </w:tr>
      <w:tr w:rsidR="00305C69" w14:paraId="088F44C4" w14:textId="77777777" w:rsidTr="00305C69">
        <w:trPr>
          <w:cantSplit/>
        </w:trPr>
        <w:tc>
          <w:tcPr>
            <w:tcW w:w="8926" w:type="dxa"/>
          </w:tcPr>
          <w:p w14:paraId="3EA933CA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Раскройте структуру технического задания на создание системы защиты информации.</w:t>
            </w:r>
          </w:p>
        </w:tc>
      </w:tr>
      <w:tr w:rsidR="00305C69" w14:paraId="063226E5" w14:textId="77777777" w:rsidTr="00305C69">
        <w:trPr>
          <w:cantSplit/>
        </w:trPr>
        <w:tc>
          <w:tcPr>
            <w:tcW w:w="8926" w:type="dxa"/>
          </w:tcPr>
          <w:p w14:paraId="7B4DC31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Раскройте цель и содержание технико-экономического обоснования проектного решения по защите информации.</w:t>
            </w:r>
          </w:p>
        </w:tc>
      </w:tr>
      <w:tr w:rsidR="00305C69" w14:paraId="3C3B2AE1" w14:textId="77777777" w:rsidTr="00305C69">
        <w:trPr>
          <w:cantSplit/>
        </w:trPr>
        <w:tc>
          <w:tcPr>
            <w:tcW w:w="8926" w:type="dxa"/>
          </w:tcPr>
          <w:p w14:paraId="4D0AC315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Раскройте понятие совокупной стоимости владения средством защиты информации и её структуру.</w:t>
            </w:r>
          </w:p>
        </w:tc>
      </w:tr>
      <w:tr w:rsidR="00305C69" w14:paraId="6B3A34C5" w14:textId="77777777" w:rsidTr="00305C69">
        <w:trPr>
          <w:cantSplit/>
        </w:trPr>
        <w:tc>
          <w:tcPr>
            <w:tcW w:w="8926" w:type="dxa"/>
          </w:tcPr>
          <w:p w14:paraId="44E8C6C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Ожидаемый годовой ущерб до внедрения мер — 1 500 000 руб., после — 300 000 руб., годовые затраты на меры — 400 000 руб. Рассчитайте ROSI и сделайте вывод.</w:t>
            </w:r>
          </w:p>
        </w:tc>
      </w:tr>
      <w:tr w:rsidR="00305C69" w14:paraId="2A94B3E4" w14:textId="77777777" w:rsidTr="00305C69">
        <w:trPr>
          <w:cantSplit/>
        </w:trPr>
        <w:tc>
          <w:tcPr>
            <w:tcW w:w="8926" w:type="dxa"/>
          </w:tcPr>
          <w:p w14:paraId="33076AD2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Капитальные затраты на СЗИ — 900 000 руб., ежегодные эксплуатационные затраты — 100 000 руб., ожидаемое ежегодное снижение потерь — 400 000 руб. Рассчитайте простой срок окупаемости.</w:t>
            </w:r>
          </w:p>
        </w:tc>
      </w:tr>
      <w:tr w:rsidR="00305C69" w14:paraId="72040C71" w14:textId="77777777" w:rsidTr="00305C69">
        <w:trPr>
          <w:cantSplit/>
        </w:trPr>
        <w:tc>
          <w:tcPr>
            <w:tcW w:w="8926" w:type="dxa"/>
          </w:tcPr>
          <w:p w14:paraId="25C6012E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Опишите метод взвешенных оценок для сравнения вариантов проектных решений.</w:t>
            </w:r>
          </w:p>
        </w:tc>
      </w:tr>
      <w:tr w:rsidR="00305C69" w14:paraId="0793BF6A" w14:textId="77777777" w:rsidTr="00305C69">
        <w:trPr>
          <w:cantSplit/>
        </w:trPr>
        <w:tc>
          <w:tcPr>
            <w:tcW w:w="8926" w:type="dxa"/>
          </w:tcPr>
          <w:p w14:paraId="205E318E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Какие нефинансовые факторы учитываются при обосновании решений по защите информации?</w:t>
            </w:r>
          </w:p>
        </w:tc>
      </w:tr>
      <w:tr w:rsidR="00305C69" w14:paraId="3A15B746" w14:textId="77777777" w:rsidTr="00305C69">
        <w:trPr>
          <w:cantSplit/>
        </w:trPr>
        <w:tc>
          <w:tcPr>
            <w:tcW w:w="8926" w:type="dxa"/>
          </w:tcPr>
          <w:p w14:paraId="4A230652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13. Опишите порядок определения уровня защищённости персональных данных.</w:t>
            </w:r>
          </w:p>
        </w:tc>
      </w:tr>
      <w:tr w:rsidR="00305C69" w14:paraId="3CF80BB9" w14:textId="77777777" w:rsidTr="00305C69">
        <w:trPr>
          <w:cantSplit/>
        </w:trPr>
        <w:tc>
          <w:tcPr>
            <w:tcW w:w="8926" w:type="dxa"/>
          </w:tcPr>
          <w:p w14:paraId="6E24BC9D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Опишите порядок определения класса защищённости ГИС.</w:t>
            </w:r>
          </w:p>
        </w:tc>
      </w:tr>
      <w:tr w:rsidR="00305C69" w14:paraId="179E1321" w14:textId="77777777" w:rsidTr="00305C69">
        <w:trPr>
          <w:cantSplit/>
        </w:trPr>
        <w:tc>
          <w:tcPr>
            <w:tcW w:w="8926" w:type="dxa"/>
          </w:tcPr>
          <w:p w14:paraId="12E69439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 учитываются требования к сертификации и уровню доверия при выборе средств защиты информации?</w:t>
            </w:r>
          </w:p>
        </w:tc>
      </w:tr>
      <w:tr w:rsidR="00305C69" w14:paraId="33CF8E67" w14:textId="77777777" w:rsidTr="00305C69">
        <w:trPr>
          <w:cantSplit/>
        </w:trPr>
        <w:tc>
          <w:tcPr>
            <w:tcW w:w="8926" w:type="dxa"/>
          </w:tcPr>
          <w:p w14:paraId="26508BB7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Какие сведения об архитектуре сети необходимы для проектирования системы защиты и как они используются?</w:t>
            </w:r>
          </w:p>
        </w:tc>
      </w:tr>
      <w:tr w:rsidR="00305C69" w14:paraId="473F3000" w14:textId="77777777" w:rsidTr="00305C69">
        <w:trPr>
          <w:cantSplit/>
        </w:trPr>
        <w:tc>
          <w:tcPr>
            <w:tcW w:w="8926" w:type="dxa"/>
          </w:tcPr>
          <w:p w14:paraId="3C96CFF9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Организация выбирает между облачным сервисом защиты и локальным (on-premise) решением. Проведите сравнительный анализ вариантов.</w:t>
            </w:r>
          </w:p>
        </w:tc>
      </w:tr>
      <w:tr w:rsidR="00305C69" w14:paraId="12139869" w14:textId="77777777" w:rsidTr="00305C69">
        <w:trPr>
          <w:cantSplit/>
        </w:trPr>
        <w:tc>
          <w:tcPr>
            <w:tcW w:w="8926" w:type="dxa"/>
          </w:tcPr>
          <w:p w14:paraId="5E213E86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Опишите стадии создания автоматизированной системы по ГОСТ 34.601 и место работ по защите информации на каждой из них.</w:t>
            </w:r>
          </w:p>
        </w:tc>
      </w:tr>
      <w:tr w:rsidR="00305C69" w14:paraId="7D5875A1" w14:textId="77777777" w:rsidTr="00305C69">
        <w:trPr>
          <w:cantSplit/>
        </w:trPr>
        <w:tc>
          <w:tcPr>
            <w:tcW w:w="8926" w:type="dxa"/>
          </w:tcPr>
          <w:p w14:paraId="14CA9F75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 результаты оценки рисков используются при выборе проектных решений по защите информации?</w:t>
            </w:r>
          </w:p>
        </w:tc>
      </w:tr>
      <w:tr w:rsidR="00305C69" w14:paraId="699C4A45" w14:textId="77777777" w:rsidTr="00305C69">
        <w:trPr>
          <w:cantSplit/>
        </w:trPr>
        <w:tc>
          <w:tcPr>
            <w:tcW w:w="8926" w:type="dxa"/>
          </w:tcPr>
          <w:p w14:paraId="45A5939B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Организация с тремя филиалами планирует организовать защищённое взаимодействие между ними. Какие исходные данные необходимо собрать и какие варианты решений рассмотреть?</w:t>
            </w:r>
          </w:p>
        </w:tc>
      </w:tr>
    </w:tbl>
    <w:p w14:paraId="4F814406" w14:textId="77777777" w:rsidR="00305C69" w:rsidRDefault="00305C69" w:rsidP="00305C69"/>
    <w:p w14:paraId="11E28E1F" w14:textId="77777777" w:rsidR="00305C69" w:rsidRDefault="00305C69" w:rsidP="00305C69"/>
    <w:p w14:paraId="6C6F6DC6" w14:textId="1D9CCA6C" w:rsidR="004B67FC" w:rsidRPr="00305C69" w:rsidRDefault="00305C69" w:rsidP="00305C69">
      <w:r>
        <w:t xml:space="preserve">        </w:t>
      </w:r>
      <w:r w:rsidR="00807866">
        <w:rPr>
          <w:b/>
          <w:bCs/>
          <w:szCs w:val="28"/>
        </w:rPr>
        <w:t>Компетенция</w:t>
      </w:r>
      <w:r w:rsidR="00807866">
        <w:rPr>
          <w:szCs w:val="28"/>
        </w:rPr>
        <w:t xml:space="preserve">: </w:t>
      </w:r>
      <w:r w:rsidR="00807866">
        <w:rPr>
          <w:b/>
          <w:bCs/>
          <w:i/>
          <w:iCs/>
          <w:szCs w:val="28"/>
        </w:rPr>
        <w:t>ПК-11</w:t>
      </w:r>
      <w:r w:rsidR="00807866">
        <w:rPr>
          <w:i/>
          <w:iCs/>
          <w:szCs w:val="28"/>
        </w:rPr>
        <w:t xml:space="preserve"> — способностью принимать участие в формировании, организовывать и поддерживать выполнение комплекса мер по обеспечению информационной безопасности, управлять процессом их реализации.</w:t>
      </w:r>
    </w:p>
    <w:p w14:paraId="09D32A9C" w14:textId="77777777" w:rsidR="004B67FC" w:rsidRDefault="00807866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051668E2" w14:textId="77777777" w:rsidR="004B67FC" w:rsidRDefault="00807866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порядок формирования, реализации и контроля выполнения комплекса мер по обеспечению информационной безопасности объекта информатизации;</w:t>
      </w:r>
    </w:p>
    <w:p w14:paraId="47C26125" w14:textId="77777777" w:rsidR="004B67FC" w:rsidRDefault="00807866">
      <w:pPr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  <w:r>
        <w:rPr>
          <w:i/>
          <w:iCs/>
          <w:szCs w:val="28"/>
        </w:rPr>
        <w:t>формировать комплекс мер по обеспечению информационной безопасности и разрабатывать организационно-распорядительные документы; организовывать и контролировать выполнение мер по защите информации, оценивать их эффективность;</w:t>
      </w:r>
    </w:p>
    <w:p w14:paraId="0715A761" w14:textId="77777777" w:rsidR="004B67FC" w:rsidRDefault="00807866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навыками разработки документов, регламентирующих мероприятия по обеспечению информационной безопасности; навыками организации, контроля и совершенствования реализации комплекса мер по защите информации.</w:t>
      </w:r>
    </w:p>
    <w:p w14:paraId="64C2ED08" w14:textId="77777777" w:rsidR="004B67FC" w:rsidRDefault="004B67FC">
      <w:pPr>
        <w:ind w:firstLine="709"/>
        <w:jc w:val="both"/>
        <w:rPr>
          <w:szCs w:val="28"/>
        </w:rPr>
      </w:pPr>
    </w:p>
    <w:p w14:paraId="250C3FF9" w14:textId="77777777" w:rsidR="004B67FC" w:rsidRDefault="00807866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305C69" w14:paraId="1FA9D74D" w14:textId="77777777" w:rsidTr="00305C69">
        <w:trPr>
          <w:tblHeader/>
        </w:trPr>
        <w:tc>
          <w:tcPr>
            <w:tcW w:w="8926" w:type="dxa"/>
          </w:tcPr>
          <w:p w14:paraId="61FEF4CB" w14:textId="77777777" w:rsidR="00305C69" w:rsidRDefault="00305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Текст задания</w:t>
            </w:r>
          </w:p>
        </w:tc>
      </w:tr>
      <w:tr w:rsidR="00305C69" w14:paraId="09F0D6CA" w14:textId="77777777" w:rsidTr="00305C69">
        <w:trPr>
          <w:cantSplit/>
        </w:trPr>
        <w:tc>
          <w:tcPr>
            <w:tcW w:w="8926" w:type="dxa"/>
          </w:tcPr>
          <w:p w14:paraId="51B56BC7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Какой документ определяет перечень мероприятий по защите информации с указанием ответственных, сроков и ресурсов?</w:t>
            </w:r>
          </w:p>
          <w:p w14:paraId="37F4A415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F479DF5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План мероприятий по защите информации</w:t>
            </w:r>
            <w:r>
              <w:rPr>
                <w:szCs w:val="28"/>
              </w:rPr>
              <w:br/>
              <w:t>B) Политика информационной безопасности</w:t>
            </w:r>
            <w:r>
              <w:rPr>
                <w:szCs w:val="28"/>
              </w:rPr>
              <w:br/>
              <w:t>C) Технический паспорт</w:t>
            </w:r>
            <w:r>
              <w:rPr>
                <w:szCs w:val="28"/>
              </w:rPr>
              <w:br/>
              <w:t>D) Аттестат соответствия</w:t>
            </w:r>
          </w:p>
        </w:tc>
      </w:tr>
      <w:tr w:rsidR="00305C69" w14:paraId="102A4961" w14:textId="77777777" w:rsidTr="00305C69">
        <w:trPr>
          <w:cantSplit/>
        </w:trPr>
        <w:tc>
          <w:tcPr>
            <w:tcW w:w="8926" w:type="dxa"/>
          </w:tcPr>
          <w:p w14:paraId="776CB95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Какое должностное лицо, как правило, отвечает за настройку и контроль функционирования средств защиты информации объекта?</w:t>
            </w:r>
          </w:p>
          <w:p w14:paraId="210EC35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E683213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Бухгалтер</w:t>
            </w:r>
            <w:r>
              <w:rPr>
                <w:szCs w:val="28"/>
              </w:rPr>
              <w:br/>
              <w:t>B) Администратор безопасности</w:t>
            </w:r>
            <w:r>
              <w:rPr>
                <w:szCs w:val="28"/>
              </w:rPr>
              <w:br/>
              <w:t>C) Секретарь</w:t>
            </w:r>
            <w:r>
              <w:rPr>
                <w:szCs w:val="28"/>
              </w:rPr>
              <w:br/>
              <w:t>D) Внешний аудитор</w:t>
            </w:r>
          </w:p>
        </w:tc>
      </w:tr>
      <w:tr w:rsidR="00305C69" w14:paraId="719F46B5" w14:textId="77777777" w:rsidTr="00305C69">
        <w:trPr>
          <w:cantSplit/>
        </w:trPr>
        <w:tc>
          <w:tcPr>
            <w:tcW w:w="8926" w:type="dxa"/>
          </w:tcPr>
          <w:p w14:paraId="414DBECB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Какой этап цикла PDCA следует за внедрением мер защиты?</w:t>
            </w:r>
          </w:p>
          <w:p w14:paraId="5E9D4032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1B49ED2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Plan</w:t>
            </w:r>
            <w:r>
              <w:rPr>
                <w:szCs w:val="28"/>
              </w:rPr>
              <w:br/>
              <w:t>B) Check</w:t>
            </w:r>
            <w:r>
              <w:rPr>
                <w:szCs w:val="28"/>
              </w:rPr>
              <w:br/>
              <w:t>C) Act</w:t>
            </w:r>
            <w:r>
              <w:rPr>
                <w:szCs w:val="28"/>
              </w:rPr>
              <w:br/>
              <w:t>D) Повторный Do</w:t>
            </w:r>
          </w:p>
        </w:tc>
      </w:tr>
      <w:tr w:rsidR="00305C69" w14:paraId="240D7C83" w14:textId="77777777" w:rsidTr="00305C69">
        <w:trPr>
          <w:cantSplit/>
        </w:trPr>
        <w:tc>
          <w:tcPr>
            <w:tcW w:w="8926" w:type="dxa"/>
          </w:tcPr>
          <w:p w14:paraId="06687E13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Как называется процесс контроля и документирования изменений в составе и настройках системы защиты информации?</w:t>
            </w:r>
          </w:p>
          <w:p w14:paraId="71B95D2A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F381249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Управление конфигурацией</w:t>
            </w:r>
            <w:r>
              <w:rPr>
                <w:szCs w:val="28"/>
              </w:rPr>
              <w:br/>
              <w:t>B) Категорирование</w:t>
            </w:r>
            <w:r>
              <w:rPr>
                <w:szCs w:val="28"/>
              </w:rPr>
              <w:br/>
              <w:t>C) Лицензирование</w:t>
            </w:r>
            <w:r>
              <w:rPr>
                <w:szCs w:val="28"/>
              </w:rPr>
              <w:br/>
              <w:t>D) Сертификация</w:t>
            </w:r>
          </w:p>
        </w:tc>
      </w:tr>
      <w:tr w:rsidR="00305C69" w14:paraId="26A37188" w14:textId="77777777" w:rsidTr="00305C69">
        <w:trPr>
          <w:cantSplit/>
        </w:trPr>
        <w:tc>
          <w:tcPr>
            <w:tcW w:w="8926" w:type="dxa"/>
          </w:tcPr>
          <w:p w14:paraId="346E6FAD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Какая мера обязательно выполняется при выводе информационной системы из эксплуатации?</w:t>
            </w:r>
          </w:p>
          <w:p w14:paraId="0BBF21A2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E79F8E7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Уничтожение (стирание) информации и машинных носителей в установленном порядке</w:t>
            </w:r>
            <w:r>
              <w:rPr>
                <w:szCs w:val="28"/>
              </w:rPr>
              <w:br/>
              <w:t>B) Повышение класса защищённости</w:t>
            </w:r>
            <w:r>
              <w:rPr>
                <w:szCs w:val="28"/>
              </w:rPr>
              <w:br/>
              <w:t>C) Проведение сертификации</w:t>
            </w:r>
            <w:r>
              <w:rPr>
                <w:szCs w:val="28"/>
              </w:rPr>
              <w:br/>
              <w:t>D) Отключение журналов без сохранения</w:t>
            </w:r>
          </w:p>
        </w:tc>
      </w:tr>
      <w:tr w:rsidR="00305C69" w14:paraId="638D92AE" w14:textId="77777777" w:rsidTr="00305C69">
        <w:trPr>
          <w:cantSplit/>
        </w:trPr>
        <w:tc>
          <w:tcPr>
            <w:tcW w:w="8926" w:type="dxa"/>
          </w:tcPr>
          <w:p w14:paraId="6747447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Какой показатель определяет максимально допустимое время восстановления работы системы после сбоя?</w:t>
            </w:r>
          </w:p>
          <w:p w14:paraId="341BB107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5631ACF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RPO</w:t>
            </w:r>
            <w:r>
              <w:rPr>
                <w:szCs w:val="28"/>
              </w:rPr>
              <w:br/>
              <w:t>B) RTO</w:t>
            </w:r>
            <w:r>
              <w:rPr>
                <w:szCs w:val="28"/>
              </w:rPr>
              <w:br/>
              <w:t>C) ROSI</w:t>
            </w:r>
            <w:r>
              <w:rPr>
                <w:szCs w:val="28"/>
              </w:rPr>
              <w:br/>
              <w:t>D) ARO</w:t>
            </w:r>
          </w:p>
        </w:tc>
      </w:tr>
      <w:tr w:rsidR="00305C69" w14:paraId="3ED913AB" w14:textId="77777777" w:rsidTr="00305C69">
        <w:trPr>
          <w:cantSplit/>
        </w:trPr>
        <w:tc>
          <w:tcPr>
            <w:tcW w:w="8926" w:type="dxa"/>
          </w:tcPr>
          <w:p w14:paraId="49410A02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7. Какой показатель определяет максимально допустимый объём потери данных, выраженный во времени?</w:t>
            </w:r>
          </w:p>
          <w:p w14:paraId="5F29BEAC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F84C56B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RPO</w:t>
            </w:r>
            <w:r>
              <w:rPr>
                <w:szCs w:val="28"/>
              </w:rPr>
              <w:br/>
              <w:t>B) RTO</w:t>
            </w:r>
            <w:r>
              <w:rPr>
                <w:szCs w:val="28"/>
              </w:rPr>
              <w:br/>
              <w:t>C) TCO</w:t>
            </w:r>
            <w:r>
              <w:rPr>
                <w:szCs w:val="28"/>
              </w:rPr>
              <w:br/>
              <w:t>D) SLE</w:t>
            </w:r>
          </w:p>
        </w:tc>
      </w:tr>
      <w:tr w:rsidR="00305C69" w14:paraId="4211A22C" w14:textId="77777777" w:rsidTr="00305C69">
        <w:trPr>
          <w:cantSplit/>
        </w:trPr>
        <w:tc>
          <w:tcPr>
            <w:tcW w:w="8926" w:type="dxa"/>
          </w:tcPr>
          <w:p w14:paraId="28D4575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Что определяет матрица доступа?</w:t>
            </w:r>
          </w:p>
          <w:p w14:paraId="75289F97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27F5A05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Права субъектов доступа к объектам доступа</w:t>
            </w:r>
            <w:r>
              <w:rPr>
                <w:szCs w:val="28"/>
              </w:rPr>
              <w:br/>
              <w:t>B) Расписание резервного копирования</w:t>
            </w:r>
            <w:r>
              <w:rPr>
                <w:szCs w:val="28"/>
              </w:rPr>
              <w:br/>
              <w:t>C) Структуру сети</w:t>
            </w:r>
            <w:r>
              <w:rPr>
                <w:szCs w:val="28"/>
              </w:rPr>
              <w:br/>
              <w:t>D) Бюджет на ИБ</w:t>
            </w:r>
          </w:p>
        </w:tc>
      </w:tr>
      <w:tr w:rsidR="00305C69" w14:paraId="6DA44018" w14:textId="77777777" w:rsidTr="00305C69">
        <w:trPr>
          <w:cantSplit/>
        </w:trPr>
        <w:tc>
          <w:tcPr>
            <w:tcW w:w="8926" w:type="dxa"/>
          </w:tcPr>
          <w:p w14:paraId="3987569D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Какое действие должно быть выполнено в отношении учётных записей работника при его увольнении?</w:t>
            </w:r>
          </w:p>
          <w:p w14:paraId="18129CB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D126CCD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Сохранение прав до конца квартала</w:t>
            </w:r>
            <w:r>
              <w:rPr>
                <w:szCs w:val="28"/>
              </w:rPr>
              <w:br/>
              <w:t>B) Блокировка учётных записей и отзыв прав доступа в день увольнения</w:t>
            </w:r>
            <w:r>
              <w:rPr>
                <w:szCs w:val="28"/>
              </w:rPr>
              <w:br/>
              <w:t>C) Передача пароля коллеге</w:t>
            </w:r>
            <w:r>
              <w:rPr>
                <w:szCs w:val="28"/>
              </w:rPr>
              <w:br/>
              <w:t>D) Никаких действий не требуется</w:t>
            </w:r>
          </w:p>
        </w:tc>
      </w:tr>
      <w:tr w:rsidR="00305C69" w14:paraId="67C6074F" w14:textId="77777777" w:rsidTr="00305C69">
        <w:trPr>
          <w:cantSplit/>
        </w:trPr>
        <w:tc>
          <w:tcPr>
            <w:tcW w:w="8926" w:type="dxa"/>
          </w:tcPr>
          <w:p w14:paraId="513BBDD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 какому этапу реагирования на инцидент относится изоляция заражённого узла от сети?</w:t>
            </w:r>
          </w:p>
          <w:p w14:paraId="7BEFF63D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FC68762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Подготовка</w:t>
            </w:r>
            <w:r>
              <w:rPr>
                <w:szCs w:val="28"/>
              </w:rPr>
              <w:br/>
              <w:t>B) Сдерживание (локализация)</w:t>
            </w:r>
            <w:r>
              <w:rPr>
                <w:szCs w:val="28"/>
              </w:rPr>
              <w:br/>
              <w:t>C) Анализ извлечённых уроков</w:t>
            </w:r>
            <w:r>
              <w:rPr>
                <w:szCs w:val="28"/>
              </w:rPr>
              <w:br/>
              <w:t>D) Обнаружение</w:t>
            </w:r>
          </w:p>
        </w:tc>
      </w:tr>
      <w:tr w:rsidR="00305C69" w14:paraId="06375432" w14:textId="77777777" w:rsidTr="00305C69">
        <w:trPr>
          <w:cantSplit/>
        </w:trPr>
        <w:tc>
          <w:tcPr>
            <w:tcW w:w="8926" w:type="dxa"/>
          </w:tcPr>
          <w:p w14:paraId="331340C9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Кто утверждает организационно-распорядительные документы по защите информации в организации?</w:t>
            </w:r>
          </w:p>
          <w:p w14:paraId="04A925C1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81A2292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Руководитель организации (уполномоченное лицо)</w:t>
            </w:r>
            <w:r>
              <w:rPr>
                <w:szCs w:val="28"/>
              </w:rPr>
              <w:br/>
              <w:t>B) Любой работник</w:t>
            </w:r>
            <w:r>
              <w:rPr>
                <w:szCs w:val="28"/>
              </w:rPr>
              <w:br/>
              <w:t>C) Поставщик СЗИ</w:t>
            </w:r>
            <w:r>
              <w:rPr>
                <w:szCs w:val="28"/>
              </w:rPr>
              <w:br/>
              <w:t>D) Пользователь информационной системы</w:t>
            </w:r>
          </w:p>
        </w:tc>
      </w:tr>
      <w:tr w:rsidR="00305C69" w14:paraId="48644056" w14:textId="77777777" w:rsidTr="00305C69">
        <w:trPr>
          <w:cantSplit/>
        </w:trPr>
        <w:tc>
          <w:tcPr>
            <w:tcW w:w="8926" w:type="dxa"/>
          </w:tcPr>
          <w:p w14:paraId="13A5B737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Какой показатель наиболее точно характеризует результативность мер по противодействию фишингу?</w:t>
            </w:r>
          </w:p>
          <w:p w14:paraId="5772838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F2CEE58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Доля сотрудников, перешедших по ссылке в учебной рассылке, и доля сообщивших о ней</w:t>
            </w:r>
            <w:r>
              <w:rPr>
                <w:szCs w:val="28"/>
              </w:rPr>
              <w:br/>
              <w:t>B) Количество купленных лицензий антивируса</w:t>
            </w:r>
            <w:r>
              <w:rPr>
                <w:szCs w:val="28"/>
              </w:rPr>
              <w:br/>
              <w:t>C) Число страниц в политике ИБ</w:t>
            </w:r>
            <w:r>
              <w:rPr>
                <w:szCs w:val="28"/>
              </w:rPr>
              <w:br/>
              <w:t>D) Количество серверов</w:t>
            </w:r>
          </w:p>
        </w:tc>
      </w:tr>
      <w:tr w:rsidR="00305C69" w14:paraId="27F52BBD" w14:textId="77777777" w:rsidTr="00305C69">
        <w:trPr>
          <w:cantSplit/>
        </w:trPr>
        <w:tc>
          <w:tcPr>
            <w:tcW w:w="8926" w:type="dxa"/>
          </w:tcPr>
          <w:p w14:paraId="49050ADE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13. В каком документе ведётся учёт машинных носителей информации?</w:t>
            </w:r>
          </w:p>
          <w:p w14:paraId="617EC881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7DEDF3E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Журнал (реестр) учёта машинных носителей</w:t>
            </w:r>
            <w:r>
              <w:rPr>
                <w:szCs w:val="28"/>
              </w:rPr>
              <w:br/>
              <w:t>B) Штатное расписание</w:t>
            </w:r>
            <w:r>
              <w:rPr>
                <w:szCs w:val="28"/>
              </w:rPr>
              <w:br/>
              <w:t>C) План закупок</w:t>
            </w:r>
            <w:r>
              <w:rPr>
                <w:szCs w:val="28"/>
              </w:rPr>
              <w:br/>
              <w:t>D) Техническое задание</w:t>
            </w:r>
          </w:p>
        </w:tc>
      </w:tr>
      <w:tr w:rsidR="00305C69" w14:paraId="6E745767" w14:textId="77777777" w:rsidTr="00305C69">
        <w:trPr>
          <w:cantSplit/>
        </w:trPr>
        <w:tc>
          <w:tcPr>
            <w:tcW w:w="8926" w:type="dxa"/>
          </w:tcPr>
          <w:p w14:paraId="039BC43C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Какой приказ ФСТЭК России устанавливает требования по обеспечению безопасности значимых объектов КИИ?</w:t>
            </w:r>
          </w:p>
          <w:p w14:paraId="09C3EBB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C36B4FB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№ 239</w:t>
            </w:r>
            <w:r>
              <w:rPr>
                <w:szCs w:val="28"/>
              </w:rPr>
              <w:br/>
              <w:t>B) № 21</w:t>
            </w:r>
            <w:r>
              <w:rPr>
                <w:szCs w:val="28"/>
              </w:rPr>
              <w:br/>
              <w:t>C) № 77</w:t>
            </w:r>
            <w:r>
              <w:rPr>
                <w:szCs w:val="28"/>
              </w:rPr>
              <w:br/>
              <w:t>D) № 76</w:t>
            </w:r>
          </w:p>
        </w:tc>
      </w:tr>
      <w:tr w:rsidR="00305C69" w14:paraId="3FB06F6F" w14:textId="77777777" w:rsidTr="00305C69">
        <w:trPr>
          <w:cantSplit/>
        </w:trPr>
        <w:tc>
          <w:tcPr>
            <w:tcW w:w="8926" w:type="dxa"/>
          </w:tcPr>
          <w:p w14:paraId="004A0096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Какие сведения указываются в плане реализации мер по защите информации?</w:t>
            </w:r>
          </w:p>
          <w:p w14:paraId="320518D7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896B93E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Наименование мероприятия</w:t>
            </w:r>
            <w:r>
              <w:rPr>
                <w:szCs w:val="28"/>
              </w:rPr>
              <w:br/>
              <w:t>B) Ответственный исполнитель</w:t>
            </w:r>
            <w:r>
              <w:rPr>
                <w:szCs w:val="28"/>
              </w:rPr>
              <w:br/>
              <w:t>C) Срок выполнения</w:t>
            </w:r>
            <w:r>
              <w:rPr>
                <w:szCs w:val="28"/>
              </w:rPr>
              <w:br/>
              <w:t>D) Личные данные родственников исполнителя</w:t>
            </w:r>
          </w:p>
        </w:tc>
      </w:tr>
      <w:tr w:rsidR="00305C69" w14:paraId="3E88E810" w14:textId="77777777" w:rsidTr="00305C69">
        <w:trPr>
          <w:cantSplit/>
        </w:trPr>
        <w:tc>
          <w:tcPr>
            <w:tcW w:w="8926" w:type="dxa"/>
          </w:tcPr>
          <w:p w14:paraId="6EAFCB1D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Какие документы входят в состав организационно-распорядительной документации по защите информации объекта?</w:t>
            </w:r>
          </w:p>
          <w:p w14:paraId="691016E9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94BE0C2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Положение о разграничении прав доступа</w:t>
            </w:r>
            <w:r>
              <w:rPr>
                <w:szCs w:val="28"/>
              </w:rPr>
              <w:br/>
              <w:t>B) Инструкция администратора безопасности</w:t>
            </w:r>
            <w:r>
              <w:rPr>
                <w:szCs w:val="28"/>
              </w:rPr>
              <w:br/>
              <w:t>C) Порядок реагирования на инциденты</w:t>
            </w:r>
            <w:r>
              <w:rPr>
                <w:szCs w:val="28"/>
              </w:rPr>
              <w:br/>
              <w:t>D) Прайс-лист поставщика</w:t>
            </w:r>
          </w:p>
        </w:tc>
      </w:tr>
      <w:tr w:rsidR="00305C69" w14:paraId="2CEE0A41" w14:textId="77777777" w:rsidTr="00305C69">
        <w:trPr>
          <w:cantSplit/>
        </w:trPr>
        <w:tc>
          <w:tcPr>
            <w:tcW w:w="8926" w:type="dxa"/>
          </w:tcPr>
          <w:p w14:paraId="253B79F1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способы используются для контроля выполнения мер по защите информации?</w:t>
            </w:r>
          </w:p>
          <w:p w14:paraId="75C1DB01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8FBA801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Внутренние проверки</w:t>
            </w:r>
            <w:r>
              <w:rPr>
                <w:szCs w:val="28"/>
              </w:rPr>
              <w:br/>
              <w:t>B) Мониторинг событий безопасности</w:t>
            </w:r>
            <w:r>
              <w:rPr>
                <w:szCs w:val="28"/>
              </w:rPr>
              <w:br/>
              <w:t>C) Анализ отчётов ответственных лиц</w:t>
            </w:r>
            <w:r>
              <w:rPr>
                <w:szCs w:val="28"/>
              </w:rPr>
              <w:br/>
              <w:t>D) Отказ от документирования результатов</w:t>
            </w:r>
          </w:p>
        </w:tc>
      </w:tr>
      <w:tr w:rsidR="00305C69" w14:paraId="49320E87" w14:textId="77777777" w:rsidTr="00305C69">
        <w:trPr>
          <w:cantSplit/>
        </w:trPr>
        <w:tc>
          <w:tcPr>
            <w:tcW w:w="8926" w:type="dxa"/>
          </w:tcPr>
          <w:p w14:paraId="430C2E83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действия необходимы при появлении новых актуальных угроз для объекта?</w:t>
            </w:r>
          </w:p>
          <w:p w14:paraId="45613BB2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3E3BE8EA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Актуализация модели угроз</w:t>
            </w:r>
            <w:r>
              <w:rPr>
                <w:szCs w:val="28"/>
              </w:rPr>
              <w:br/>
              <w:t>B) Пересмотр и дополнение мер защиты</w:t>
            </w:r>
            <w:r>
              <w:rPr>
                <w:szCs w:val="28"/>
              </w:rPr>
              <w:br/>
              <w:t>C) Обновление организационно-распорядительных документов</w:t>
            </w:r>
            <w:r>
              <w:rPr>
                <w:szCs w:val="28"/>
              </w:rPr>
              <w:br/>
              <w:t>D) Сохранение прежних мер без анализа</w:t>
            </w:r>
          </w:p>
        </w:tc>
      </w:tr>
      <w:tr w:rsidR="00305C69" w14:paraId="1CD4A4E9" w14:textId="77777777" w:rsidTr="00305C69">
        <w:trPr>
          <w:cantSplit/>
        </w:trPr>
        <w:tc>
          <w:tcPr>
            <w:tcW w:w="8926" w:type="dxa"/>
          </w:tcPr>
          <w:p w14:paraId="20642D0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19. Какие роли, как правило, участвуют в управлении реализацией комплекса мер по защите информации?</w:t>
            </w:r>
          </w:p>
          <w:p w14:paraId="3E214E06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1EBB1127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Руководитель организации</w:t>
            </w:r>
            <w:r>
              <w:rPr>
                <w:szCs w:val="28"/>
              </w:rPr>
              <w:br/>
              <w:t>B) Ответственный за обеспечение ИБ</w:t>
            </w:r>
            <w:r>
              <w:rPr>
                <w:szCs w:val="28"/>
              </w:rPr>
              <w:br/>
              <w:t>C) Администратор безопасности</w:t>
            </w:r>
            <w:r>
              <w:rPr>
                <w:szCs w:val="28"/>
              </w:rPr>
              <w:br/>
              <w:t>D) Посетитель организации</w:t>
            </w:r>
          </w:p>
        </w:tc>
      </w:tr>
      <w:tr w:rsidR="00305C69" w14:paraId="5B999ED0" w14:textId="77777777" w:rsidTr="00305C69">
        <w:trPr>
          <w:cantSplit/>
        </w:trPr>
        <w:tc>
          <w:tcPr>
            <w:tcW w:w="8926" w:type="dxa"/>
          </w:tcPr>
          <w:p w14:paraId="24C73485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Какие мероприятия проводятся в рамках обеспечения защиты информации в ходе эксплуатации ГИС (приказ ФСТЭК России № 17)?</w:t>
            </w:r>
          </w:p>
          <w:p w14:paraId="09369CCC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F2A06B8" w14:textId="77777777" w:rsidR="00305C69" w:rsidRDefault="00305C69">
            <w:pPr>
              <w:rPr>
                <w:szCs w:val="28"/>
              </w:rPr>
            </w:pPr>
            <w:r>
              <w:rPr>
                <w:szCs w:val="28"/>
              </w:rPr>
              <w:t>A) Управление конфигурацией системы и её системы защиты</w:t>
            </w:r>
            <w:r>
              <w:rPr>
                <w:szCs w:val="28"/>
              </w:rPr>
              <w:br/>
              <w:t>B) Реагирование на инциденты</w:t>
            </w:r>
            <w:r>
              <w:rPr>
                <w:szCs w:val="28"/>
              </w:rPr>
              <w:br/>
              <w:t>C) Контроль (мониторинг) за обеспечением уровня защищённости</w:t>
            </w:r>
            <w:r>
              <w:rPr>
                <w:szCs w:val="28"/>
              </w:rPr>
              <w:br/>
              <w:t>D) Отключение средств защиты для повышения производительности</w:t>
            </w:r>
          </w:p>
        </w:tc>
      </w:tr>
    </w:tbl>
    <w:p w14:paraId="2F6E7CB6" w14:textId="77777777" w:rsidR="004B67FC" w:rsidRDefault="004B67FC">
      <w:pPr>
        <w:ind w:firstLine="709"/>
        <w:jc w:val="both"/>
        <w:rPr>
          <w:szCs w:val="28"/>
        </w:rPr>
      </w:pPr>
    </w:p>
    <w:p w14:paraId="3CB32237" w14:textId="77777777" w:rsidR="004B67FC" w:rsidRDefault="00807866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305C69" w14:paraId="0A32C507" w14:textId="77777777" w:rsidTr="00305C69">
        <w:trPr>
          <w:tblHeader/>
        </w:trPr>
        <w:tc>
          <w:tcPr>
            <w:tcW w:w="8926" w:type="dxa"/>
          </w:tcPr>
          <w:p w14:paraId="3F34787D" w14:textId="77777777" w:rsidR="00305C69" w:rsidRDefault="00305C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305C69" w14:paraId="3EC8CF18" w14:textId="77777777" w:rsidTr="00305C69">
        <w:trPr>
          <w:cantSplit/>
        </w:trPr>
        <w:tc>
          <w:tcPr>
            <w:tcW w:w="8926" w:type="dxa"/>
          </w:tcPr>
          <w:p w14:paraId="58BD66B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Опишите порядок формирования комплекса мер по обеспечению ИБ для объекта информатизации.</w:t>
            </w:r>
          </w:p>
        </w:tc>
      </w:tr>
      <w:tr w:rsidR="00305C69" w14:paraId="54A3D764" w14:textId="77777777" w:rsidTr="00305C69">
        <w:trPr>
          <w:cantSplit/>
        </w:trPr>
        <w:tc>
          <w:tcPr>
            <w:tcW w:w="8926" w:type="dxa"/>
          </w:tcPr>
          <w:p w14:paraId="38BD9393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Раскройте содержание плана мероприятий по защите информации.</w:t>
            </w:r>
          </w:p>
        </w:tc>
      </w:tr>
      <w:tr w:rsidR="00305C69" w14:paraId="20D684D9" w14:textId="77777777" w:rsidTr="00305C69">
        <w:trPr>
          <w:cantSplit/>
        </w:trPr>
        <w:tc>
          <w:tcPr>
            <w:tcW w:w="8926" w:type="dxa"/>
          </w:tcPr>
          <w:p w14:paraId="2C8AFEBB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Опишите организационную структуру обеспечения ИБ на объекте информатизации.</w:t>
            </w:r>
          </w:p>
        </w:tc>
      </w:tr>
      <w:tr w:rsidR="00305C69" w14:paraId="062CEFAA" w14:textId="77777777" w:rsidTr="00305C69">
        <w:trPr>
          <w:cantSplit/>
        </w:trPr>
        <w:tc>
          <w:tcPr>
            <w:tcW w:w="8926" w:type="dxa"/>
          </w:tcPr>
          <w:p w14:paraId="60B33E4A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Перечислите состав организационно-распорядительных документов по защите информации объекта.</w:t>
            </w:r>
          </w:p>
        </w:tc>
      </w:tr>
      <w:tr w:rsidR="00305C69" w14:paraId="0456B7B1" w14:textId="77777777" w:rsidTr="00305C69">
        <w:trPr>
          <w:cantSplit/>
        </w:trPr>
        <w:tc>
          <w:tcPr>
            <w:tcW w:w="8926" w:type="dxa"/>
          </w:tcPr>
          <w:p w14:paraId="04F301D0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 организуется управление процессом реализации комплекса мер?</w:t>
            </w:r>
          </w:p>
        </w:tc>
      </w:tr>
      <w:tr w:rsidR="00305C69" w14:paraId="18378D5F" w14:textId="77777777" w:rsidTr="00305C69">
        <w:trPr>
          <w:cantSplit/>
        </w:trPr>
        <w:tc>
          <w:tcPr>
            <w:tcW w:w="8926" w:type="dxa"/>
          </w:tcPr>
          <w:p w14:paraId="0DD1B12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Раскройте содержание мероприятий по обеспечению защиты информации в ходе эксплуатации ГИС.</w:t>
            </w:r>
          </w:p>
        </w:tc>
      </w:tr>
      <w:tr w:rsidR="00305C69" w14:paraId="7C57E9B9" w14:textId="77777777" w:rsidTr="00305C69">
        <w:trPr>
          <w:cantSplit/>
        </w:trPr>
        <w:tc>
          <w:tcPr>
            <w:tcW w:w="8926" w:type="dxa"/>
          </w:tcPr>
          <w:p w14:paraId="263731C2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Какие меры по защите информации выполняются при выводе информационной системы из эксплуатации?</w:t>
            </w:r>
          </w:p>
        </w:tc>
      </w:tr>
      <w:tr w:rsidR="00305C69" w14:paraId="703C2726" w14:textId="77777777" w:rsidTr="00305C69">
        <w:trPr>
          <w:cantSplit/>
        </w:trPr>
        <w:tc>
          <w:tcPr>
            <w:tcW w:w="8926" w:type="dxa"/>
          </w:tcPr>
          <w:p w14:paraId="53AE5844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Опишите процесс управления конфигурацией системы защиты информации.</w:t>
            </w:r>
          </w:p>
        </w:tc>
      </w:tr>
      <w:tr w:rsidR="00305C69" w14:paraId="0D5EC120" w14:textId="77777777" w:rsidTr="00305C69">
        <w:trPr>
          <w:cantSplit/>
        </w:trPr>
        <w:tc>
          <w:tcPr>
            <w:tcW w:w="8926" w:type="dxa"/>
          </w:tcPr>
          <w:p w14:paraId="4EB6D4EA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Опишите организацию реагирования на инциденты ИБ на объекте информатизации.</w:t>
            </w:r>
          </w:p>
        </w:tc>
      </w:tr>
      <w:tr w:rsidR="00305C69" w14:paraId="3BCCA555" w14:textId="77777777" w:rsidTr="00305C69">
        <w:trPr>
          <w:cantSplit/>
        </w:trPr>
        <w:tc>
          <w:tcPr>
            <w:tcW w:w="8926" w:type="dxa"/>
          </w:tcPr>
          <w:p w14:paraId="0723B0A3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 организовать обучение и инструктаж персонала по вопросам защиты информации?</w:t>
            </w:r>
          </w:p>
        </w:tc>
      </w:tr>
      <w:tr w:rsidR="00305C69" w14:paraId="3F5C9755" w14:textId="77777777" w:rsidTr="00305C69">
        <w:trPr>
          <w:cantSplit/>
        </w:trPr>
        <w:tc>
          <w:tcPr>
            <w:tcW w:w="8926" w:type="dxa"/>
          </w:tcPr>
          <w:p w14:paraId="34EF6FBE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 оценить эффективность реализованного комплекса мер по обеспечению ИБ?</w:t>
            </w:r>
          </w:p>
        </w:tc>
      </w:tr>
      <w:tr w:rsidR="00305C69" w14:paraId="3E04184A" w14:textId="77777777" w:rsidTr="00305C69">
        <w:trPr>
          <w:cantSplit/>
        </w:trPr>
        <w:tc>
          <w:tcPr>
            <w:tcW w:w="8926" w:type="dxa"/>
          </w:tcPr>
          <w:p w14:paraId="5E26614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 организовать выполнение требований ИБ при работе с подрядчиками и поставщиками?</w:t>
            </w:r>
          </w:p>
        </w:tc>
      </w:tr>
      <w:tr w:rsidR="00305C69" w14:paraId="57C2EC0D" w14:textId="77777777" w:rsidTr="00305C69">
        <w:trPr>
          <w:cantSplit/>
        </w:trPr>
        <w:tc>
          <w:tcPr>
            <w:tcW w:w="8926" w:type="dxa"/>
          </w:tcPr>
          <w:p w14:paraId="3E2497CA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Опишите организацию обеспечения непрерывности функционирования объекта информатизации.</w:t>
            </w:r>
          </w:p>
        </w:tc>
      </w:tr>
      <w:tr w:rsidR="00305C69" w14:paraId="03CBAB07" w14:textId="77777777" w:rsidTr="00305C69">
        <w:trPr>
          <w:cantSplit/>
        </w:trPr>
        <w:tc>
          <w:tcPr>
            <w:tcW w:w="8926" w:type="dxa"/>
          </w:tcPr>
          <w:p w14:paraId="6BE68AA8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При внедрении DLP-системы сотрудники выражают недовольство и пытаются обойти контроль. Как организовать внедрение?</w:t>
            </w:r>
          </w:p>
        </w:tc>
      </w:tr>
      <w:tr w:rsidR="00305C69" w14:paraId="61BA141A" w14:textId="77777777" w:rsidTr="00305C69">
        <w:trPr>
          <w:cantSplit/>
        </w:trPr>
        <w:tc>
          <w:tcPr>
            <w:tcW w:w="8926" w:type="dxa"/>
          </w:tcPr>
          <w:p w14:paraId="376CEBD5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15. По результатам расследования инцидента выявлены системные недостатки. Как организовать реализацию корректирующих мер?</w:t>
            </w:r>
          </w:p>
        </w:tc>
      </w:tr>
      <w:tr w:rsidR="00305C69" w14:paraId="57A2C9A2" w14:textId="77777777" w:rsidTr="00305C69">
        <w:trPr>
          <w:cantSplit/>
        </w:trPr>
        <w:tc>
          <w:tcPr>
            <w:tcW w:w="8926" w:type="dxa"/>
          </w:tcPr>
          <w:p w14:paraId="3AA2115F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Каков порядок взаимодействия субъекта КИИ с государственной системой обнаружения, предупреждения и ликвидации последствий компьютерных атак?</w:t>
            </w:r>
          </w:p>
        </w:tc>
      </w:tr>
      <w:tr w:rsidR="00305C69" w14:paraId="7DC027E2" w14:textId="77777777" w:rsidTr="00305C69">
        <w:trPr>
          <w:cantSplit/>
        </w:trPr>
        <w:tc>
          <w:tcPr>
            <w:tcW w:w="8926" w:type="dxa"/>
          </w:tcPr>
          <w:p w14:paraId="1B1E3A39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 обосновать и распределить ресурсы (бюджет, персонал) на реализацию комплекса мер по защите информации?</w:t>
            </w:r>
          </w:p>
        </w:tc>
      </w:tr>
      <w:tr w:rsidR="00305C69" w14:paraId="16FDBBFF" w14:textId="77777777" w:rsidTr="00305C69">
        <w:trPr>
          <w:cantSplit/>
        </w:trPr>
        <w:tc>
          <w:tcPr>
            <w:tcW w:w="8926" w:type="dxa"/>
          </w:tcPr>
          <w:p w14:paraId="4FC717B1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 результаты аудитов и инцидентов используются для совершенствования комплекса мер по защите информации?</w:t>
            </w:r>
          </w:p>
        </w:tc>
      </w:tr>
      <w:tr w:rsidR="00305C69" w14:paraId="57CBDF9F" w14:textId="77777777" w:rsidTr="00305C69">
        <w:trPr>
          <w:cantSplit/>
        </w:trPr>
        <w:tc>
          <w:tcPr>
            <w:tcW w:w="8926" w:type="dxa"/>
          </w:tcPr>
          <w:p w14:paraId="1F21EAF3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показатели можно использовать для контроля выполнения комплекса мер по защите информации?</w:t>
            </w:r>
          </w:p>
        </w:tc>
      </w:tr>
      <w:tr w:rsidR="00305C69" w14:paraId="3731DE7A" w14:textId="77777777" w:rsidTr="00305C69">
        <w:trPr>
          <w:cantSplit/>
        </w:trPr>
        <w:tc>
          <w:tcPr>
            <w:tcW w:w="8926" w:type="dxa"/>
          </w:tcPr>
          <w:p w14:paraId="434EB180" w14:textId="77777777" w:rsidR="00305C69" w:rsidRDefault="00305C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Организация переезжает в новое здание. Какие меры по защите информации необходимо спланировать и организовать?</w:t>
            </w:r>
          </w:p>
        </w:tc>
      </w:tr>
    </w:tbl>
    <w:p w14:paraId="6A4554AE" w14:textId="77777777" w:rsidR="005D279E" w:rsidRPr="00C54578" w:rsidRDefault="005D279E" w:rsidP="005D279E"/>
    <w:p w14:paraId="00CE8715" w14:textId="77777777" w:rsidR="005D279E" w:rsidRPr="00C54578" w:rsidRDefault="005D279E" w:rsidP="005D279E"/>
    <w:p w14:paraId="05ED92F3" w14:textId="77777777" w:rsidR="00940700" w:rsidRDefault="00940700"/>
    <w:sectPr w:rsidR="00940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D7"/>
    <w:rsid w:val="00174F49"/>
    <w:rsid w:val="001F2A65"/>
    <w:rsid w:val="00282D85"/>
    <w:rsid w:val="002B3DD7"/>
    <w:rsid w:val="00305C69"/>
    <w:rsid w:val="00331F01"/>
    <w:rsid w:val="004B67FC"/>
    <w:rsid w:val="005035F9"/>
    <w:rsid w:val="005D279E"/>
    <w:rsid w:val="007162EC"/>
    <w:rsid w:val="00820F88"/>
    <w:rsid w:val="008837AB"/>
    <w:rsid w:val="00940700"/>
    <w:rsid w:val="00A02AA7"/>
    <w:rsid w:val="00B2776D"/>
    <w:rsid w:val="00CA3DC3"/>
    <w:rsid w:val="00D620BD"/>
    <w:rsid w:val="00DD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B283"/>
  <w15:chartTrackingRefBased/>
  <w15:docId w15:val="{5AB4B8C1-F5CF-4FA7-BED8-62E88649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79E"/>
    <w:pPr>
      <w:spacing w:after="0" w:line="240" w:lineRule="auto"/>
      <w:contextualSpacing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5D279E"/>
    <w:pPr>
      <w:spacing w:after="160"/>
      <w:outlineLvl w:val="0"/>
    </w:pPr>
    <w:rPr>
      <w:b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0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79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Normal (Web)"/>
    <w:basedOn w:val="a"/>
    <w:link w:val="a4"/>
    <w:uiPriority w:val="99"/>
    <w:rsid w:val="005D279E"/>
    <w:pPr>
      <w:ind w:firstLine="240"/>
    </w:pPr>
    <w:rPr>
      <w:sz w:val="24"/>
      <w:szCs w:val="24"/>
      <w:lang w:eastAsia="ru-RU"/>
    </w:rPr>
  </w:style>
  <w:style w:type="character" w:customStyle="1" w:styleId="a4">
    <w:name w:val="Обычный (Интернет) Знак"/>
    <w:basedOn w:val="a0"/>
    <w:link w:val="a3"/>
    <w:uiPriority w:val="99"/>
    <w:rsid w:val="005D27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List Paragraph,Нумерованый список,List Paragraph1,Ненумерованный список,Нумерация 1),ПАРАГРАФ"/>
    <w:basedOn w:val="a"/>
    <w:link w:val="a6"/>
    <w:uiPriority w:val="34"/>
    <w:qFormat/>
    <w:rsid w:val="005D279E"/>
    <w:pPr>
      <w:ind w:left="708"/>
    </w:pPr>
  </w:style>
  <w:style w:type="character" w:customStyle="1" w:styleId="a6">
    <w:name w:val="Абзац списка Знак"/>
    <w:aliases w:val="List Paragraph Знак,Нумерованый список Знак,List Paragraph1 Знак,Ненумерованный список Знак,Нумерация 1) Знак,ПАРАГРАФ Знак"/>
    <w:link w:val="a5"/>
    <w:uiPriority w:val="34"/>
    <w:locked/>
    <w:rsid w:val="005D279E"/>
    <w:rPr>
      <w:rFonts w:ascii="Times New Roman" w:eastAsia="Times New Roman" w:hAnsi="Times New Roman" w:cs="Times New Roman"/>
      <w:sz w:val="28"/>
    </w:rPr>
  </w:style>
  <w:style w:type="character" w:styleId="a7">
    <w:name w:val="annotation reference"/>
    <w:basedOn w:val="a0"/>
    <w:uiPriority w:val="99"/>
    <w:semiHidden/>
    <w:unhideWhenUsed/>
    <w:rsid w:val="00D620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620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620BD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620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620B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D620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3805</Words>
  <Characters>21693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RUT MIIT</Company>
  <LinksUpToDate>false</LinksUpToDate>
  <CharactersWithSpaces>25448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Евгений Андреевич</dc:creator>
  <cp:keywords/>
  <dc:description/>
  <cp:lastModifiedBy>migun</cp:lastModifiedBy>
  <cp:revision>4</cp:revision>
  <dcterms:created xsi:type="dcterms:W3CDTF">2026-09-22T08:03:00Z</dcterms:created>
  <dcterms:modified xsi:type="dcterms:W3CDTF">2026-09-25T03:26:00Z</dcterms:modified>
</cp:coreProperties>
</file>