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2F650" w14:textId="470FCEC1" w:rsidR="005D279E" w:rsidRDefault="00537E2E" w:rsidP="005D279E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Примерные о</w:t>
      </w:r>
      <w:r w:rsidR="005D279E">
        <w:rPr>
          <w:b/>
          <w:szCs w:val="28"/>
        </w:rPr>
        <w:t xml:space="preserve">ценочные материалы, применяемые при проведении промежуточной аттестации по дисциплине (модулю) </w:t>
      </w:r>
    </w:p>
    <w:p w14:paraId="0E600733" w14:textId="18962446" w:rsidR="005D279E" w:rsidRPr="00D620BD" w:rsidRDefault="005D279E" w:rsidP="00D620BD">
      <w:pPr>
        <w:spacing w:line="276" w:lineRule="auto"/>
        <w:jc w:val="center"/>
        <w:rPr>
          <w:b/>
          <w:caps/>
          <w:noProof/>
          <w:szCs w:val="28"/>
        </w:rPr>
      </w:pPr>
      <w:r>
        <w:rPr>
          <w:b/>
          <w:i/>
          <w:szCs w:val="28"/>
        </w:rPr>
        <w:t>«</w:t>
      </w:r>
      <w:r>
        <w:rPr>
          <w:b/>
          <w:noProof/>
          <w:szCs w:val="28"/>
        </w:rPr>
        <w:t>Комплексное обеспечение защиты объекта информатизации</w:t>
      </w:r>
      <w:r>
        <w:rPr>
          <w:b/>
          <w:i/>
          <w:szCs w:val="28"/>
        </w:rPr>
        <w:t>»</w:t>
      </w:r>
    </w:p>
    <w:p w14:paraId="1500E27B" w14:textId="77777777" w:rsidR="005D279E" w:rsidRDefault="005D279E" w:rsidP="005D279E">
      <w:pPr>
        <w:ind w:firstLine="709"/>
        <w:rPr>
          <w:szCs w:val="28"/>
        </w:rPr>
      </w:pPr>
    </w:p>
    <w:p w14:paraId="5DFD4FF0" w14:textId="77777777" w:rsidR="005D279E" w:rsidRPr="00C12DAD" w:rsidRDefault="005D279E" w:rsidP="005D279E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Инструкция для выполнения заданий закрытого типа: </w:t>
      </w:r>
    </w:p>
    <w:p w14:paraId="59F0A06C" w14:textId="77777777" w:rsidR="005D279E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>- на выполнение теста обучающемуся дается 20 минут;</w:t>
      </w:r>
    </w:p>
    <w:p w14:paraId="7F474132" w14:textId="77777777" w:rsidR="005D279E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6B9D25EE" w14:textId="77777777" w:rsidR="005D279E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06C50497" w14:textId="77777777" w:rsidR="005D279E" w:rsidRPr="002F5180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>- тестирование проводится с использованием тестов на бумажном носителе;</w:t>
      </w:r>
    </w:p>
    <w:p w14:paraId="4F4DC256" w14:textId="77777777" w:rsidR="005D279E" w:rsidRDefault="005D279E" w:rsidP="005D279E">
      <w:pPr>
        <w:ind w:firstLine="709"/>
        <w:jc w:val="both"/>
        <w:rPr>
          <w:szCs w:val="28"/>
        </w:rPr>
      </w:pPr>
      <w:r>
        <w:rPr>
          <w:szCs w:val="28"/>
        </w:rPr>
        <w:t>- критерии оценивания: «зачтено» – 5 и более правильных ответов, «незачтено» – 4 и менее правильных ответов.</w:t>
      </w:r>
    </w:p>
    <w:p w14:paraId="752540E5" w14:textId="77777777" w:rsidR="005D279E" w:rsidRDefault="005D279E" w:rsidP="005D279E">
      <w:pPr>
        <w:ind w:firstLine="709"/>
        <w:jc w:val="both"/>
        <w:rPr>
          <w:szCs w:val="28"/>
        </w:rPr>
      </w:pPr>
    </w:p>
    <w:p w14:paraId="3137815C" w14:textId="77777777" w:rsidR="005D279E" w:rsidRPr="00C12DAD" w:rsidRDefault="005D279E" w:rsidP="005D279E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 xml:space="preserve">Инструкция для выполнения заданий открытого типа: </w:t>
      </w:r>
    </w:p>
    <w:p w14:paraId="396A7D1D" w14:textId="77777777" w:rsidR="005D279E" w:rsidRDefault="005D279E" w:rsidP="005D279E">
      <w:pPr>
        <w:ind w:firstLine="708"/>
        <w:jc w:val="both"/>
        <w:rPr>
          <w:szCs w:val="28"/>
        </w:rPr>
      </w:pPr>
      <w:r>
        <w:rPr>
          <w:szCs w:val="28"/>
        </w:rPr>
        <w:t>- каждому обучающемуся выдается два задания открытого типа на бумажном носителе;</w:t>
      </w:r>
    </w:p>
    <w:p w14:paraId="454EA172" w14:textId="77777777" w:rsidR="005D279E" w:rsidRDefault="005D279E" w:rsidP="005D279E">
      <w:pPr>
        <w:ind w:firstLine="708"/>
        <w:jc w:val="both"/>
        <w:rPr>
          <w:szCs w:val="28"/>
        </w:rPr>
      </w:pPr>
      <w:r>
        <w:rPr>
          <w:szCs w:val="28"/>
        </w:rPr>
        <w:t>- время на подготовку развернутого ответа на полученные задания – 15-20 минут;</w:t>
      </w:r>
    </w:p>
    <w:p w14:paraId="74945912" w14:textId="77777777" w:rsidR="005D279E" w:rsidRPr="004E7D31" w:rsidRDefault="005D279E" w:rsidP="005D279E">
      <w:pPr>
        <w:ind w:firstLine="708"/>
        <w:jc w:val="both"/>
        <w:rPr>
          <w:szCs w:val="28"/>
        </w:rPr>
      </w:pPr>
      <w:r>
        <w:rPr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7A29EC64" w14:textId="77777777" w:rsidR="005D279E" w:rsidRDefault="005D279E" w:rsidP="005D279E">
      <w:pPr>
        <w:ind w:firstLine="708"/>
        <w:jc w:val="both"/>
        <w:rPr>
          <w:szCs w:val="28"/>
        </w:rPr>
      </w:pPr>
      <w:r>
        <w:rPr>
          <w:szCs w:val="28"/>
        </w:rPr>
        <w:t>- критерии оценивания:</w:t>
      </w:r>
    </w:p>
    <w:p w14:paraId="355EA50D" w14:textId="77777777" w:rsidR="005D279E" w:rsidRPr="002F5180" w:rsidRDefault="005D279E" w:rsidP="005D279E">
      <w:pPr>
        <w:ind w:firstLine="708"/>
        <w:jc w:val="both"/>
        <w:rPr>
          <w:szCs w:val="28"/>
        </w:rPr>
      </w:pPr>
      <w:r>
        <w:rPr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0AEEACC8" w14:textId="77777777" w:rsidR="005D279E" w:rsidRPr="002F5180" w:rsidRDefault="005D279E" w:rsidP="005D279E">
      <w:pPr>
        <w:ind w:firstLine="708"/>
        <w:jc w:val="both"/>
        <w:rPr>
          <w:szCs w:val="28"/>
        </w:rPr>
      </w:pPr>
      <w:r>
        <w:rPr>
          <w:szCs w:val="28"/>
        </w:rPr>
        <w:t>«не зачтено» - обучающийся не показал знания по изучаемому материалу.</w:t>
      </w:r>
    </w:p>
    <w:p w14:paraId="01672BF5" w14:textId="77777777" w:rsidR="005D279E" w:rsidRDefault="005D279E" w:rsidP="005D279E">
      <w:pPr>
        <w:ind w:firstLine="708"/>
        <w:jc w:val="both"/>
        <w:rPr>
          <w:noProof/>
          <w:szCs w:val="28"/>
        </w:rPr>
      </w:pPr>
    </w:p>
    <w:p w14:paraId="6E0E0B6D" w14:textId="77777777" w:rsidR="005D279E" w:rsidRDefault="005D279E" w:rsidP="005D279E">
      <w:pPr>
        <w:ind w:firstLine="708"/>
        <w:jc w:val="both"/>
        <w:rPr>
          <w:noProof/>
          <w:szCs w:val="28"/>
        </w:rPr>
      </w:pPr>
    </w:p>
    <w:p w14:paraId="2BD941FF" w14:textId="27EFC804" w:rsidR="005D279E" w:rsidRDefault="005D279E" w:rsidP="005D279E">
      <w:pPr>
        <w:ind w:firstLine="709"/>
        <w:rPr>
          <w:b/>
          <w:bCs/>
          <w:i/>
          <w:iCs/>
          <w:szCs w:val="28"/>
        </w:rPr>
      </w:pPr>
      <w:r>
        <w:rPr>
          <w:b/>
          <w:bCs/>
          <w:szCs w:val="28"/>
        </w:rPr>
        <w:t xml:space="preserve">Семестр изучения: </w:t>
      </w:r>
      <w:r>
        <w:rPr>
          <w:b/>
          <w:bCs/>
          <w:i/>
          <w:iCs/>
          <w:szCs w:val="28"/>
        </w:rPr>
        <w:t>8</w:t>
      </w:r>
    </w:p>
    <w:p w14:paraId="6FA8A95E" w14:textId="77777777" w:rsidR="00333D3C" w:rsidRDefault="0081074F">
      <w:pPr>
        <w:ind w:firstLine="709"/>
        <w:jc w:val="both"/>
        <w:rPr>
          <w:szCs w:val="28"/>
        </w:rPr>
      </w:pPr>
      <w:r>
        <w:rPr>
          <w:b/>
          <w:bCs/>
          <w:szCs w:val="28"/>
        </w:rPr>
        <w:t>Компетенция</w:t>
      </w:r>
      <w:r>
        <w:rPr>
          <w:szCs w:val="28"/>
        </w:rPr>
        <w:t xml:space="preserve">: </w:t>
      </w:r>
      <w:r>
        <w:rPr>
          <w:b/>
          <w:bCs/>
          <w:i/>
          <w:iCs/>
          <w:szCs w:val="28"/>
        </w:rPr>
        <w:t>ПК-8</w:t>
      </w:r>
      <w:r>
        <w:rPr>
          <w:i/>
          <w:iCs/>
          <w:szCs w:val="28"/>
        </w:rPr>
        <w:t xml:space="preserve"> — способность разрабатывать технические задания, проектировать и исследовать подсистемы информационной безопасности автоматизированных систем с учетом требований стандартов и технико-экономических обоснований.</w:t>
      </w:r>
    </w:p>
    <w:p w14:paraId="34767954" w14:textId="77777777" w:rsidR="00333D3C" w:rsidRDefault="0081074F">
      <w:pPr>
        <w:ind w:firstLine="709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401960DC" w14:textId="77777777" w:rsidR="00333D3C" w:rsidRDefault="0081074F">
      <w:pPr>
        <w:ind w:firstLine="709"/>
        <w:jc w:val="both"/>
        <w:rPr>
          <w:szCs w:val="28"/>
        </w:rPr>
      </w:pPr>
      <w:r>
        <w:rPr>
          <w:szCs w:val="28"/>
        </w:rPr>
        <w:t xml:space="preserve">Знает: </w:t>
      </w:r>
      <w:r>
        <w:rPr>
          <w:i/>
          <w:iCs/>
          <w:szCs w:val="28"/>
        </w:rPr>
        <w:t>порядок создания автоматизированных систем в защищённом исполнении, состав и содержание технических заданий на подсистемы информационной безопасности; методы проектирования и исследования подсистем информационной безопасности и технико-экономического обоснования проектных решений;</w:t>
      </w:r>
    </w:p>
    <w:p w14:paraId="28A5AD7E" w14:textId="77777777" w:rsidR="00333D3C" w:rsidRDefault="0081074F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Умеет: </w:t>
      </w:r>
      <w:r>
        <w:rPr>
          <w:i/>
          <w:iCs/>
          <w:szCs w:val="28"/>
        </w:rPr>
        <w:t>определять требования к подсистемам информационной безопасности и разрабатывать технические задания; проектировать подсистемы информационной безопасности с учетом требований стандартов, обосновывать проектные решения и исследовать их эффективность;</w:t>
      </w:r>
    </w:p>
    <w:p w14:paraId="76FD7EE1" w14:textId="77777777" w:rsidR="00333D3C" w:rsidRDefault="0081074F">
      <w:pPr>
        <w:ind w:firstLine="709"/>
        <w:jc w:val="both"/>
        <w:rPr>
          <w:szCs w:val="28"/>
        </w:rPr>
      </w:pPr>
      <w:r>
        <w:rPr>
          <w:szCs w:val="28"/>
        </w:rPr>
        <w:t xml:space="preserve">Владеет: </w:t>
      </w:r>
      <w:r>
        <w:rPr>
          <w:i/>
          <w:iCs/>
          <w:szCs w:val="28"/>
        </w:rPr>
        <w:t>навыками разработки технических заданий на подсистемы информационной безопасности; методами проектирования, технико-экономического обоснования и исследования эффективности подсистем информационной безопасности.</w:t>
      </w:r>
    </w:p>
    <w:p w14:paraId="75F98235" w14:textId="77777777" w:rsidR="00333D3C" w:rsidRDefault="00333D3C">
      <w:pPr>
        <w:ind w:firstLine="709"/>
        <w:jc w:val="both"/>
        <w:rPr>
          <w:szCs w:val="28"/>
        </w:rPr>
      </w:pPr>
    </w:p>
    <w:p w14:paraId="000530DB" w14:textId="77777777" w:rsidR="00333D3C" w:rsidRDefault="0081074F">
      <w:pPr>
        <w:ind w:firstLine="708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537E2E" w14:paraId="0966833E" w14:textId="77777777" w:rsidTr="00537E2E">
        <w:trPr>
          <w:tblHeader/>
        </w:trPr>
        <w:tc>
          <w:tcPr>
            <w:tcW w:w="9209" w:type="dxa"/>
          </w:tcPr>
          <w:p w14:paraId="622FEFF0" w14:textId="77777777" w:rsidR="00537E2E" w:rsidRDefault="00537E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537E2E" w14:paraId="0BB9849B" w14:textId="77777777" w:rsidTr="00537E2E">
        <w:trPr>
          <w:cantSplit/>
        </w:trPr>
        <w:tc>
          <w:tcPr>
            <w:tcW w:w="9209" w:type="dxa"/>
          </w:tcPr>
          <w:p w14:paraId="3CC58710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Какой национальный стандарт устанавливает порядок создания автоматизированных систем в защищённом исполнении?</w:t>
            </w:r>
          </w:p>
          <w:p w14:paraId="00DB4ABB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7CE9A35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ГОСТ Р 51583</w:t>
            </w:r>
            <w:r>
              <w:rPr>
                <w:szCs w:val="28"/>
              </w:rPr>
              <w:br/>
              <w:t>B) ГОСТ Р 57580.1</w:t>
            </w:r>
            <w:r>
              <w:rPr>
                <w:szCs w:val="28"/>
              </w:rPr>
              <w:br/>
              <w:t>C) ГОСТ Р ИСО 19011</w:t>
            </w:r>
            <w:r>
              <w:rPr>
                <w:szCs w:val="28"/>
              </w:rPr>
              <w:br/>
              <w:t>D) ГОСТ 7.32</w:t>
            </w:r>
          </w:p>
        </w:tc>
      </w:tr>
      <w:tr w:rsidR="00537E2E" w14:paraId="51E1C4D7" w14:textId="77777777" w:rsidTr="00537E2E">
        <w:trPr>
          <w:cantSplit/>
        </w:trPr>
        <w:tc>
          <w:tcPr>
            <w:tcW w:w="9209" w:type="dxa"/>
          </w:tcPr>
          <w:p w14:paraId="6720F57D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Какой стандарт устанавливает состав и содержание технического задания на создание автоматизированной системы?</w:t>
            </w:r>
          </w:p>
          <w:p w14:paraId="7676ABAD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1A501EF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ГОСТ 34.602</w:t>
            </w:r>
            <w:r>
              <w:rPr>
                <w:szCs w:val="28"/>
              </w:rPr>
              <w:br/>
              <w:t>B) ГОСТ Р ИСО/МЭК 27002</w:t>
            </w:r>
            <w:r>
              <w:rPr>
                <w:szCs w:val="28"/>
              </w:rPr>
              <w:br/>
              <w:t>C) ГОСТ Р 51275</w:t>
            </w:r>
            <w:r>
              <w:rPr>
                <w:szCs w:val="28"/>
              </w:rPr>
              <w:br/>
              <w:t>D) ГОСТ Р ИСО 9001</w:t>
            </w:r>
          </w:p>
        </w:tc>
      </w:tr>
      <w:tr w:rsidR="00537E2E" w14:paraId="3EAFAB97" w14:textId="77777777" w:rsidTr="00537E2E">
        <w:trPr>
          <w:cantSplit/>
        </w:trPr>
        <w:tc>
          <w:tcPr>
            <w:tcW w:w="9209" w:type="dxa"/>
          </w:tcPr>
          <w:p w14:paraId="5D4954A1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Какой стандарт устанавливает общие требования к автоматизированным системам в защищённом исполнении?</w:t>
            </w:r>
          </w:p>
          <w:p w14:paraId="61408D3C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04773475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ГОСТ Р 51624</w:t>
            </w:r>
            <w:r>
              <w:rPr>
                <w:szCs w:val="28"/>
              </w:rPr>
              <w:br/>
              <w:t>B) ГОСТ 34.602</w:t>
            </w:r>
            <w:r>
              <w:rPr>
                <w:szCs w:val="28"/>
              </w:rPr>
              <w:br/>
              <w:t>C) ГОСТ Р ИСО/МЭК 27005</w:t>
            </w:r>
            <w:r>
              <w:rPr>
                <w:szCs w:val="28"/>
              </w:rPr>
              <w:br/>
              <w:t>D) ГОСТ Р 7.0.100</w:t>
            </w:r>
          </w:p>
        </w:tc>
      </w:tr>
      <w:tr w:rsidR="00537E2E" w14:paraId="6CC9642B" w14:textId="77777777" w:rsidTr="00537E2E">
        <w:trPr>
          <w:cantSplit/>
        </w:trPr>
        <w:tc>
          <w:tcPr>
            <w:tcW w:w="9209" w:type="dxa"/>
          </w:tcPr>
          <w:p w14:paraId="7456A7C7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Какой этап создания системы защиты информации ГИС по приказу ФСТЭК России № 17 является первым?</w:t>
            </w:r>
          </w:p>
          <w:p w14:paraId="3B6F7B06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ECF673A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Внедрение системы защиты</w:t>
            </w:r>
            <w:r>
              <w:rPr>
                <w:szCs w:val="28"/>
              </w:rPr>
              <w:br/>
              <w:t>B) Формирование требований к защите информации</w:t>
            </w:r>
            <w:r>
              <w:rPr>
                <w:szCs w:val="28"/>
              </w:rPr>
              <w:br/>
              <w:t>C) Аттестация</w:t>
            </w:r>
            <w:r>
              <w:rPr>
                <w:szCs w:val="28"/>
              </w:rPr>
              <w:br/>
              <w:t>D) Обеспечение защиты при эксплуатации</w:t>
            </w:r>
          </w:p>
        </w:tc>
      </w:tr>
      <w:tr w:rsidR="00537E2E" w14:paraId="555893D0" w14:textId="77777777" w:rsidTr="00537E2E">
        <w:trPr>
          <w:cantSplit/>
        </w:trPr>
        <w:tc>
          <w:tcPr>
            <w:tcW w:w="9209" w:type="dxa"/>
          </w:tcPr>
          <w:p w14:paraId="0514B99D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5. Каким документом оформляются результаты обследования объекта информатизации перед проектированием системы защиты?</w:t>
            </w:r>
          </w:p>
          <w:p w14:paraId="07217668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9C83A5E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Актом (отчётом) обследования</w:t>
            </w:r>
            <w:r>
              <w:rPr>
                <w:szCs w:val="28"/>
              </w:rPr>
              <w:br/>
              <w:t>B) Аттестатом соответствия</w:t>
            </w:r>
            <w:r>
              <w:rPr>
                <w:szCs w:val="28"/>
              </w:rPr>
              <w:br/>
              <w:t>C) Сертификатом соответствия</w:t>
            </w:r>
            <w:r>
              <w:rPr>
                <w:szCs w:val="28"/>
              </w:rPr>
              <w:br/>
              <w:t>D) Лицензией</w:t>
            </w:r>
          </w:p>
        </w:tc>
      </w:tr>
      <w:tr w:rsidR="00537E2E" w14:paraId="7BB1F23B" w14:textId="77777777" w:rsidTr="00537E2E">
        <w:trPr>
          <w:cantSplit/>
        </w:trPr>
        <w:tc>
          <w:tcPr>
            <w:tcW w:w="9209" w:type="dxa"/>
          </w:tcPr>
          <w:p w14:paraId="422B7399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Какой класс защищённости государственной информационной системы является самым высоким?</w:t>
            </w:r>
          </w:p>
          <w:p w14:paraId="17FE7C24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8ED3677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К1</w:t>
            </w:r>
            <w:r>
              <w:rPr>
                <w:szCs w:val="28"/>
              </w:rPr>
              <w:br/>
              <w:t>B) К2</w:t>
            </w:r>
            <w:r>
              <w:rPr>
                <w:szCs w:val="28"/>
              </w:rPr>
              <w:br/>
              <w:t>C) К3</w:t>
            </w:r>
            <w:r>
              <w:rPr>
                <w:szCs w:val="28"/>
              </w:rPr>
              <w:br/>
              <w:t>D) К4</w:t>
            </w:r>
          </w:p>
        </w:tc>
      </w:tr>
      <w:tr w:rsidR="00537E2E" w14:paraId="1DE129C6" w14:textId="77777777" w:rsidTr="00537E2E">
        <w:trPr>
          <w:cantSplit/>
        </w:trPr>
        <w:tc>
          <w:tcPr>
            <w:tcW w:w="9209" w:type="dxa"/>
          </w:tcPr>
          <w:p w14:paraId="74A6C2D5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Как называются меры, применяемые вместо мер базового набора, которые невозможно реализовать, и обеспечивающие блокирование тех же угроз?</w:t>
            </w:r>
          </w:p>
          <w:p w14:paraId="3C8D59E5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15BE6B0E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Дополнительные</w:t>
            </w:r>
            <w:r>
              <w:rPr>
                <w:szCs w:val="28"/>
              </w:rPr>
              <w:br/>
              <w:t>B) Компенсирующие</w:t>
            </w:r>
            <w:r>
              <w:rPr>
                <w:szCs w:val="28"/>
              </w:rPr>
              <w:br/>
              <w:t>C) Адаптированные</w:t>
            </w:r>
            <w:r>
              <w:rPr>
                <w:szCs w:val="28"/>
              </w:rPr>
              <w:br/>
              <w:t>D) Базовые</w:t>
            </w:r>
          </w:p>
        </w:tc>
      </w:tr>
      <w:tr w:rsidR="00537E2E" w14:paraId="1EEE0398" w14:textId="77777777" w:rsidTr="00537E2E">
        <w:trPr>
          <w:cantSplit/>
        </w:trPr>
        <w:tc>
          <w:tcPr>
            <w:tcW w:w="9209" w:type="dxa"/>
          </w:tcPr>
          <w:p w14:paraId="620C42FB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Какой уровень доверия средств защиты информации по приказу ФСТЭК России № 76 является наивысшим?</w:t>
            </w:r>
          </w:p>
          <w:p w14:paraId="0B727DEA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2552E9C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1-й</w:t>
            </w:r>
            <w:r>
              <w:rPr>
                <w:szCs w:val="28"/>
              </w:rPr>
              <w:br/>
              <w:t>B) 3-й</w:t>
            </w:r>
            <w:r>
              <w:rPr>
                <w:szCs w:val="28"/>
              </w:rPr>
              <w:br/>
              <w:t>C) 5-й</w:t>
            </w:r>
            <w:r>
              <w:rPr>
                <w:szCs w:val="28"/>
              </w:rPr>
              <w:br/>
              <w:t>D) 6-й</w:t>
            </w:r>
          </w:p>
        </w:tc>
      </w:tr>
      <w:tr w:rsidR="00537E2E" w14:paraId="13E42E5F" w14:textId="77777777" w:rsidTr="00537E2E">
        <w:trPr>
          <w:cantSplit/>
        </w:trPr>
        <w:tc>
          <w:tcPr>
            <w:tcW w:w="9209" w:type="dxa"/>
          </w:tcPr>
          <w:p w14:paraId="2C0CB211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Как в ГОСТ Р ИСО/МЭК 15408 называется независимая от реализации совокупность требований безопасности для определённой категории продуктов?</w:t>
            </w:r>
          </w:p>
          <w:p w14:paraId="7E17F377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7E40C65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Задание по безопасности</w:t>
            </w:r>
            <w:r>
              <w:rPr>
                <w:szCs w:val="28"/>
              </w:rPr>
              <w:br/>
              <w:t>B) Профиль защиты</w:t>
            </w:r>
            <w:r>
              <w:rPr>
                <w:szCs w:val="28"/>
              </w:rPr>
              <w:br/>
              <w:t>C) Политика безопасности</w:t>
            </w:r>
            <w:r>
              <w:rPr>
                <w:szCs w:val="28"/>
              </w:rPr>
              <w:br/>
              <w:t>D) Техническое задание</w:t>
            </w:r>
          </w:p>
        </w:tc>
      </w:tr>
      <w:tr w:rsidR="00537E2E" w14:paraId="0BD16748" w14:textId="77777777" w:rsidTr="00537E2E">
        <w:trPr>
          <w:cantSplit/>
        </w:trPr>
        <w:tc>
          <w:tcPr>
            <w:tcW w:w="9209" w:type="dxa"/>
          </w:tcPr>
          <w:p w14:paraId="33D3C024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10. Как называется показатель, учитывающий все затраты на подсистему защиты за период её использования: приобретение, внедрение, эксплуатацию, обучение и поддержку?</w:t>
            </w:r>
          </w:p>
          <w:p w14:paraId="5D7EF673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AC17DA8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ROSI</w:t>
            </w:r>
            <w:r>
              <w:rPr>
                <w:szCs w:val="28"/>
              </w:rPr>
              <w:br/>
              <w:t>B) Совокупная стоимость владения (TCO)</w:t>
            </w:r>
            <w:r>
              <w:rPr>
                <w:szCs w:val="28"/>
              </w:rPr>
              <w:br/>
              <w:t>C) ALE</w:t>
            </w:r>
            <w:r>
              <w:rPr>
                <w:szCs w:val="28"/>
              </w:rPr>
              <w:br/>
              <w:t>D) CVSS</w:t>
            </w:r>
          </w:p>
        </w:tc>
      </w:tr>
      <w:tr w:rsidR="00537E2E" w14:paraId="23F758F5" w14:textId="77777777" w:rsidTr="00537E2E">
        <w:trPr>
          <w:cantSplit/>
        </w:trPr>
        <w:tc>
          <w:tcPr>
            <w:tcW w:w="9209" w:type="dxa"/>
          </w:tcPr>
          <w:p w14:paraId="7B73E8DA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Ожидаемый годовой ущерб до внедрения подсистемы — 1 200 000 руб., после — 400 000 руб., годовые затраты на подсистему — 400 000 руб. Чему равен ROSI?</w:t>
            </w:r>
          </w:p>
          <w:p w14:paraId="28B90023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C470BD1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50 %</w:t>
            </w:r>
            <w:r>
              <w:rPr>
                <w:szCs w:val="28"/>
              </w:rPr>
              <w:br/>
              <w:t>B) 100 %</w:t>
            </w:r>
            <w:r>
              <w:rPr>
                <w:szCs w:val="28"/>
              </w:rPr>
              <w:br/>
              <w:t>C) 200 %</w:t>
            </w:r>
            <w:r>
              <w:rPr>
                <w:szCs w:val="28"/>
              </w:rPr>
              <w:br/>
              <w:t>D) 300 %</w:t>
            </w:r>
          </w:p>
        </w:tc>
      </w:tr>
      <w:tr w:rsidR="00537E2E" w14:paraId="08F02E21" w14:textId="77777777" w:rsidTr="00537E2E">
        <w:trPr>
          <w:cantSplit/>
        </w:trPr>
        <w:tc>
          <w:tcPr>
            <w:tcW w:w="9209" w:type="dxa"/>
          </w:tcPr>
          <w:p w14:paraId="631C63E7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Капитальные затраты на подсистему защиты — 1 000 000 руб., чистый ежегодный эффект — 250 000 руб. Каков простой срок окупаемости?</w:t>
            </w:r>
          </w:p>
          <w:p w14:paraId="533177E6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BD18A5F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2 года</w:t>
            </w:r>
            <w:r>
              <w:rPr>
                <w:szCs w:val="28"/>
              </w:rPr>
              <w:br/>
              <w:t>B) 4 года</w:t>
            </w:r>
            <w:r>
              <w:rPr>
                <w:szCs w:val="28"/>
              </w:rPr>
              <w:br/>
              <w:t>C) 5 лет</w:t>
            </w:r>
            <w:r>
              <w:rPr>
                <w:szCs w:val="28"/>
              </w:rPr>
              <w:br/>
              <w:t>D) 10 лет</w:t>
            </w:r>
          </w:p>
        </w:tc>
      </w:tr>
      <w:tr w:rsidR="00537E2E" w14:paraId="13046BFC" w14:textId="77777777" w:rsidTr="00537E2E">
        <w:trPr>
          <w:cantSplit/>
        </w:trPr>
        <w:tc>
          <w:tcPr>
            <w:tcW w:w="9209" w:type="dxa"/>
          </w:tcPr>
          <w:p w14:paraId="01266C1A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Какой метод применяется для многокритериального выбора варианта проектного решения на основе попарного сравнения критериев и альтернатив?</w:t>
            </w:r>
          </w:p>
          <w:p w14:paraId="3A0DD931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0520C09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Метод анализа иерархий</w:t>
            </w:r>
            <w:r>
              <w:rPr>
                <w:szCs w:val="28"/>
              </w:rPr>
              <w:br/>
              <w:t>B) Метод Монте-Карло</w:t>
            </w:r>
            <w:r>
              <w:rPr>
                <w:szCs w:val="28"/>
              </w:rPr>
              <w:br/>
              <w:t>C) Метод «5 почему»</w:t>
            </w:r>
            <w:r>
              <w:rPr>
                <w:szCs w:val="28"/>
              </w:rPr>
              <w:br/>
              <w:t>D) Метод наименьших квадратов</w:t>
            </w:r>
          </w:p>
        </w:tc>
      </w:tr>
      <w:tr w:rsidR="00537E2E" w14:paraId="3286DD57" w14:textId="77777777" w:rsidTr="00537E2E">
        <w:trPr>
          <w:cantSplit/>
        </w:trPr>
        <w:tc>
          <w:tcPr>
            <w:tcW w:w="9209" w:type="dxa"/>
          </w:tcPr>
          <w:p w14:paraId="2BAF54AD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Какое инженерно-техническое средство применяется для защиты акустической речевой информации в выделенном помещении?</w:t>
            </w:r>
          </w:p>
          <w:p w14:paraId="0050382F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088138E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Система виброакустической защиты</w:t>
            </w:r>
            <w:r>
              <w:rPr>
                <w:szCs w:val="28"/>
              </w:rPr>
              <w:br/>
              <w:t>B) Межсетевой экран</w:t>
            </w:r>
            <w:r>
              <w:rPr>
                <w:szCs w:val="28"/>
              </w:rPr>
              <w:br/>
              <w:t>C) Сканер уязвимостей</w:t>
            </w:r>
            <w:r>
              <w:rPr>
                <w:szCs w:val="28"/>
              </w:rPr>
              <w:br/>
              <w:t>D) Система резервного копирования</w:t>
            </w:r>
          </w:p>
        </w:tc>
      </w:tr>
      <w:tr w:rsidR="00537E2E" w14:paraId="6017FCD8" w14:textId="77777777" w:rsidTr="00537E2E">
        <w:trPr>
          <w:cantSplit/>
        </w:trPr>
        <w:tc>
          <w:tcPr>
            <w:tcW w:w="9209" w:type="dxa"/>
          </w:tcPr>
          <w:p w14:paraId="7AE63369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15. Какие разделы содержит техническое задание на создание автоматизированной системы по ГОСТ 34.602?</w:t>
            </w:r>
          </w:p>
          <w:p w14:paraId="6C4F370E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3600144A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Общие сведения</w:t>
            </w:r>
            <w:r>
              <w:rPr>
                <w:szCs w:val="28"/>
              </w:rPr>
              <w:br/>
              <w:t>B) Назначение и цели создания системы</w:t>
            </w:r>
            <w:r>
              <w:rPr>
                <w:szCs w:val="28"/>
              </w:rPr>
              <w:br/>
              <w:t>C) Требования к системе</w:t>
            </w:r>
            <w:r>
              <w:rPr>
                <w:szCs w:val="28"/>
              </w:rPr>
              <w:br/>
              <w:t>D) Бухгалтерский баланс заказчика</w:t>
            </w:r>
          </w:p>
        </w:tc>
      </w:tr>
      <w:tr w:rsidR="00537E2E" w14:paraId="48496DA1" w14:textId="77777777" w:rsidTr="00537E2E">
        <w:trPr>
          <w:cantSplit/>
        </w:trPr>
        <w:tc>
          <w:tcPr>
            <w:tcW w:w="9209" w:type="dxa"/>
          </w:tcPr>
          <w:p w14:paraId="134BDAF0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Какие подсистемы входят в комплексную систему защиты информации объекта информатизации?</w:t>
            </w:r>
          </w:p>
          <w:p w14:paraId="601AF550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0541ECE3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Организационная</w:t>
            </w:r>
            <w:r>
              <w:rPr>
                <w:szCs w:val="28"/>
              </w:rPr>
              <w:br/>
              <w:t>B) Инженерно-техническая</w:t>
            </w:r>
            <w:r>
              <w:rPr>
                <w:szCs w:val="28"/>
              </w:rPr>
              <w:br/>
              <w:t>C) Программно-аппаратная</w:t>
            </w:r>
            <w:r>
              <w:rPr>
                <w:szCs w:val="28"/>
              </w:rPr>
              <w:br/>
              <w:t>D) Маркетинговая</w:t>
            </w:r>
          </w:p>
        </w:tc>
      </w:tr>
      <w:tr w:rsidR="00537E2E" w14:paraId="259C4ED3" w14:textId="77777777" w:rsidTr="00537E2E">
        <w:trPr>
          <w:cantSplit/>
        </w:trPr>
        <w:tc>
          <w:tcPr>
            <w:tcW w:w="9209" w:type="dxa"/>
          </w:tcPr>
          <w:p w14:paraId="43FFA3E3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Какие исходные данные необходимы для проектирования подсистем защиты информации?</w:t>
            </w:r>
          </w:p>
          <w:p w14:paraId="413F129B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2BB9A7AA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Перечень и категории обрабатываемой информации</w:t>
            </w:r>
            <w:r>
              <w:rPr>
                <w:szCs w:val="28"/>
              </w:rPr>
              <w:br/>
              <w:t>B) Структура и топология системы</w:t>
            </w:r>
            <w:r>
              <w:rPr>
                <w:szCs w:val="28"/>
              </w:rPr>
              <w:br/>
              <w:t>C) Модель угроз и класс (уровень) защищённости</w:t>
            </w:r>
            <w:r>
              <w:rPr>
                <w:szCs w:val="28"/>
              </w:rPr>
              <w:br/>
              <w:t>D) Предпочтения поставщика оборудования</w:t>
            </w:r>
          </w:p>
        </w:tc>
      </w:tr>
      <w:tr w:rsidR="00537E2E" w14:paraId="7A4B7D89" w14:textId="77777777" w:rsidTr="00537E2E">
        <w:trPr>
          <w:cantSplit/>
        </w:trPr>
        <w:tc>
          <w:tcPr>
            <w:tcW w:w="9209" w:type="dxa"/>
          </w:tcPr>
          <w:p w14:paraId="7888CC17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Какие показатели используются при исследовании эффективности межсетевого экрана?</w:t>
            </w:r>
          </w:p>
          <w:p w14:paraId="330A8D96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36E67774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Корректность фильтрации в соответствии с политикой</w:t>
            </w:r>
            <w:r>
              <w:rPr>
                <w:szCs w:val="28"/>
              </w:rPr>
              <w:br/>
              <w:t>B) Пропускная способность при заданной нагрузке</w:t>
            </w:r>
            <w:r>
              <w:rPr>
                <w:szCs w:val="28"/>
              </w:rPr>
              <w:br/>
              <w:t>C) Полнота регистрации событий</w:t>
            </w:r>
            <w:r>
              <w:rPr>
                <w:szCs w:val="28"/>
              </w:rPr>
              <w:br/>
              <w:t>D) Цвет корпуса устройства</w:t>
            </w:r>
          </w:p>
        </w:tc>
      </w:tr>
      <w:tr w:rsidR="00537E2E" w14:paraId="2A1B8293" w14:textId="77777777" w:rsidTr="00537E2E">
        <w:trPr>
          <w:cantSplit/>
        </w:trPr>
        <w:tc>
          <w:tcPr>
            <w:tcW w:w="9209" w:type="dxa"/>
          </w:tcPr>
          <w:p w14:paraId="3D1BEB0E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Какие затраты включаются в совокупную стоимость владения подсистемой защиты?</w:t>
            </w:r>
          </w:p>
          <w:p w14:paraId="73153C58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10B8E805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Приобретение и внедрение</w:t>
            </w:r>
            <w:r>
              <w:rPr>
                <w:szCs w:val="28"/>
              </w:rPr>
              <w:br/>
              <w:t>B) Техническая поддержка и лицензии</w:t>
            </w:r>
            <w:r>
              <w:rPr>
                <w:szCs w:val="28"/>
              </w:rPr>
              <w:br/>
              <w:t>C) Обучение и работа персонала</w:t>
            </w:r>
            <w:r>
              <w:rPr>
                <w:szCs w:val="28"/>
              </w:rPr>
              <w:br/>
              <w:t>D) Корпоративные праздники</w:t>
            </w:r>
          </w:p>
        </w:tc>
      </w:tr>
      <w:tr w:rsidR="00537E2E" w14:paraId="07A21CE2" w14:textId="77777777" w:rsidTr="00537E2E">
        <w:trPr>
          <w:cantSplit/>
        </w:trPr>
        <w:tc>
          <w:tcPr>
            <w:tcW w:w="9209" w:type="dxa"/>
          </w:tcPr>
          <w:p w14:paraId="7C6D15B1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Какие документы разрабатываются по результатам проектирования системы защиты информации?</w:t>
            </w:r>
          </w:p>
          <w:p w14:paraId="7FE634C3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3D831AA5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Пояснительная записка</w:t>
            </w:r>
            <w:r>
              <w:rPr>
                <w:szCs w:val="28"/>
              </w:rPr>
              <w:br/>
              <w:t>B) Структурные и функциональные схемы</w:t>
            </w:r>
            <w:r>
              <w:rPr>
                <w:szCs w:val="28"/>
              </w:rPr>
              <w:br/>
              <w:t>C) Спецификация оборудования и программного обеспечения</w:t>
            </w:r>
            <w:r>
              <w:rPr>
                <w:szCs w:val="28"/>
              </w:rPr>
              <w:br/>
              <w:t>D) Рекламный буклет</w:t>
            </w:r>
          </w:p>
        </w:tc>
      </w:tr>
    </w:tbl>
    <w:p w14:paraId="713AC837" w14:textId="77777777" w:rsidR="00333D3C" w:rsidRDefault="00333D3C">
      <w:pPr>
        <w:ind w:firstLine="709"/>
        <w:jc w:val="both"/>
        <w:rPr>
          <w:szCs w:val="28"/>
        </w:rPr>
      </w:pPr>
    </w:p>
    <w:p w14:paraId="771FD612" w14:textId="77777777" w:rsidR="00333D3C" w:rsidRDefault="0081074F">
      <w:pPr>
        <w:ind w:firstLine="708"/>
        <w:rPr>
          <w:szCs w:val="28"/>
        </w:rPr>
      </w:pPr>
      <w:r>
        <w:rPr>
          <w:szCs w:val="28"/>
        </w:rPr>
        <w:t>Перечень заданий открытого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537E2E" w14:paraId="3D49F6CB" w14:textId="77777777" w:rsidTr="00537E2E">
        <w:trPr>
          <w:tblHeader/>
        </w:trPr>
        <w:tc>
          <w:tcPr>
            <w:tcW w:w="9209" w:type="dxa"/>
          </w:tcPr>
          <w:p w14:paraId="1B64668E" w14:textId="77777777" w:rsidR="00537E2E" w:rsidRDefault="00537E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Текст задания</w:t>
            </w:r>
          </w:p>
        </w:tc>
      </w:tr>
      <w:tr w:rsidR="00537E2E" w14:paraId="4821FCC7" w14:textId="77777777" w:rsidTr="00537E2E">
        <w:trPr>
          <w:cantSplit/>
        </w:trPr>
        <w:tc>
          <w:tcPr>
            <w:tcW w:w="9209" w:type="dxa"/>
          </w:tcPr>
          <w:p w14:paraId="598DADC6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Раскройте структуру технического задания на создание комплексной системы защиты информации по ГОСТ 34.602.</w:t>
            </w:r>
          </w:p>
        </w:tc>
      </w:tr>
      <w:tr w:rsidR="00537E2E" w14:paraId="05E61A27" w14:textId="77777777" w:rsidTr="00537E2E">
        <w:trPr>
          <w:cantSplit/>
        </w:trPr>
        <w:tc>
          <w:tcPr>
            <w:tcW w:w="9209" w:type="dxa"/>
          </w:tcPr>
          <w:p w14:paraId="5AEB391B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Опишите порядок создания автоматизированной системы в защищённом исполнении по ГОСТ Р 51583.</w:t>
            </w:r>
          </w:p>
        </w:tc>
      </w:tr>
      <w:tr w:rsidR="00537E2E" w14:paraId="3CA54A44" w14:textId="77777777" w:rsidTr="00537E2E">
        <w:trPr>
          <w:cantSplit/>
        </w:trPr>
        <w:tc>
          <w:tcPr>
            <w:tcW w:w="9209" w:type="dxa"/>
          </w:tcPr>
          <w:p w14:paraId="6785F6E6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Опишите порядок обследования объекта информатизации и состав его результатов.</w:t>
            </w:r>
          </w:p>
        </w:tc>
      </w:tr>
      <w:tr w:rsidR="00537E2E" w14:paraId="71DF6D2D" w14:textId="77777777" w:rsidTr="00537E2E">
        <w:trPr>
          <w:cantSplit/>
        </w:trPr>
        <w:tc>
          <w:tcPr>
            <w:tcW w:w="9209" w:type="dxa"/>
          </w:tcPr>
          <w:p w14:paraId="2C1EE593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Опишите порядок формирования требований к защите информации в ГИС в соответствии с приказом ФСТЭК России № 17.</w:t>
            </w:r>
          </w:p>
        </w:tc>
      </w:tr>
      <w:tr w:rsidR="00537E2E" w14:paraId="30099743" w14:textId="77777777" w:rsidTr="00537E2E">
        <w:trPr>
          <w:cantSplit/>
        </w:trPr>
        <w:tc>
          <w:tcPr>
            <w:tcW w:w="9209" w:type="dxa"/>
          </w:tcPr>
          <w:p w14:paraId="236C4F76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Опишите порядок выбора мер защиты информации при проектировании системы защиты.</w:t>
            </w:r>
          </w:p>
        </w:tc>
      </w:tr>
      <w:tr w:rsidR="00537E2E" w14:paraId="03472C04" w14:textId="77777777" w:rsidTr="00537E2E">
        <w:trPr>
          <w:cantSplit/>
        </w:trPr>
        <w:tc>
          <w:tcPr>
            <w:tcW w:w="9209" w:type="dxa"/>
          </w:tcPr>
          <w:p w14:paraId="7AFCAD58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Опишите проектирование подсистемы инженерно-технической (физической) защиты объекта информатизации.</w:t>
            </w:r>
          </w:p>
        </w:tc>
      </w:tr>
      <w:tr w:rsidR="00537E2E" w14:paraId="25F09DDD" w14:textId="77777777" w:rsidTr="00537E2E">
        <w:trPr>
          <w:cantSplit/>
        </w:trPr>
        <w:tc>
          <w:tcPr>
            <w:tcW w:w="9209" w:type="dxa"/>
          </w:tcPr>
          <w:p w14:paraId="5C70573D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Опишите проектирование подсистемы защиты от несанкционированного доступа на рабочих станциях и серверах.</w:t>
            </w:r>
          </w:p>
        </w:tc>
      </w:tr>
      <w:tr w:rsidR="00537E2E" w14:paraId="5F725AB8" w14:textId="77777777" w:rsidTr="00537E2E">
        <w:trPr>
          <w:cantSplit/>
        </w:trPr>
        <w:tc>
          <w:tcPr>
            <w:tcW w:w="9209" w:type="dxa"/>
          </w:tcPr>
          <w:p w14:paraId="1AE4E747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Опишите проектирование подсистемы защиты выделенного помещения от утечки речевой информации по техническим каналам.</w:t>
            </w:r>
          </w:p>
        </w:tc>
      </w:tr>
      <w:tr w:rsidR="00537E2E" w14:paraId="422154E8" w14:textId="77777777" w:rsidTr="00537E2E">
        <w:trPr>
          <w:cantSplit/>
        </w:trPr>
        <w:tc>
          <w:tcPr>
            <w:tcW w:w="9209" w:type="dxa"/>
          </w:tcPr>
          <w:p w14:paraId="410F2B45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Опишите проектирование подсистемы защиты сетевого взаимодействия.</w:t>
            </w:r>
          </w:p>
        </w:tc>
      </w:tr>
      <w:tr w:rsidR="00537E2E" w14:paraId="6E383330" w14:textId="77777777" w:rsidTr="00537E2E">
        <w:trPr>
          <w:cantSplit/>
        </w:trPr>
        <w:tc>
          <w:tcPr>
            <w:tcW w:w="9209" w:type="dxa"/>
          </w:tcPr>
          <w:p w14:paraId="13C32F29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Опишите проектирование эшелонированной подсистемы антивирусной защиты.</w:t>
            </w:r>
          </w:p>
        </w:tc>
      </w:tr>
      <w:tr w:rsidR="00537E2E" w14:paraId="3BAA893E" w14:textId="77777777" w:rsidTr="00537E2E">
        <w:trPr>
          <w:cantSplit/>
        </w:trPr>
        <w:tc>
          <w:tcPr>
            <w:tcW w:w="9209" w:type="dxa"/>
          </w:tcPr>
          <w:p w14:paraId="7D10A17C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Опишите методику исследования эффективности подсистемы информационной безопасности.</w:t>
            </w:r>
          </w:p>
        </w:tc>
      </w:tr>
      <w:tr w:rsidR="00537E2E" w14:paraId="417909FB" w14:textId="77777777" w:rsidTr="00537E2E">
        <w:trPr>
          <w:cantSplit/>
        </w:trPr>
        <w:tc>
          <w:tcPr>
            <w:tcW w:w="9209" w:type="dxa"/>
          </w:tcPr>
          <w:p w14:paraId="185FDBCE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Раскройте основные понятия ГОСТ Р ИСО/МЭК 15408 и их применение при проектировании.</w:t>
            </w:r>
          </w:p>
        </w:tc>
      </w:tr>
      <w:tr w:rsidR="00537E2E" w14:paraId="5A524451" w14:textId="77777777" w:rsidTr="00537E2E">
        <w:trPr>
          <w:cantSplit/>
        </w:trPr>
        <w:tc>
          <w:tcPr>
            <w:tcW w:w="9209" w:type="dxa"/>
          </w:tcPr>
          <w:p w14:paraId="5B80BA26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 учитываются требования к сертификации и уровню доверия при выборе средств защиты информации?</w:t>
            </w:r>
          </w:p>
        </w:tc>
      </w:tr>
      <w:tr w:rsidR="00537E2E" w14:paraId="5DB5E5E6" w14:textId="77777777" w:rsidTr="00537E2E">
        <w:trPr>
          <w:cantSplit/>
        </w:trPr>
        <w:tc>
          <w:tcPr>
            <w:tcW w:w="9209" w:type="dxa"/>
          </w:tcPr>
          <w:p w14:paraId="2113C2A6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Раскройте цель и содержание технико-экономического обоснования проектных решений по защите информации.</w:t>
            </w:r>
          </w:p>
        </w:tc>
      </w:tr>
      <w:tr w:rsidR="00537E2E" w14:paraId="4FA9A340" w14:textId="77777777" w:rsidTr="00537E2E">
        <w:trPr>
          <w:cantSplit/>
        </w:trPr>
        <w:tc>
          <w:tcPr>
            <w:tcW w:w="9209" w:type="dxa"/>
          </w:tcPr>
          <w:p w14:paraId="264180F9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Ожидаемый годовой ущерб до внедрения подсистемы — 1 800 000 руб., после — 600 000 руб., годовые затраты на подсистему — 500 000 руб. Рассчитайте ROSI и сделайте вывод.</w:t>
            </w:r>
          </w:p>
        </w:tc>
      </w:tr>
      <w:tr w:rsidR="00537E2E" w14:paraId="49D2E149" w14:textId="77777777" w:rsidTr="00537E2E">
        <w:trPr>
          <w:cantSplit/>
        </w:trPr>
        <w:tc>
          <w:tcPr>
            <w:tcW w:w="9209" w:type="dxa"/>
          </w:tcPr>
          <w:p w14:paraId="39E8BBB9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Сравните два варианта методом взвешенных оценок: вариант А — соответствие требованиям 4, TCO 4, совместимость 5; вариант Б — 5, 3, 3; веса 0,4; 0,4; 0,2.</w:t>
            </w:r>
          </w:p>
        </w:tc>
      </w:tr>
      <w:tr w:rsidR="00537E2E" w14:paraId="047AEFCA" w14:textId="77777777" w:rsidTr="00537E2E">
        <w:trPr>
          <w:cantSplit/>
        </w:trPr>
        <w:tc>
          <w:tcPr>
            <w:tcW w:w="9209" w:type="dxa"/>
          </w:tcPr>
          <w:p w14:paraId="3A19912D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Какие нефинансовые факторы учитываются при обосновании проектных решений по защите информации?</w:t>
            </w:r>
          </w:p>
        </w:tc>
      </w:tr>
      <w:tr w:rsidR="00537E2E" w14:paraId="52B42E48" w14:textId="77777777" w:rsidTr="00537E2E">
        <w:trPr>
          <w:cantSplit/>
        </w:trPr>
        <w:tc>
          <w:tcPr>
            <w:tcW w:w="9209" w:type="dxa"/>
          </w:tcPr>
          <w:p w14:paraId="7B4DCAF5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Какие документы разрабатываются по результатам проектирования системы защиты информации и каково их назначение?</w:t>
            </w:r>
          </w:p>
        </w:tc>
      </w:tr>
      <w:tr w:rsidR="00537E2E" w14:paraId="3F38642D" w14:textId="77777777" w:rsidTr="00537E2E">
        <w:trPr>
          <w:cantSplit/>
        </w:trPr>
        <w:tc>
          <w:tcPr>
            <w:tcW w:w="9209" w:type="dxa"/>
          </w:tcPr>
          <w:p w14:paraId="65604FA7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Организация с тремя филиалами планирует организовать защищённое взаимодействие между ними. Какие исходные данные необходимо собрать и какие варианты решений рассмотреть?</w:t>
            </w:r>
          </w:p>
        </w:tc>
      </w:tr>
      <w:tr w:rsidR="00537E2E" w14:paraId="5CD87910" w14:textId="77777777" w:rsidTr="00537E2E">
        <w:trPr>
          <w:cantSplit/>
        </w:trPr>
        <w:tc>
          <w:tcPr>
            <w:tcW w:w="9209" w:type="dxa"/>
          </w:tcPr>
          <w:p w14:paraId="7167F999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Сформулируйте основные требования к системе защиты государственной информационной системы 2-го класса защищённости для включения в техническое задание.</w:t>
            </w:r>
          </w:p>
        </w:tc>
      </w:tr>
    </w:tbl>
    <w:p w14:paraId="34F072D4" w14:textId="3BD2D2EA" w:rsidR="00333D3C" w:rsidRPr="00537E2E" w:rsidRDefault="0081074F" w:rsidP="00537E2E">
      <w:r>
        <w:br w:type="page"/>
      </w:r>
      <w:r w:rsidR="00537E2E">
        <w:lastRenderedPageBreak/>
        <w:t xml:space="preserve">         </w:t>
      </w:r>
      <w:r>
        <w:rPr>
          <w:b/>
          <w:bCs/>
          <w:szCs w:val="28"/>
        </w:rPr>
        <w:t>Компетенция</w:t>
      </w:r>
      <w:r>
        <w:rPr>
          <w:szCs w:val="28"/>
        </w:rPr>
        <w:t xml:space="preserve">: </w:t>
      </w:r>
      <w:r>
        <w:rPr>
          <w:b/>
          <w:bCs/>
          <w:i/>
          <w:iCs/>
          <w:szCs w:val="28"/>
        </w:rPr>
        <w:t>ПК-10</w:t>
      </w:r>
      <w:r>
        <w:rPr>
          <w:i/>
          <w:iCs/>
          <w:szCs w:val="28"/>
        </w:rPr>
        <w:t xml:space="preserve"> — способность осуществлять инструментальный мониторинг и анализ состояния безопасности компьютерных систем и сетей, выявлять уязвимости и оценивать уровень защищенности.</w:t>
      </w:r>
    </w:p>
    <w:p w14:paraId="0771F5FA" w14:textId="77777777" w:rsidR="00333D3C" w:rsidRDefault="0081074F">
      <w:pPr>
        <w:ind w:firstLine="709"/>
        <w:rPr>
          <w:szCs w:val="28"/>
        </w:rPr>
      </w:pPr>
      <w:r>
        <w:rPr>
          <w:szCs w:val="28"/>
        </w:rPr>
        <w:t xml:space="preserve">Результаты обучения: </w:t>
      </w:r>
    </w:p>
    <w:p w14:paraId="39F62BD2" w14:textId="77777777" w:rsidR="00333D3C" w:rsidRDefault="0081074F">
      <w:pPr>
        <w:ind w:firstLine="709"/>
        <w:jc w:val="both"/>
        <w:rPr>
          <w:szCs w:val="28"/>
        </w:rPr>
      </w:pPr>
      <w:r>
        <w:rPr>
          <w:szCs w:val="28"/>
        </w:rPr>
        <w:t xml:space="preserve">Знает: </w:t>
      </w:r>
      <w:r>
        <w:rPr>
          <w:i/>
          <w:iCs/>
          <w:szCs w:val="28"/>
        </w:rPr>
        <w:t>методы и средства инструментального мониторинга и анализа состояния безопасности компьютерных систем и сетей; методы выявления уязвимостей и оценки уровня защищённости;</w:t>
      </w:r>
    </w:p>
    <w:p w14:paraId="33FBF361" w14:textId="77777777" w:rsidR="00333D3C" w:rsidRDefault="0081074F">
      <w:pPr>
        <w:ind w:firstLine="709"/>
        <w:jc w:val="both"/>
        <w:rPr>
          <w:szCs w:val="28"/>
        </w:rPr>
      </w:pPr>
      <w:r>
        <w:rPr>
          <w:szCs w:val="28"/>
        </w:rPr>
        <w:t xml:space="preserve">Умеет: </w:t>
      </w:r>
      <w:r>
        <w:rPr>
          <w:i/>
          <w:iCs/>
          <w:szCs w:val="28"/>
        </w:rPr>
        <w:t>применять инструментальные средства мониторинга, анализа защищённости и выявления уязвимостей; оценивать уровень защищённости компьютерных систем и сетей и формировать рекомендации по устранению уязвимостей;</w:t>
      </w:r>
    </w:p>
    <w:p w14:paraId="63B48CC7" w14:textId="77777777" w:rsidR="00333D3C" w:rsidRDefault="0081074F">
      <w:pPr>
        <w:ind w:firstLine="709"/>
        <w:jc w:val="both"/>
        <w:rPr>
          <w:szCs w:val="28"/>
        </w:rPr>
      </w:pPr>
      <w:r>
        <w:rPr>
          <w:szCs w:val="28"/>
        </w:rPr>
        <w:t xml:space="preserve">Владеет: </w:t>
      </w:r>
      <w:r>
        <w:rPr>
          <w:i/>
          <w:iCs/>
          <w:szCs w:val="28"/>
        </w:rPr>
        <w:t>навыками работы со средствами сканирования уязвимостей, анализа сетевого трафика и мониторинга событий безопасности; методами оценки уровня защищённости и приоритизации уязвимостей.</w:t>
      </w:r>
    </w:p>
    <w:p w14:paraId="2089A582" w14:textId="77777777" w:rsidR="00333D3C" w:rsidRDefault="00333D3C">
      <w:pPr>
        <w:ind w:firstLine="709"/>
        <w:jc w:val="both"/>
        <w:rPr>
          <w:szCs w:val="28"/>
        </w:rPr>
      </w:pPr>
    </w:p>
    <w:p w14:paraId="5B9F1F54" w14:textId="77777777" w:rsidR="00333D3C" w:rsidRDefault="0081074F">
      <w:pPr>
        <w:ind w:firstLine="708"/>
        <w:rPr>
          <w:szCs w:val="28"/>
        </w:rPr>
      </w:pPr>
      <w:r>
        <w:rPr>
          <w:szCs w:val="28"/>
        </w:rPr>
        <w:t>Перечень заданий закрытого типа: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537E2E" w14:paraId="71EBE91A" w14:textId="77777777" w:rsidTr="00537E2E">
        <w:trPr>
          <w:tblHeader/>
        </w:trPr>
        <w:tc>
          <w:tcPr>
            <w:tcW w:w="9067" w:type="dxa"/>
          </w:tcPr>
          <w:p w14:paraId="0281AEB7" w14:textId="77777777" w:rsidR="00537E2E" w:rsidRDefault="00537E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537E2E" w14:paraId="2142266C" w14:textId="77777777" w:rsidTr="00537E2E">
        <w:trPr>
          <w:cantSplit/>
        </w:trPr>
        <w:tc>
          <w:tcPr>
            <w:tcW w:w="9067" w:type="dxa"/>
          </w:tcPr>
          <w:p w14:paraId="025A7ED0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Какое средство применяется для сканирования сетевых портов и определения доступных служб?</w:t>
            </w:r>
          </w:p>
          <w:p w14:paraId="64BFA87C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7AF7C5C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nmap</w:t>
            </w:r>
            <w:r>
              <w:rPr>
                <w:szCs w:val="28"/>
              </w:rPr>
              <w:br/>
              <w:t>B) Wireshark</w:t>
            </w:r>
            <w:r>
              <w:rPr>
                <w:szCs w:val="28"/>
              </w:rPr>
              <w:br/>
              <w:t>C) Microsoft Word</w:t>
            </w:r>
            <w:r>
              <w:rPr>
                <w:szCs w:val="28"/>
              </w:rPr>
              <w:br/>
              <w:t>D) 7-Zip</w:t>
            </w:r>
          </w:p>
        </w:tc>
      </w:tr>
      <w:tr w:rsidR="00537E2E" w14:paraId="12523222" w14:textId="77777777" w:rsidTr="00537E2E">
        <w:trPr>
          <w:cantSplit/>
        </w:trPr>
        <w:tc>
          <w:tcPr>
            <w:tcW w:w="9067" w:type="dxa"/>
          </w:tcPr>
          <w:p w14:paraId="01C8C146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Какое средство применяется для перехвата и детального анализа сетевого трафика?</w:t>
            </w:r>
          </w:p>
          <w:p w14:paraId="0DAB4B36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F71139C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nmap</w:t>
            </w:r>
            <w:r>
              <w:rPr>
                <w:szCs w:val="28"/>
              </w:rPr>
              <w:br/>
              <w:t>B) Wireshark</w:t>
            </w:r>
            <w:r>
              <w:rPr>
                <w:szCs w:val="28"/>
              </w:rPr>
              <w:br/>
              <w:t>C) ScanOVAL</w:t>
            </w:r>
            <w:r>
              <w:rPr>
                <w:szCs w:val="28"/>
              </w:rPr>
              <w:br/>
              <w:t>D) EICAR</w:t>
            </w:r>
          </w:p>
        </w:tc>
      </w:tr>
      <w:tr w:rsidR="00537E2E" w14:paraId="5945EBCA" w14:textId="77777777" w:rsidTr="00537E2E">
        <w:trPr>
          <w:cantSplit/>
        </w:trPr>
        <w:tc>
          <w:tcPr>
            <w:tcW w:w="9067" w:type="dxa"/>
          </w:tcPr>
          <w:p w14:paraId="7659F440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Как называется сканирование уязвимостей, при котором сканер использует учётные данные для доступа к узлу и анализа его конфигурации?</w:t>
            </w:r>
          </w:p>
          <w:p w14:paraId="73FC3A67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2E5964B3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Сканирование в режиме «чёрного ящика»</w:t>
            </w:r>
            <w:r>
              <w:rPr>
                <w:szCs w:val="28"/>
              </w:rPr>
              <w:br/>
              <w:t>B) Сканирование с аутентификацией (системные проверки)</w:t>
            </w:r>
            <w:r>
              <w:rPr>
                <w:szCs w:val="28"/>
              </w:rPr>
              <w:br/>
              <w:t>C) Пассивное прослушивание трафика</w:t>
            </w:r>
            <w:r>
              <w:rPr>
                <w:szCs w:val="28"/>
              </w:rPr>
              <w:br/>
              <w:t>D) Социальная инженерия</w:t>
            </w:r>
          </w:p>
        </w:tc>
      </w:tr>
      <w:tr w:rsidR="00537E2E" w14:paraId="5A39E449" w14:textId="77777777" w:rsidTr="00537E2E">
        <w:trPr>
          <w:cantSplit/>
        </w:trPr>
        <w:tc>
          <w:tcPr>
            <w:tcW w:w="9067" w:type="dxa"/>
          </w:tcPr>
          <w:p w14:paraId="6A737753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4. Какому уровню критичности соответствует базовая оценка CVSS v3 в диапазоне 9,0–10,0?</w:t>
            </w:r>
          </w:p>
          <w:p w14:paraId="6AB5AE46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6EBAEB0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Низкий</w:t>
            </w:r>
            <w:r>
              <w:rPr>
                <w:szCs w:val="28"/>
              </w:rPr>
              <w:br/>
              <w:t>B) Средний</w:t>
            </w:r>
            <w:r>
              <w:rPr>
                <w:szCs w:val="28"/>
              </w:rPr>
              <w:br/>
              <w:t>C) Высокий</w:t>
            </w:r>
            <w:r>
              <w:rPr>
                <w:szCs w:val="28"/>
              </w:rPr>
              <w:br/>
              <w:t>D) Критический</w:t>
            </w:r>
          </w:p>
        </w:tc>
      </w:tr>
      <w:tr w:rsidR="00537E2E" w14:paraId="0EF0BCAA" w14:textId="77777777" w:rsidTr="00537E2E">
        <w:trPr>
          <w:cantSplit/>
        </w:trPr>
        <w:tc>
          <w:tcPr>
            <w:tcW w:w="9067" w:type="dxa"/>
          </w:tcPr>
          <w:p w14:paraId="79F7A061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Какой формат имеет идентификатор уязвимости в Банке данных угроз безопасности информации ФСТЭК России?</w:t>
            </w:r>
          </w:p>
          <w:p w14:paraId="2BD09D9A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D3AFA3A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 xml:space="preserve">A) </w:t>
            </w:r>
            <w:proofErr w:type="gramStart"/>
            <w:r>
              <w:rPr>
                <w:szCs w:val="28"/>
              </w:rPr>
              <w:t>BDU:ГГГГ</w:t>
            </w:r>
            <w:proofErr w:type="gramEnd"/>
            <w:r>
              <w:rPr>
                <w:szCs w:val="28"/>
              </w:rPr>
              <w:t>-NNNNN</w:t>
            </w:r>
            <w:r>
              <w:rPr>
                <w:szCs w:val="28"/>
              </w:rPr>
              <w:br/>
              <w:t>B) CVE-ГГГГ-NNNN</w:t>
            </w:r>
            <w:r>
              <w:rPr>
                <w:szCs w:val="28"/>
              </w:rPr>
              <w:br/>
              <w:t>C) CWE-NNN</w:t>
            </w:r>
            <w:r>
              <w:rPr>
                <w:szCs w:val="28"/>
              </w:rPr>
              <w:br/>
              <w:t>D) KB-NNNNNN</w:t>
            </w:r>
          </w:p>
        </w:tc>
      </w:tr>
      <w:tr w:rsidR="00537E2E" w14:paraId="643F855B" w14:textId="77777777" w:rsidTr="00537E2E">
        <w:trPr>
          <w:cantSplit/>
        </w:trPr>
        <w:tc>
          <w:tcPr>
            <w:tcW w:w="9067" w:type="dxa"/>
          </w:tcPr>
          <w:p w14:paraId="44827EDA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Какое бесплатное программное средство ФСТЭК России предназначено для выявления уязвимостей программного обеспечения на основе OVAL-описаний?</w:t>
            </w:r>
          </w:p>
          <w:p w14:paraId="5D495AC5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22C0EC8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ScanOVAL</w:t>
            </w:r>
            <w:r>
              <w:rPr>
                <w:szCs w:val="28"/>
              </w:rPr>
              <w:br/>
              <w:t>B) Metasploit</w:t>
            </w:r>
            <w:r>
              <w:rPr>
                <w:szCs w:val="28"/>
              </w:rPr>
              <w:br/>
              <w:t>C) Nessus</w:t>
            </w:r>
            <w:r>
              <w:rPr>
                <w:szCs w:val="28"/>
              </w:rPr>
              <w:br/>
              <w:t>D) tcpdump</w:t>
            </w:r>
          </w:p>
        </w:tc>
      </w:tr>
      <w:tr w:rsidR="00537E2E" w14:paraId="19C80EC8" w14:textId="77777777" w:rsidTr="00537E2E">
        <w:trPr>
          <w:cantSplit/>
        </w:trPr>
        <w:tc>
          <w:tcPr>
            <w:tcW w:w="9067" w:type="dxa"/>
          </w:tcPr>
          <w:p w14:paraId="73EBDB88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Каково основное назначение SIEM-системы?</w:t>
            </w:r>
          </w:p>
          <w:p w14:paraId="3A51EAB1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3A54C8F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Сбор, нормализация, корреляция событий безопасности и выявление инцидентов</w:t>
            </w:r>
            <w:r>
              <w:rPr>
                <w:szCs w:val="28"/>
              </w:rPr>
              <w:br/>
              <w:t>B) Резервное копирование данных</w:t>
            </w:r>
            <w:r>
              <w:rPr>
                <w:szCs w:val="28"/>
              </w:rPr>
              <w:br/>
              <w:t>C) Шифрование трафика</w:t>
            </w:r>
            <w:r>
              <w:rPr>
                <w:szCs w:val="28"/>
              </w:rPr>
              <w:br/>
              <w:t>D) Управление закупками</w:t>
            </w:r>
          </w:p>
        </w:tc>
      </w:tr>
      <w:tr w:rsidR="00537E2E" w14:paraId="54F45251" w14:textId="77777777" w:rsidTr="00537E2E">
        <w:trPr>
          <w:cantSplit/>
        </w:trPr>
        <w:tc>
          <w:tcPr>
            <w:tcW w:w="9067" w:type="dxa"/>
          </w:tcPr>
          <w:p w14:paraId="2AEBCBA6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Какая технология предоставляет статистику сетевых потоков (адреса, порты, объём) для мониторинга сети?</w:t>
            </w:r>
          </w:p>
          <w:p w14:paraId="32F0739A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4D8F9BAF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NetFlow</w:t>
            </w:r>
            <w:r>
              <w:rPr>
                <w:szCs w:val="28"/>
              </w:rPr>
              <w:br/>
              <w:t>B) SMTP</w:t>
            </w:r>
            <w:r>
              <w:rPr>
                <w:szCs w:val="28"/>
              </w:rPr>
              <w:br/>
              <w:t>C) DHCP</w:t>
            </w:r>
            <w:r>
              <w:rPr>
                <w:szCs w:val="28"/>
              </w:rPr>
              <w:br/>
              <w:t>D) FTP</w:t>
            </w:r>
          </w:p>
        </w:tc>
      </w:tr>
      <w:tr w:rsidR="00537E2E" w14:paraId="6B839F86" w14:textId="77777777" w:rsidTr="00537E2E">
        <w:trPr>
          <w:cantSplit/>
        </w:trPr>
        <w:tc>
          <w:tcPr>
            <w:tcW w:w="9067" w:type="dxa"/>
          </w:tcPr>
          <w:p w14:paraId="3C06D79A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Какой протокол широко используется для передачи журналов событий на централизованный сервер сбора?</w:t>
            </w:r>
          </w:p>
          <w:p w14:paraId="6D89F12E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FF6616D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Syslog</w:t>
            </w:r>
            <w:r>
              <w:rPr>
                <w:szCs w:val="28"/>
              </w:rPr>
              <w:br/>
              <w:t>B) SNMP Trap исключительно</w:t>
            </w:r>
            <w:r>
              <w:rPr>
                <w:szCs w:val="28"/>
              </w:rPr>
              <w:br/>
              <w:t>C) HTTP без сохранения</w:t>
            </w:r>
            <w:r>
              <w:rPr>
                <w:szCs w:val="28"/>
              </w:rPr>
              <w:br/>
              <w:t>D) POP3</w:t>
            </w:r>
          </w:p>
        </w:tc>
      </w:tr>
      <w:tr w:rsidR="00537E2E" w14:paraId="323730E0" w14:textId="77777777" w:rsidTr="00537E2E">
        <w:trPr>
          <w:cantSplit/>
        </w:trPr>
        <w:tc>
          <w:tcPr>
            <w:tcW w:w="9067" w:type="dxa"/>
          </w:tcPr>
          <w:p w14:paraId="338BC274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10. Какой метод обнаружения атак основан на выявлении отклонений от нормального профиля поведения системы или пользователей?</w:t>
            </w:r>
          </w:p>
          <w:p w14:paraId="13AFAFD7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55F97A76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Сигнатурный анализ</w:t>
            </w:r>
            <w:r>
              <w:rPr>
                <w:szCs w:val="28"/>
              </w:rPr>
              <w:br/>
              <w:t>B) Обнаружение аномалий</w:t>
            </w:r>
            <w:r>
              <w:rPr>
                <w:szCs w:val="28"/>
              </w:rPr>
              <w:br/>
              <w:t>C) Контроль целостности</w:t>
            </w:r>
            <w:r>
              <w:rPr>
                <w:szCs w:val="28"/>
              </w:rPr>
              <w:br/>
              <w:t>D) Антивирусная проверка</w:t>
            </w:r>
          </w:p>
        </w:tc>
      </w:tr>
      <w:tr w:rsidR="00537E2E" w14:paraId="6C996401" w14:textId="77777777" w:rsidTr="00537E2E">
        <w:trPr>
          <w:cantSplit/>
        </w:trPr>
        <w:tc>
          <w:tcPr>
            <w:tcW w:w="9067" w:type="dxa"/>
          </w:tcPr>
          <w:p w14:paraId="0A5AE15D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Как называется ситуация, при которой средство обнаружения не выявило реально присутствующую уязвимость или атаку?</w:t>
            </w:r>
          </w:p>
          <w:p w14:paraId="5B84540C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7E993117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Ложное срабатывание</w:t>
            </w:r>
            <w:r>
              <w:rPr>
                <w:szCs w:val="28"/>
              </w:rPr>
              <w:br/>
              <w:t>B) Ложноотрицательный результат (пропуск)</w:t>
            </w:r>
            <w:r>
              <w:rPr>
                <w:szCs w:val="28"/>
              </w:rPr>
              <w:br/>
              <w:t>C) Корректное обнаружение</w:t>
            </w:r>
            <w:r>
              <w:rPr>
                <w:szCs w:val="28"/>
              </w:rPr>
              <w:br/>
              <w:t>D) Эскалация</w:t>
            </w:r>
          </w:p>
        </w:tc>
      </w:tr>
      <w:tr w:rsidR="00537E2E" w14:paraId="560DB732" w14:textId="77777777" w:rsidTr="00537E2E">
        <w:trPr>
          <w:cantSplit/>
        </w:trPr>
        <w:tc>
          <w:tcPr>
            <w:tcW w:w="9067" w:type="dxa"/>
          </w:tcPr>
          <w:p w14:paraId="539E78FE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Какой методический документ ФСТЭК России определяет порядок оценки уровня критичности уязвимостей программных и программно-аппаратных средств?</w:t>
            </w:r>
          </w:p>
          <w:p w14:paraId="01948138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92DE5C2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Методика оценки уровня критичности уязвимостей программных, программно-аппаратных средств</w:t>
            </w:r>
            <w:r>
              <w:rPr>
                <w:szCs w:val="28"/>
              </w:rPr>
              <w:br/>
              <w:t>B) Методика оценки угроз безопасности информации</w:t>
            </w:r>
            <w:r>
              <w:rPr>
                <w:szCs w:val="28"/>
              </w:rPr>
              <w:br/>
              <w:t>C) Приказ ФСТЭК России № 77</w:t>
            </w:r>
            <w:r>
              <w:rPr>
                <w:szCs w:val="28"/>
              </w:rPr>
              <w:br/>
              <w:t>D) ГОСТ 34.602</w:t>
            </w:r>
          </w:p>
        </w:tc>
      </w:tr>
      <w:tr w:rsidR="00537E2E" w14:paraId="1A1147C7" w14:textId="77777777" w:rsidTr="00537E2E">
        <w:trPr>
          <w:cantSplit/>
        </w:trPr>
        <w:tc>
          <w:tcPr>
            <w:tcW w:w="9067" w:type="dxa"/>
          </w:tcPr>
          <w:p w14:paraId="6739E728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Какой методический документ ФСТЭК России описывает этапы процесса управления уязвимостями в органе (организации)?</w:t>
            </w:r>
          </w:p>
          <w:p w14:paraId="3365DC3F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65BF3A3F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Руководство по организации процесса управления уязвимостями в органе (организации)</w:t>
            </w:r>
            <w:r>
              <w:rPr>
                <w:szCs w:val="28"/>
              </w:rPr>
              <w:br/>
              <w:t>B) Методика оценки угроз безопасности информации</w:t>
            </w:r>
            <w:r>
              <w:rPr>
                <w:szCs w:val="28"/>
              </w:rPr>
              <w:br/>
              <w:t>C) Приказ ФСТЭК России № 21</w:t>
            </w:r>
            <w:r>
              <w:rPr>
                <w:szCs w:val="28"/>
              </w:rPr>
              <w:br/>
              <w:t>D) ГОСТ Р ИСО 19011</w:t>
            </w:r>
          </w:p>
        </w:tc>
      </w:tr>
      <w:tr w:rsidR="00537E2E" w14:paraId="2366AFEC" w14:textId="77777777" w:rsidTr="00537E2E">
        <w:trPr>
          <w:cantSplit/>
        </w:trPr>
        <w:tc>
          <w:tcPr>
            <w:tcW w:w="9067" w:type="dxa"/>
          </w:tcPr>
          <w:p w14:paraId="23FB56C4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Как называется ложный ресурс, специально размещаемый в сети для привлечения нарушителя и изучения его действий?</w:t>
            </w:r>
          </w:p>
          <w:p w14:paraId="7C3C5CE4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один правильный ответ:</w:t>
            </w:r>
          </w:p>
          <w:p w14:paraId="32C47FCE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Honeypot (ловушка)</w:t>
            </w:r>
            <w:r>
              <w:rPr>
                <w:szCs w:val="28"/>
              </w:rPr>
              <w:br/>
              <w:t>B) Прокси-сервер</w:t>
            </w:r>
            <w:r>
              <w:rPr>
                <w:szCs w:val="28"/>
              </w:rPr>
              <w:br/>
              <w:t>C) Балансировщик нагрузки</w:t>
            </w:r>
            <w:r>
              <w:rPr>
                <w:szCs w:val="28"/>
              </w:rPr>
              <w:br/>
              <w:t>D) DNS-сервер</w:t>
            </w:r>
          </w:p>
        </w:tc>
      </w:tr>
      <w:tr w:rsidR="00537E2E" w14:paraId="10C5630F" w14:textId="77777777" w:rsidTr="00537E2E">
        <w:trPr>
          <w:cantSplit/>
        </w:trPr>
        <w:tc>
          <w:tcPr>
            <w:tcW w:w="9067" w:type="dxa"/>
          </w:tcPr>
          <w:p w14:paraId="3577B9CA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15. Какие источники данных используются для мониторинга состояния безопасности компьютерных систем?</w:t>
            </w:r>
          </w:p>
          <w:p w14:paraId="4D1F580B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468179C8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Журналы операционных систем</w:t>
            </w:r>
            <w:r>
              <w:rPr>
                <w:szCs w:val="28"/>
              </w:rPr>
              <w:br/>
              <w:t>B) Журналы средств защиты информации</w:t>
            </w:r>
            <w:r>
              <w:rPr>
                <w:szCs w:val="28"/>
              </w:rPr>
              <w:br/>
              <w:t>C) Сетевой трафик и данные о потоках</w:t>
            </w:r>
            <w:r>
              <w:rPr>
                <w:szCs w:val="28"/>
              </w:rPr>
              <w:br/>
              <w:t>D) Бухгалтерская отчётность</w:t>
            </w:r>
          </w:p>
        </w:tc>
      </w:tr>
      <w:tr w:rsidR="00537E2E" w14:paraId="4A4F471C" w14:textId="77777777" w:rsidTr="00537E2E">
        <w:trPr>
          <w:cantSplit/>
        </w:trPr>
        <w:tc>
          <w:tcPr>
            <w:tcW w:w="9067" w:type="dxa"/>
          </w:tcPr>
          <w:p w14:paraId="7F75E820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Какие этапы включает процесс управления уязвимостями согласно руководству ФСТЭК России?</w:t>
            </w:r>
          </w:p>
          <w:p w14:paraId="6956FDDF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495643BB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Мониторинг уязвимостей и оценка их применимости</w:t>
            </w:r>
            <w:r>
              <w:rPr>
                <w:szCs w:val="28"/>
              </w:rPr>
              <w:br/>
              <w:t>B) Оценка уязвимостей и определение приоритетов устранения</w:t>
            </w:r>
            <w:r>
              <w:rPr>
                <w:szCs w:val="28"/>
              </w:rPr>
              <w:br/>
              <w:t>C) Устранение уязвимостей и контроль устранения</w:t>
            </w:r>
            <w:r>
              <w:rPr>
                <w:szCs w:val="28"/>
              </w:rPr>
              <w:br/>
              <w:t>D) Публикация эксплойтов в открытом доступе</w:t>
            </w:r>
          </w:p>
        </w:tc>
      </w:tr>
      <w:tr w:rsidR="00537E2E" w14:paraId="6B0973D5" w14:textId="77777777" w:rsidTr="00537E2E">
        <w:trPr>
          <w:cantSplit/>
        </w:trPr>
        <w:tc>
          <w:tcPr>
            <w:tcW w:w="9067" w:type="dxa"/>
          </w:tcPr>
          <w:p w14:paraId="5E67EC10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Какие метрики входят в базовую группу метрик CVSS v3?</w:t>
            </w:r>
          </w:p>
          <w:p w14:paraId="53D81B6C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24A0D082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Вектор атаки</w:t>
            </w:r>
            <w:r>
              <w:rPr>
                <w:szCs w:val="28"/>
              </w:rPr>
              <w:br/>
              <w:t>B) Сложность атаки</w:t>
            </w:r>
            <w:r>
              <w:rPr>
                <w:szCs w:val="28"/>
              </w:rPr>
              <w:br/>
              <w:t>C) Требуемые привилегии</w:t>
            </w:r>
            <w:r>
              <w:rPr>
                <w:szCs w:val="28"/>
              </w:rPr>
              <w:br/>
              <w:t>D) Стоимость актива в рублях</w:t>
            </w:r>
          </w:p>
        </w:tc>
      </w:tr>
      <w:tr w:rsidR="00537E2E" w14:paraId="78729AAC" w14:textId="77777777" w:rsidTr="00537E2E">
        <w:trPr>
          <w:cantSplit/>
        </w:trPr>
        <w:tc>
          <w:tcPr>
            <w:tcW w:w="9067" w:type="dxa"/>
          </w:tcPr>
          <w:p w14:paraId="64ADA77D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Какие сведения можно получить с помощью сетевого сканера nmap?</w:t>
            </w:r>
          </w:p>
          <w:p w14:paraId="74FF6303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04866CEB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Открытые порты</w:t>
            </w:r>
            <w:r>
              <w:rPr>
                <w:szCs w:val="28"/>
              </w:rPr>
              <w:br/>
              <w:t>B) Версии сетевых служб</w:t>
            </w:r>
            <w:r>
              <w:rPr>
                <w:szCs w:val="28"/>
              </w:rPr>
              <w:br/>
              <w:t>C) Предполагаемую операционную систему узла</w:t>
            </w:r>
            <w:r>
              <w:rPr>
                <w:szCs w:val="28"/>
              </w:rPr>
              <w:br/>
              <w:t>D) Пароли пользователей в открытом виде</w:t>
            </w:r>
          </w:p>
        </w:tc>
      </w:tr>
      <w:tr w:rsidR="00537E2E" w14:paraId="18DE7F62" w14:textId="77777777" w:rsidTr="00537E2E">
        <w:trPr>
          <w:cantSplit/>
        </w:trPr>
        <w:tc>
          <w:tcPr>
            <w:tcW w:w="9067" w:type="dxa"/>
          </w:tcPr>
          <w:p w14:paraId="5FA4B1F1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Какие ограничения характерны для автоматизированного сканирования уязвимостей?</w:t>
            </w:r>
          </w:p>
          <w:p w14:paraId="4C4B5553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011524C7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Возможность ложных срабатываний</w:t>
            </w:r>
            <w:r>
              <w:rPr>
                <w:szCs w:val="28"/>
              </w:rPr>
              <w:br/>
              <w:t>B) Пропуск логических уязвимостей приложений</w:t>
            </w:r>
            <w:r>
              <w:rPr>
                <w:szCs w:val="28"/>
              </w:rPr>
              <w:br/>
              <w:t>C) Потенциальное влияние на доступность сканируемых систем</w:t>
            </w:r>
            <w:r>
              <w:rPr>
                <w:szCs w:val="28"/>
              </w:rPr>
              <w:br/>
              <w:t>D) Гарантия полного отсутствия уязвимостей после сканирования</w:t>
            </w:r>
          </w:p>
        </w:tc>
      </w:tr>
      <w:tr w:rsidR="00537E2E" w14:paraId="494D28BA" w14:textId="77777777" w:rsidTr="00537E2E">
        <w:trPr>
          <w:cantSplit/>
        </w:trPr>
        <w:tc>
          <w:tcPr>
            <w:tcW w:w="9067" w:type="dxa"/>
          </w:tcPr>
          <w:p w14:paraId="2AC98D3C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Какие показатели используются для оценки уровня защищённости компьютерной системы?</w:t>
            </w:r>
          </w:p>
          <w:p w14:paraId="113C0297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i/>
                <w:iCs/>
                <w:szCs w:val="28"/>
              </w:rPr>
              <w:t>Выберите все правильные ответы:</w:t>
            </w:r>
          </w:p>
          <w:p w14:paraId="463C1723" w14:textId="77777777" w:rsidR="00537E2E" w:rsidRDefault="00537E2E">
            <w:pPr>
              <w:rPr>
                <w:szCs w:val="28"/>
              </w:rPr>
            </w:pPr>
            <w:r>
              <w:rPr>
                <w:szCs w:val="28"/>
              </w:rPr>
              <w:t>A) Доля критических уязвимостей, устранённых в установленный срок</w:t>
            </w:r>
            <w:r>
              <w:rPr>
                <w:szCs w:val="28"/>
              </w:rPr>
              <w:br/>
              <w:t>B) Доля узлов с актуальными обновлениями</w:t>
            </w:r>
            <w:r>
              <w:rPr>
                <w:szCs w:val="28"/>
              </w:rPr>
              <w:br/>
              <w:t>C) Доля конфигураций, соответствующих эталонным</w:t>
            </w:r>
            <w:r>
              <w:rPr>
                <w:szCs w:val="28"/>
              </w:rPr>
              <w:br/>
              <w:t>D) Количество посетителей столовой</w:t>
            </w:r>
          </w:p>
        </w:tc>
      </w:tr>
    </w:tbl>
    <w:p w14:paraId="30204B27" w14:textId="77777777" w:rsidR="00333D3C" w:rsidRDefault="00333D3C">
      <w:pPr>
        <w:ind w:firstLine="709"/>
        <w:jc w:val="both"/>
        <w:rPr>
          <w:szCs w:val="28"/>
        </w:rPr>
      </w:pPr>
    </w:p>
    <w:p w14:paraId="62B747F4" w14:textId="77777777" w:rsidR="00537E2E" w:rsidRDefault="00537E2E">
      <w:pPr>
        <w:ind w:firstLine="708"/>
        <w:rPr>
          <w:szCs w:val="28"/>
        </w:rPr>
      </w:pPr>
    </w:p>
    <w:p w14:paraId="1D0C36C1" w14:textId="77777777" w:rsidR="00537E2E" w:rsidRDefault="00537E2E">
      <w:pPr>
        <w:ind w:firstLine="708"/>
        <w:rPr>
          <w:szCs w:val="28"/>
        </w:rPr>
      </w:pPr>
    </w:p>
    <w:p w14:paraId="44590FA1" w14:textId="77777777" w:rsidR="00537E2E" w:rsidRDefault="00537E2E">
      <w:pPr>
        <w:ind w:firstLine="708"/>
        <w:rPr>
          <w:szCs w:val="28"/>
        </w:rPr>
      </w:pPr>
    </w:p>
    <w:p w14:paraId="61EFDA01" w14:textId="789D447B" w:rsidR="00333D3C" w:rsidRDefault="0081074F">
      <w:pPr>
        <w:ind w:firstLine="708"/>
        <w:rPr>
          <w:szCs w:val="28"/>
        </w:rPr>
      </w:pPr>
      <w:r>
        <w:rPr>
          <w:szCs w:val="28"/>
        </w:rPr>
        <w:lastRenderedPageBreak/>
        <w:t>Перечень заданий открытого типа: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537E2E" w14:paraId="7C485263" w14:textId="77777777" w:rsidTr="00537E2E">
        <w:trPr>
          <w:tblHeader/>
        </w:trPr>
        <w:tc>
          <w:tcPr>
            <w:tcW w:w="9067" w:type="dxa"/>
          </w:tcPr>
          <w:p w14:paraId="498B331A" w14:textId="77777777" w:rsidR="00537E2E" w:rsidRDefault="00537E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задания</w:t>
            </w:r>
          </w:p>
        </w:tc>
      </w:tr>
      <w:tr w:rsidR="00537E2E" w14:paraId="52840BDC" w14:textId="77777777" w:rsidTr="00537E2E">
        <w:trPr>
          <w:cantSplit/>
        </w:trPr>
        <w:tc>
          <w:tcPr>
            <w:tcW w:w="9067" w:type="dxa"/>
          </w:tcPr>
          <w:p w14:paraId="7D8D991F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 Раскройте понятие инструментального мониторинга состояния безопасности компьютерных систем и сетей: цели, объекты и средства.</w:t>
            </w:r>
          </w:p>
        </w:tc>
      </w:tr>
      <w:tr w:rsidR="00537E2E" w14:paraId="57B3672E" w14:textId="77777777" w:rsidTr="00537E2E">
        <w:trPr>
          <w:cantSplit/>
        </w:trPr>
        <w:tc>
          <w:tcPr>
            <w:tcW w:w="9067" w:type="dxa"/>
          </w:tcPr>
          <w:p w14:paraId="2EC7CB25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 Приведите классификацию средств анализа защищённости и охарактеризуйте их назначение.</w:t>
            </w:r>
          </w:p>
        </w:tc>
      </w:tr>
      <w:tr w:rsidR="00537E2E" w14:paraId="1B3BD38D" w14:textId="77777777" w:rsidTr="00537E2E">
        <w:trPr>
          <w:cantSplit/>
        </w:trPr>
        <w:tc>
          <w:tcPr>
            <w:tcW w:w="9067" w:type="dxa"/>
          </w:tcPr>
          <w:p w14:paraId="188A2834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 Опишите методику сетевого сканирования при анализе защищённости.</w:t>
            </w:r>
          </w:p>
        </w:tc>
      </w:tr>
      <w:tr w:rsidR="00537E2E" w14:paraId="7F6D4438" w14:textId="77777777" w:rsidTr="00537E2E">
        <w:trPr>
          <w:cantSplit/>
        </w:trPr>
        <w:tc>
          <w:tcPr>
            <w:tcW w:w="9067" w:type="dxa"/>
          </w:tcPr>
          <w:p w14:paraId="612F8FB4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 Сравните сканирование уязвимостей с аутентификацией и без неё.</w:t>
            </w:r>
          </w:p>
        </w:tc>
      </w:tr>
      <w:tr w:rsidR="00537E2E" w14:paraId="3E7D959C" w14:textId="77777777" w:rsidTr="00537E2E">
        <w:trPr>
          <w:cantSplit/>
        </w:trPr>
        <w:tc>
          <w:tcPr>
            <w:tcW w:w="9067" w:type="dxa"/>
          </w:tcPr>
          <w:p w14:paraId="1DDF243D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 Раскройте структуру системы оценки CVSS и её ограничения.</w:t>
            </w:r>
          </w:p>
        </w:tc>
      </w:tr>
      <w:tr w:rsidR="00537E2E" w14:paraId="3B061B63" w14:textId="77777777" w:rsidTr="00537E2E">
        <w:trPr>
          <w:cantSplit/>
        </w:trPr>
        <w:tc>
          <w:tcPr>
            <w:tcW w:w="9067" w:type="dxa"/>
          </w:tcPr>
          <w:p w14:paraId="72E15FDB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6. Как проводится приоритизация уязвимостей для устранения?</w:t>
            </w:r>
          </w:p>
        </w:tc>
      </w:tr>
      <w:tr w:rsidR="00537E2E" w14:paraId="146709EF" w14:textId="77777777" w:rsidTr="00537E2E">
        <w:trPr>
          <w:cantSplit/>
        </w:trPr>
        <w:tc>
          <w:tcPr>
            <w:tcW w:w="9067" w:type="dxa"/>
          </w:tcPr>
          <w:p w14:paraId="745588EB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7. Опишите процесс управления уязвимостями в соответствии с руководством ФСТЭК России.</w:t>
            </w:r>
          </w:p>
        </w:tc>
      </w:tr>
      <w:tr w:rsidR="00537E2E" w14:paraId="08DF3A4B" w14:textId="77777777" w:rsidTr="00537E2E">
        <w:trPr>
          <w:cantSplit/>
        </w:trPr>
        <w:tc>
          <w:tcPr>
            <w:tcW w:w="9067" w:type="dxa"/>
          </w:tcPr>
          <w:p w14:paraId="4FF4D0DE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8. Раскройте архитектуру и назначение SIEM-системы. Приведите примеры правил корреляции.</w:t>
            </w:r>
          </w:p>
        </w:tc>
      </w:tr>
      <w:tr w:rsidR="00537E2E" w14:paraId="730A16C5" w14:textId="77777777" w:rsidTr="00537E2E">
        <w:trPr>
          <w:cantSplit/>
        </w:trPr>
        <w:tc>
          <w:tcPr>
            <w:tcW w:w="9067" w:type="dxa"/>
          </w:tcPr>
          <w:p w14:paraId="76CBF6BB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9. Какие задачи решает анализ сетевого трафика? Какие признаки могут свидетельствовать об атаке?</w:t>
            </w:r>
          </w:p>
        </w:tc>
      </w:tr>
      <w:tr w:rsidR="00537E2E" w14:paraId="43ACE564" w14:textId="77777777" w:rsidTr="00537E2E">
        <w:trPr>
          <w:cantSplit/>
        </w:trPr>
        <w:tc>
          <w:tcPr>
            <w:tcW w:w="9067" w:type="dxa"/>
          </w:tcPr>
          <w:p w14:paraId="65187083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10. Сравните сигнатурный метод и метод выявления аномалий в системах обнаружения вторжений.</w:t>
            </w:r>
          </w:p>
        </w:tc>
      </w:tr>
      <w:tr w:rsidR="00537E2E" w14:paraId="45DDF5F3" w14:textId="77777777" w:rsidTr="00537E2E">
        <w:trPr>
          <w:cantSplit/>
        </w:trPr>
        <w:tc>
          <w:tcPr>
            <w:tcW w:w="9067" w:type="dxa"/>
          </w:tcPr>
          <w:p w14:paraId="5AE90644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11. Какие события журнала безопасности Windows наиболее важны для мониторинга и почему?</w:t>
            </w:r>
          </w:p>
        </w:tc>
      </w:tr>
      <w:tr w:rsidR="00537E2E" w14:paraId="0DCA0904" w14:textId="77777777" w:rsidTr="00537E2E">
        <w:trPr>
          <w:cantSplit/>
        </w:trPr>
        <w:tc>
          <w:tcPr>
            <w:tcW w:w="9067" w:type="dxa"/>
          </w:tcPr>
          <w:p w14:paraId="6F313501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12. Опишите подходы к оценке уровня защищённости компьютерной системы.</w:t>
            </w:r>
          </w:p>
        </w:tc>
      </w:tr>
      <w:tr w:rsidR="00537E2E" w14:paraId="4A891919" w14:textId="77777777" w:rsidTr="00537E2E">
        <w:trPr>
          <w:cantSplit/>
        </w:trPr>
        <w:tc>
          <w:tcPr>
            <w:tcW w:w="9067" w:type="dxa"/>
          </w:tcPr>
          <w:p w14:paraId="1AC88977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13. Как проводится анализ защищённости веб-приложения?</w:t>
            </w:r>
          </w:p>
        </w:tc>
      </w:tr>
      <w:tr w:rsidR="00537E2E" w14:paraId="1CD64DEA" w14:textId="77777777" w:rsidTr="00537E2E">
        <w:trPr>
          <w:cantSplit/>
        </w:trPr>
        <w:tc>
          <w:tcPr>
            <w:tcW w:w="9067" w:type="dxa"/>
          </w:tcPr>
          <w:p w14:paraId="08949E57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14. Опишите структуру отчёта по результатам инструментального анализа защищённости.</w:t>
            </w:r>
          </w:p>
        </w:tc>
      </w:tr>
      <w:tr w:rsidR="00537E2E" w14:paraId="4E0BEBF3" w14:textId="77777777" w:rsidTr="00537E2E">
        <w:trPr>
          <w:cantSplit/>
        </w:trPr>
        <w:tc>
          <w:tcPr>
            <w:tcW w:w="9067" w:type="dxa"/>
          </w:tcPr>
          <w:p w14:paraId="6477D708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15. По результатам сканирования выявлено 300 уязвимостей, ресурсы на устранение ограничены. Как организовать работу?</w:t>
            </w:r>
          </w:p>
        </w:tc>
      </w:tr>
      <w:tr w:rsidR="00537E2E" w14:paraId="05DC8FE7" w14:textId="77777777" w:rsidTr="00537E2E">
        <w:trPr>
          <w:cantSplit/>
        </w:trPr>
        <w:tc>
          <w:tcPr>
            <w:tcW w:w="9067" w:type="dxa"/>
          </w:tcPr>
          <w:p w14:paraId="3A67A42B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16. В SIEM зафиксировано большое число неудачных попыток входа с одного IP-адреса, затем — успешный вход под той же учётной записью. Проанализируйте ситуацию и опишите действия.</w:t>
            </w:r>
          </w:p>
        </w:tc>
      </w:tr>
      <w:tr w:rsidR="00537E2E" w14:paraId="7D13A88A" w14:textId="77777777" w:rsidTr="00537E2E">
        <w:trPr>
          <w:cantSplit/>
        </w:trPr>
        <w:tc>
          <w:tcPr>
            <w:tcW w:w="9067" w:type="dxa"/>
          </w:tcPr>
          <w:p w14:paraId="79893E06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17. Как организуется контроль конфигураций на соответствие эталонным (compliance-сканирование)?</w:t>
            </w:r>
          </w:p>
        </w:tc>
      </w:tr>
      <w:tr w:rsidR="00537E2E" w14:paraId="4AA88BBD" w14:textId="77777777" w:rsidTr="00537E2E">
        <w:trPr>
          <w:cantSplit/>
        </w:trPr>
        <w:tc>
          <w:tcPr>
            <w:tcW w:w="9067" w:type="dxa"/>
          </w:tcPr>
          <w:p w14:paraId="7635B835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18. Как формируется базовый профиль нормального поведения и используется для выявления аномалий?</w:t>
            </w:r>
          </w:p>
        </w:tc>
      </w:tr>
      <w:tr w:rsidR="00537E2E" w14:paraId="18B9C37D" w14:textId="77777777" w:rsidTr="00537E2E">
        <w:trPr>
          <w:cantSplit/>
        </w:trPr>
        <w:tc>
          <w:tcPr>
            <w:tcW w:w="9067" w:type="dxa"/>
          </w:tcPr>
          <w:p w14:paraId="3F05B038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19. Какие организационные условия должны быть выполнены перед проведением инструментальной проверки защищённости?</w:t>
            </w:r>
          </w:p>
        </w:tc>
      </w:tr>
      <w:tr w:rsidR="00537E2E" w14:paraId="41B8319C" w14:textId="77777777" w:rsidTr="00537E2E">
        <w:trPr>
          <w:cantSplit/>
        </w:trPr>
        <w:tc>
          <w:tcPr>
            <w:tcW w:w="9067" w:type="dxa"/>
          </w:tcPr>
          <w:p w14:paraId="298D51E0" w14:textId="77777777" w:rsidR="00537E2E" w:rsidRDefault="00537E2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20. Сравните непрерывный мониторинг и периодический анализ защищённости. Какие показатели используются для оценки эффективности мониторинга?</w:t>
            </w:r>
          </w:p>
        </w:tc>
      </w:tr>
    </w:tbl>
    <w:p w14:paraId="6A4554AE" w14:textId="77777777" w:rsidR="005D279E" w:rsidRPr="00C54578" w:rsidRDefault="005D279E" w:rsidP="005D279E"/>
    <w:p w14:paraId="00CE8715" w14:textId="77777777" w:rsidR="005D279E" w:rsidRPr="00C54578" w:rsidRDefault="005D279E" w:rsidP="005D279E"/>
    <w:p w14:paraId="05ED92F3" w14:textId="77777777" w:rsidR="00940700" w:rsidRDefault="00940700"/>
    <w:sectPr w:rsidR="00940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DD7"/>
    <w:rsid w:val="00174F49"/>
    <w:rsid w:val="001F2A65"/>
    <w:rsid w:val="00282D85"/>
    <w:rsid w:val="002B3DD7"/>
    <w:rsid w:val="00331F01"/>
    <w:rsid w:val="00333D3C"/>
    <w:rsid w:val="005035F9"/>
    <w:rsid w:val="00537E2E"/>
    <w:rsid w:val="005D279E"/>
    <w:rsid w:val="007162EC"/>
    <w:rsid w:val="008837AB"/>
    <w:rsid w:val="00940700"/>
    <w:rsid w:val="00A02AA7"/>
    <w:rsid w:val="00B2776D"/>
    <w:rsid w:val="00CA3DC3"/>
    <w:rsid w:val="00D620BD"/>
    <w:rsid w:val="00DD4E67"/>
    <w:rsid w:val="00EC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4B283"/>
  <w15:chartTrackingRefBased/>
  <w15:docId w15:val="{5AB4B8C1-F5CF-4FA7-BED8-62E88649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79E"/>
    <w:pPr>
      <w:spacing w:after="0" w:line="240" w:lineRule="auto"/>
      <w:contextualSpacing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5D279E"/>
    <w:pPr>
      <w:spacing w:after="160"/>
      <w:outlineLvl w:val="0"/>
    </w:pPr>
    <w:rPr>
      <w:b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0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79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Normal (Web)"/>
    <w:basedOn w:val="a"/>
    <w:link w:val="a4"/>
    <w:uiPriority w:val="99"/>
    <w:rsid w:val="005D279E"/>
    <w:pPr>
      <w:ind w:firstLine="240"/>
    </w:pPr>
    <w:rPr>
      <w:sz w:val="24"/>
      <w:szCs w:val="24"/>
      <w:lang w:eastAsia="ru-RU"/>
    </w:rPr>
  </w:style>
  <w:style w:type="character" w:customStyle="1" w:styleId="a4">
    <w:name w:val="Обычный (Интернет) Знак"/>
    <w:basedOn w:val="a0"/>
    <w:link w:val="a3"/>
    <w:uiPriority w:val="99"/>
    <w:rsid w:val="005D27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List Paragraph,Нумерованый список,List Paragraph1,Ненумерованный список,Нумерация 1),ПАРАГРАФ"/>
    <w:basedOn w:val="a"/>
    <w:link w:val="a6"/>
    <w:uiPriority w:val="34"/>
    <w:qFormat/>
    <w:rsid w:val="005D279E"/>
    <w:pPr>
      <w:ind w:left="708"/>
    </w:pPr>
  </w:style>
  <w:style w:type="character" w:customStyle="1" w:styleId="a6">
    <w:name w:val="Абзац списка Знак"/>
    <w:aliases w:val="List Paragraph Знак,Нумерованый список Знак,List Paragraph1 Знак,Ненумерованный список Знак,Нумерация 1) Знак,ПАРАГРАФ Знак"/>
    <w:link w:val="a5"/>
    <w:uiPriority w:val="34"/>
    <w:locked/>
    <w:rsid w:val="005D279E"/>
    <w:rPr>
      <w:rFonts w:ascii="Times New Roman" w:eastAsia="Times New Roman" w:hAnsi="Times New Roman" w:cs="Times New Roman"/>
      <w:sz w:val="28"/>
    </w:rPr>
  </w:style>
  <w:style w:type="character" w:styleId="a7">
    <w:name w:val="annotation reference"/>
    <w:basedOn w:val="a0"/>
    <w:uiPriority w:val="99"/>
    <w:semiHidden/>
    <w:unhideWhenUsed/>
    <w:rsid w:val="00D620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620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620BD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620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620B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D620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2588</Words>
  <Characters>14758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RUT MIIT</Company>
  <LinksUpToDate>false</LinksUpToDate>
  <CharactersWithSpaces>17312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Евгений Андреевич</dc:creator>
  <cp:keywords/>
  <dc:description/>
  <cp:lastModifiedBy>migun</cp:lastModifiedBy>
  <cp:revision>4</cp:revision>
  <dcterms:created xsi:type="dcterms:W3CDTF">2026-09-22T08:03:00Z</dcterms:created>
  <dcterms:modified xsi:type="dcterms:W3CDTF">2026-09-25T03:47:00Z</dcterms:modified>
</cp:coreProperties>
</file>