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83" w:rsidRDefault="00346483" w:rsidP="003464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05C6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Pr="00E370A0">
        <w:rPr>
          <w:rFonts w:ascii="Times New Roman" w:hAnsi="Times New Roman"/>
          <w:b/>
          <w:sz w:val="28"/>
          <w:szCs w:val="28"/>
        </w:rPr>
        <w:t xml:space="preserve">промежуточной аттестации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F605C6">
        <w:rPr>
          <w:rFonts w:ascii="Times New Roman" w:hAnsi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46483" w:rsidRDefault="00346483" w:rsidP="003464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46483" w:rsidRPr="00F605C6" w:rsidRDefault="00346483" w:rsidP="003464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05C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346483">
        <w:rPr>
          <w:rFonts w:ascii="Times New Roman" w:hAnsi="Times New Roman"/>
          <w:b/>
          <w:sz w:val="28"/>
          <w:szCs w:val="28"/>
        </w:rPr>
        <w:t>Мегатренды</w:t>
      </w:r>
      <w:proofErr w:type="spellEnd"/>
      <w:r w:rsidRPr="00346483">
        <w:rPr>
          <w:rFonts w:ascii="Times New Roman" w:hAnsi="Times New Roman"/>
          <w:b/>
          <w:sz w:val="28"/>
          <w:szCs w:val="28"/>
        </w:rPr>
        <w:t xml:space="preserve"> и актуальные проблемы современных международных отношений</w:t>
      </w:r>
      <w:r w:rsidRPr="00F605C6">
        <w:rPr>
          <w:rFonts w:ascii="Times New Roman" w:hAnsi="Times New Roman"/>
          <w:b/>
          <w:sz w:val="28"/>
          <w:szCs w:val="28"/>
        </w:rPr>
        <w:t>»</w:t>
      </w:r>
    </w:p>
    <w:p w:rsidR="00346483" w:rsidRDefault="00346483" w:rsidP="003464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6483" w:rsidRPr="000A03EB" w:rsidRDefault="00346483" w:rsidP="003464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03EB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E370A0">
        <w:rPr>
          <w:rFonts w:ascii="Times New Roman" w:hAnsi="Times New Roman"/>
          <w:sz w:val="28"/>
          <w:szCs w:val="28"/>
        </w:rPr>
        <w:t>2</w:t>
      </w:r>
      <w:r w:rsidRPr="000A03EB">
        <w:rPr>
          <w:rFonts w:ascii="Times New Roman" w:hAnsi="Times New Roman"/>
          <w:sz w:val="28"/>
          <w:szCs w:val="28"/>
        </w:rPr>
        <w:t xml:space="preserve"> вопроса из нижеприведенного списка. </w:t>
      </w:r>
    </w:p>
    <w:p w:rsidR="00346483" w:rsidRPr="000A03EB" w:rsidRDefault="00346483" w:rsidP="0034648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46483" w:rsidRDefault="00346483" w:rsidP="003464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A03EB">
        <w:rPr>
          <w:rFonts w:ascii="Times New Roman" w:hAnsi="Times New Roman"/>
          <w:b/>
          <w:sz w:val="28"/>
          <w:szCs w:val="28"/>
        </w:rPr>
        <w:t>Примерный перечень вопросов</w:t>
      </w:r>
      <w:r>
        <w:rPr>
          <w:rFonts w:ascii="Times New Roman" w:hAnsi="Times New Roman"/>
          <w:b/>
          <w:sz w:val="28"/>
          <w:szCs w:val="28"/>
        </w:rPr>
        <w:t xml:space="preserve"> к экзамену</w:t>
      </w:r>
      <w:r w:rsidRPr="000A03EB">
        <w:rPr>
          <w:rFonts w:ascii="Times New Roman" w:hAnsi="Times New Roman"/>
          <w:b/>
          <w:sz w:val="28"/>
          <w:szCs w:val="28"/>
        </w:rPr>
        <w:t>:</w:t>
      </w:r>
    </w:p>
    <w:p w:rsidR="00346483" w:rsidRDefault="00346483" w:rsidP="003464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Всемирный идейно-политический кризис.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Ускорение темпа социального развития.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Глобализация. Полицентрализация мира.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Кризис института глобального лидерства.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Универсализация миграционных потоков.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Инверсия фундаментальных ценностей.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Виртуализация общественно-политических отношений.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Новая модель смены политической власти.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Феномен кризиса.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Кризис однополюсного мировидения.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Кризис неолиберальной модели глобализации. </w:t>
      </w:r>
    </w:p>
    <w:p w:rsidR="00346483" w:rsidRPr="00346483" w:rsidRDefault="00346483" w:rsidP="00346483">
      <w:pPr>
        <w:pStyle w:val="12"/>
        <w:ind w:left="360" w:firstLine="0"/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ОК-3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Кризис власти традиционной мировой элиты.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Кризис идеи всесилия свободного рынка.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Императивы нового сознания.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Становление нового миропорядка в 2010-х годах.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Влияние государства на характер господствующей международной системы.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Международная система раннего модерна.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Международная система среднего модерна.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Международная система зрелого модерна.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Позиции ведущих мировых держав. Консенсус мировых держав.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Международные ассоциации.</w:t>
      </w:r>
    </w:p>
    <w:p w:rsidR="00346483" w:rsidRPr="00346483" w:rsidRDefault="00346483" w:rsidP="00346483">
      <w:pPr>
        <w:pStyle w:val="12"/>
        <w:ind w:left="360" w:firstLine="0"/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ОПК-12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Сущность, характер и противоречия современных процессов интернализации.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Глобализация и перегруппировка сил в миросистеме.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Новые интеграционные теории. Истоки интеграционных концепций.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Опыт осмысления интеграционных процессов.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Формирование глобального рынка труда: международные политические последствия.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Демографо-миграционные факторы этнокультурной разнородности мира.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lastRenderedPageBreak/>
        <w:t xml:space="preserve">Социальные последствия мусульманской иммиграции в США и ЕС.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Миграция и безопасность. Эволюция и современное лицо трудовой мобильности.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Взаимосвязь глобальной трудовой мобильности и мировой экономики.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Социальные аспекты и последствия трудовой мобильности.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Этнокультурные эффекты глобальных миграционных потоков.</w:t>
      </w:r>
    </w:p>
    <w:p w:rsidR="00346483" w:rsidRPr="00346483" w:rsidRDefault="00346483" w:rsidP="00346483">
      <w:pPr>
        <w:pStyle w:val="12"/>
        <w:ind w:left="360" w:firstLine="0"/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ПК-1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Ядерное сдерживание в современной мировой политике.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Типология конфликтного поведения государств.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Политика управления современными международными конфликтами.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США после холодной войны.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Россия после холодной войны.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Характеристики современной мировой державы.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Россия и ее конкуренты в «Малой Азии».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США и расширенный клуб великих держав.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Проблема эффективности в управлении европейским интеграционным пространством.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Структура интеграционного поля Тихоокеанской Азии.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 Институциональный облик Тихоокеанской интеграции после принятия Устава АСЕАН.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Современная внешнеполитическая стратегия КНР.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Эволюция региональной ситуации в Восточной Азии.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Военно-политические параметры региональной ситуации.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 Этапы формирования новой внешнеполитической доктрины КНР.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Измерение международной среды и трансформация представлений Пекина о мире и своем месте в нем.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Новая ипостась Китая: «избирательно глобальная держава».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Уход США из Латинской Америки.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«Левый дрейф» в латинской Америке и его политические последствия.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Новые игроки на латиноамериканском поле.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Новые политические пространства» в структуре международных противоречий.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Казус интеграции на постсоветском пространстве.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Перспективы конвергенции экономик государств СНГ.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Энергетический аспект международных отношений в пространстве СНГ.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Спектр внешнеполитических ориентаций новых независимых государств.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Нерегиональное игроки на постсоветском пространстве.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>Океанические пространства.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 Приполярные территории. </w:t>
      </w:r>
    </w:p>
    <w:p w:rsidR="00346483" w:rsidRPr="00346483" w:rsidRDefault="00346483" w:rsidP="00346483">
      <w:pPr>
        <w:pStyle w:val="12"/>
        <w:numPr>
          <w:ilvl w:val="0"/>
          <w:numId w:val="2"/>
        </w:numPr>
        <w:rPr>
          <w:sz w:val="28"/>
          <w:szCs w:val="28"/>
        </w:rPr>
      </w:pPr>
      <w:r w:rsidRPr="00346483">
        <w:rPr>
          <w:bCs/>
          <w:noProof/>
          <w:sz w:val="28"/>
          <w:szCs w:val="28"/>
        </w:rPr>
        <w:t xml:space="preserve">Воздушное пространство. </w:t>
      </w:r>
    </w:p>
    <w:p w:rsidR="00346483" w:rsidRPr="00A860B7" w:rsidRDefault="00346483" w:rsidP="00346483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46483" w:rsidRDefault="00346483" w:rsidP="003464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46483" w:rsidRDefault="00346483" w:rsidP="003464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46483" w:rsidRDefault="00346483" w:rsidP="003464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текущего контроля по дисциплине (модулю) </w:t>
      </w:r>
    </w:p>
    <w:p w:rsidR="00346483" w:rsidRDefault="00346483" w:rsidP="003464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46483" w:rsidRDefault="00346483" w:rsidP="003464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346483">
        <w:rPr>
          <w:rFonts w:ascii="Times New Roman" w:hAnsi="Times New Roman"/>
          <w:b/>
          <w:sz w:val="28"/>
          <w:szCs w:val="28"/>
        </w:rPr>
        <w:t>Мегатренды</w:t>
      </w:r>
      <w:proofErr w:type="spellEnd"/>
      <w:r w:rsidRPr="00346483">
        <w:rPr>
          <w:rFonts w:ascii="Times New Roman" w:hAnsi="Times New Roman"/>
          <w:b/>
          <w:sz w:val="28"/>
          <w:szCs w:val="28"/>
        </w:rPr>
        <w:t xml:space="preserve"> и актуальные проблемы современных международных отношений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46483" w:rsidRDefault="00346483" w:rsidP="003464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6483" w:rsidRPr="002822BD" w:rsidRDefault="00346483" w:rsidP="0034648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822BD">
        <w:rPr>
          <w:rFonts w:ascii="Times New Roman" w:eastAsia="Times New Roman" w:hAnsi="Times New Roman"/>
          <w:sz w:val="28"/>
          <w:szCs w:val="28"/>
        </w:rPr>
        <w:t>При проведении текущего контроля обучающему</w:t>
      </w:r>
      <w:r>
        <w:rPr>
          <w:rFonts w:ascii="Times New Roman" w:eastAsia="Times New Roman" w:hAnsi="Times New Roman"/>
          <w:sz w:val="28"/>
          <w:szCs w:val="28"/>
        </w:rPr>
        <w:t xml:space="preserve">ся предлагается дать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ответы на</w:t>
      </w:r>
      <w:r w:rsidRPr="002822BD">
        <w:rPr>
          <w:rFonts w:ascii="Times New Roman" w:eastAsia="Times New Roman" w:hAnsi="Times New Roman"/>
          <w:sz w:val="28"/>
          <w:szCs w:val="28"/>
        </w:rPr>
        <w:t xml:space="preserve"> тестовы</w:t>
      </w:r>
      <w:r>
        <w:rPr>
          <w:rFonts w:ascii="Times New Roman" w:eastAsia="Times New Roman" w:hAnsi="Times New Roman"/>
          <w:sz w:val="28"/>
          <w:szCs w:val="28"/>
        </w:rPr>
        <w:t>е задания</w:t>
      </w:r>
      <w:r w:rsidRPr="002822BD">
        <w:rPr>
          <w:rFonts w:ascii="Times New Roman" w:eastAsia="Times New Roman" w:hAnsi="Times New Roman"/>
          <w:sz w:val="28"/>
          <w:szCs w:val="28"/>
        </w:rPr>
        <w:t xml:space="preserve"> из нижеприведенного списка. </w:t>
      </w:r>
    </w:p>
    <w:p w:rsidR="00346483" w:rsidRDefault="00346483" w:rsidP="0034648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46483" w:rsidRDefault="00346483" w:rsidP="003464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тестовых заданий:</w:t>
      </w:r>
    </w:p>
    <w:p w:rsidR="00346483" w:rsidRDefault="00346483" w:rsidP="003464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№1 Дисциплина «</w:t>
      </w:r>
      <w:proofErr w:type="spellStart"/>
      <w:r w:rsidRPr="00346483">
        <w:rPr>
          <w:color w:val="000000"/>
          <w:sz w:val="28"/>
          <w:szCs w:val="28"/>
        </w:rPr>
        <w:t>Мегатренды</w:t>
      </w:r>
      <w:proofErr w:type="spellEnd"/>
      <w:r w:rsidRPr="00346483">
        <w:rPr>
          <w:color w:val="000000"/>
          <w:sz w:val="28"/>
          <w:szCs w:val="28"/>
        </w:rPr>
        <w:t>» изучает: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культуру, рынок, власть,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природу, человека, политику,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власть, политику, государство,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право, государство, общество,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природу, политику, этносы.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№2 Дисциплина «</w:t>
      </w:r>
      <w:proofErr w:type="spellStart"/>
      <w:r w:rsidRPr="00346483">
        <w:rPr>
          <w:color w:val="000000"/>
          <w:sz w:val="28"/>
          <w:szCs w:val="28"/>
        </w:rPr>
        <w:t>Мегатренды</w:t>
      </w:r>
      <w:proofErr w:type="spellEnd"/>
      <w:r w:rsidRPr="00346483">
        <w:rPr>
          <w:color w:val="000000"/>
          <w:sz w:val="28"/>
          <w:szCs w:val="28"/>
        </w:rPr>
        <w:t>» относится к наукам: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техническим,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естественным,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общественным,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психологическим,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историческим.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№3 Дисциплина «</w:t>
      </w:r>
      <w:proofErr w:type="spellStart"/>
      <w:r w:rsidRPr="00346483">
        <w:rPr>
          <w:color w:val="000000"/>
          <w:sz w:val="28"/>
          <w:szCs w:val="28"/>
        </w:rPr>
        <w:t>Мегатренды</w:t>
      </w:r>
      <w:proofErr w:type="spellEnd"/>
      <w:r w:rsidRPr="00346483">
        <w:rPr>
          <w:color w:val="000000"/>
          <w:sz w:val="28"/>
          <w:szCs w:val="28"/>
        </w:rPr>
        <w:t>» как наука наиболее тесно связана с: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историей и географией,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культурологией и генетикой,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социологией и антропологией,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философией и экономикой,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социологией и философией.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№4 Объектом дисциплины «</w:t>
      </w:r>
      <w:proofErr w:type="spellStart"/>
      <w:r w:rsidRPr="00346483">
        <w:rPr>
          <w:color w:val="000000"/>
          <w:sz w:val="28"/>
          <w:szCs w:val="28"/>
        </w:rPr>
        <w:t>Мегатренды</w:t>
      </w:r>
      <w:proofErr w:type="spellEnd"/>
      <w:r w:rsidRPr="00346483">
        <w:rPr>
          <w:color w:val="000000"/>
          <w:sz w:val="28"/>
          <w:szCs w:val="28"/>
        </w:rPr>
        <w:t>» является: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партии,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политическая сфера общества,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социальное взаимодействие в обществе,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властные отношения,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социальные конфликты.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 xml:space="preserve">№5 Категории </w:t>
      </w:r>
      <w:proofErr w:type="spellStart"/>
      <w:r w:rsidRPr="00346483">
        <w:rPr>
          <w:color w:val="000000"/>
          <w:sz w:val="28"/>
          <w:szCs w:val="28"/>
        </w:rPr>
        <w:t>мегатрендов</w:t>
      </w:r>
      <w:proofErr w:type="spellEnd"/>
      <w:r w:rsidRPr="00346483">
        <w:rPr>
          <w:color w:val="000000"/>
          <w:sz w:val="28"/>
          <w:szCs w:val="28"/>
        </w:rPr>
        <w:t xml:space="preserve"> – это: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основные закономерности науки,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актуальные проблемы науки,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роль политологии в обществе,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понятия науки,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lastRenderedPageBreak/>
        <w:t>5. методологические проблемы науки.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 xml:space="preserve">№6 Методология </w:t>
      </w:r>
      <w:proofErr w:type="spellStart"/>
      <w:r w:rsidRPr="00346483">
        <w:rPr>
          <w:color w:val="000000"/>
          <w:sz w:val="28"/>
          <w:szCs w:val="28"/>
        </w:rPr>
        <w:t>мегатрендов</w:t>
      </w:r>
      <w:proofErr w:type="spellEnd"/>
      <w:r w:rsidRPr="00346483">
        <w:rPr>
          <w:color w:val="000000"/>
          <w:sz w:val="28"/>
          <w:szCs w:val="28"/>
        </w:rPr>
        <w:t xml:space="preserve"> включает в себя совокупность: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политических знаний,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закономерностей науки,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противоречий науки,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способов и приемов изучения объекта науки,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категорий науки.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 xml:space="preserve">№7 Изучение </w:t>
      </w:r>
      <w:proofErr w:type="spellStart"/>
      <w:r w:rsidRPr="00346483">
        <w:rPr>
          <w:color w:val="000000"/>
          <w:sz w:val="28"/>
          <w:szCs w:val="28"/>
        </w:rPr>
        <w:t>мегатрендов</w:t>
      </w:r>
      <w:proofErr w:type="spellEnd"/>
      <w:r w:rsidRPr="00346483">
        <w:rPr>
          <w:color w:val="000000"/>
          <w:sz w:val="28"/>
          <w:szCs w:val="28"/>
        </w:rPr>
        <w:t xml:space="preserve"> во времени и пространстве составляет сущность метода: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институционального,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нормативного,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психологического,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исторического,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бихевиористского.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№8 Метод, акцентирующий внимание на зависимости политики от социальных факторов, называется: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социологический,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нормативный,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бихевиористский,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психологический,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исторический.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№9 Системный метод в политической науке стал использоваться в: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конце 20 в.,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на рубеже 19-20 вв.,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20-30-х гг. 20 в.,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30-40-х гг. 20 в.,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50-60 гг. 20 в.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№10 Метод социологии, наиболее часто используемый при оценке мегатрендов, называется: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эксперимент,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сравнение,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опрос,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синтез,</w:t>
      </w:r>
    </w:p>
    <w:p w:rsidR="003B004C" w:rsidRPr="00346483" w:rsidRDefault="003B004C" w:rsidP="00A56BB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абстрагирование.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№11 Наибольшее методологическое значение для теоретической основы мегатрендов имеет: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педагогика,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философия,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экономика,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lastRenderedPageBreak/>
        <w:t>4. психология,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филология.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№12 Влияние политических явлений и событий на общество и, наоборот, воздействие общества, социальных групп, индивидов на политику изучает: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мегатренды,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политическая социология,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политическая философия,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политическая психология,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сравнительная политология.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№13 Сравнением стран для выявления сходств и различий их политических систем занимается: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политическая социология,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политическая демография,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политическая философия,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4.мегатренды,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политическая компаративистика.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№14 Политическая наука, ориентированная на выработку практических рекомендаций, называется: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фундаментальная,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познавательная,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функциональная,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экспертная,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прикладная.</w:t>
      </w:r>
    </w:p>
    <w:p w:rsidR="00346483" w:rsidRPr="00346483" w:rsidRDefault="00346483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№15 Наибольшее методологическое значение для изучения мегатрендов имеет: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философия,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культурология,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социальная философия,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социология,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педагогика.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№16 Анализ политических процессов, происходящих в обществе, включает в себя функция: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воспитательная,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прикладная,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познавательная,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прогностическая,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распределительная.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 xml:space="preserve">№17 </w:t>
      </w:r>
      <w:proofErr w:type="gramStart"/>
      <w:r w:rsidRPr="00346483">
        <w:rPr>
          <w:color w:val="000000"/>
          <w:sz w:val="28"/>
          <w:szCs w:val="28"/>
        </w:rPr>
        <w:t>В</w:t>
      </w:r>
      <w:proofErr w:type="gramEnd"/>
      <w:r w:rsidRPr="00346483">
        <w:rPr>
          <w:color w:val="000000"/>
          <w:sz w:val="28"/>
          <w:szCs w:val="28"/>
        </w:rPr>
        <w:t xml:space="preserve"> обосновании перспективы развития политической системы общества выражает себя функция: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lastRenderedPageBreak/>
        <w:t>1. воспитательная,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познавательная.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методологическая,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прикладная,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правильного ответа нет.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№18 Познавательная функция политологии заключается в: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обосновании перспектив развития политической системы,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воспитании патриотизма граждан,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политической социализации граждан,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анализе политических процессов, протекающих в обществе,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повышении эффективности управления государством.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№19 Принципом политической науки не является: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партийность,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объективность,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научность,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историзм,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конкретность.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№20 Отрасль знаний, изучающая политику как целое, ее природу, значение для человека и разрабатывающая идеалы и нормативные принципы политического устройства, называется: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мегатренды,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сравнительная политология,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политическая история,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политическая философия,</w:t>
      </w:r>
    </w:p>
    <w:p w:rsidR="003B004C" w:rsidRPr="00346483" w:rsidRDefault="003B004C" w:rsidP="00D64C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политическая география.</w:t>
      </w:r>
    </w:p>
    <w:p w:rsidR="00AA1DFB" w:rsidRPr="00346483" w:rsidRDefault="00AA1DFB" w:rsidP="00D64C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№21 Изучает политические теории, взгляды, события в их хронологической последовательности и связях друг с другом: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1.мегатренды,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политическая философия,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политическая история,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политическая социология,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политическая компаративистика.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№22 Способы и приемы изучения политики – это: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функции науки,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методы науки,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категории науки,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предмет науки,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подходы науки.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lastRenderedPageBreak/>
        <w:t>№23 Метод политологии, акцентирующий внимание на субъективных механизмах политического поведения: побуждениях, желаниях, страстях и т.д., называется: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институциональный,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нормативный,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исторический,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психологический,</w:t>
      </w:r>
    </w:p>
    <w:p w:rsidR="00D51338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системный.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№24 К используемым эмпирическим методам в мегатрендах относятся:</w:t>
      </w:r>
    </w:p>
    <w:p w:rsidR="003B004C" w:rsidRPr="00346483" w:rsidRDefault="00346483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B004C" w:rsidRPr="00346483">
        <w:rPr>
          <w:color w:val="000000"/>
          <w:sz w:val="28"/>
          <w:szCs w:val="28"/>
        </w:rPr>
        <w:t>. опрос и наблюдение,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дедукция и индукция,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опрос и анализ,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сравнение и моделирование,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анализ и синтез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№25 Отношение человека к политической власти, роль его убеждений и установок в политике, политическое поведение, политическое лидерство изучает: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политическая социология,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политическая история,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мегатренды,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политическая философия,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сравнительная политология.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№26 Управление в примитивных либо племенных сообществах является предметом исследований: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политической антропологии,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политической философии,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политической социологии,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политической психологии,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сравнительной политологии.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№27 Прикладная политология тесно связана с: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философией и экономикой,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экономикой и культурологией,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философией и историей,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социологией и психологией,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историей и экономикой.</w:t>
      </w:r>
    </w:p>
    <w:p w:rsidR="00346483" w:rsidRDefault="00346483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 xml:space="preserve">№28 Познанием </w:t>
      </w:r>
      <w:proofErr w:type="spellStart"/>
      <w:r w:rsidRPr="00346483">
        <w:rPr>
          <w:color w:val="000000"/>
          <w:sz w:val="28"/>
          <w:szCs w:val="28"/>
        </w:rPr>
        <w:t>мегатрендов</w:t>
      </w:r>
      <w:proofErr w:type="spellEnd"/>
      <w:r w:rsidRPr="00346483">
        <w:rPr>
          <w:color w:val="000000"/>
          <w:sz w:val="28"/>
          <w:szCs w:val="28"/>
        </w:rPr>
        <w:t xml:space="preserve"> на общетеоретическом уровне занимается: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политическая экология,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политическая компаративистика,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политическая психология,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политическая социология,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lastRenderedPageBreak/>
        <w:t>5. политическая философия.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№29 Власть – это: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способность одних навязывать свою волю другим,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отсутствие неравенства между людьми,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сотрудничество, привязанность и понимание между классами,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социальное равенство людей в обществе,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отсутствие поддержки одних людей другими.</w:t>
      </w:r>
    </w:p>
    <w:p w:rsidR="00346483" w:rsidRDefault="00346483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№30 Причина разделения властей на три ветви: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недопущение сосредоточения большой власти в одних руках,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удовлетворение желаний многих людей в обществе иметь власть,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боязнь жить обособленно от мировой цивилизации,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отсутствие мудрости у тех, кто предложил данный принцип,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стремление превратить власть в сверхценность общества.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№31 Высшей формой политической власти является: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власть политической партии,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власть политического лидера,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государственная власть,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власть СМИ,</w:t>
      </w:r>
    </w:p>
    <w:p w:rsidR="00D51338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власть общественной организации.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№32 Не относится к разновидностям политической власти: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государственная власть,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власть политического лидера,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власть политической партии,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власть главы государства,</w:t>
      </w:r>
    </w:p>
    <w:p w:rsidR="00D51338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власть отца в семье.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№33 Единственным источником политической власти в демократическом обществе является: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президент,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парламент,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народ,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Конституция,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государство.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№34 Для государственной власти характерно: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отчужденность от народа (публичность),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институциональность,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принудительное осуществление,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легитимность,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все ответы верны.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lastRenderedPageBreak/>
        <w:t xml:space="preserve">№35 </w:t>
      </w:r>
      <w:proofErr w:type="spellStart"/>
      <w:r w:rsidRPr="00346483">
        <w:rPr>
          <w:color w:val="000000"/>
          <w:sz w:val="28"/>
          <w:szCs w:val="28"/>
        </w:rPr>
        <w:t>Полиархия</w:t>
      </w:r>
      <w:proofErr w:type="spellEnd"/>
      <w:r w:rsidRPr="00346483">
        <w:rPr>
          <w:color w:val="000000"/>
          <w:sz w:val="28"/>
          <w:szCs w:val="28"/>
        </w:rPr>
        <w:t xml:space="preserve"> – это: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власть народа,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власть толпы,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власть богатых,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власть многих,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власть достойных.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№36 Признание обществом обоснованности и необходимости власти и ее носителей есть: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харизма,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легитимность,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абсолютизм,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авантюризм,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все ответы верны.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№37 Наиболее верным утверждением является: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политика не зависит от экономического строя общества,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политика – это концентрированное выражение экономики,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политика обладает значительной самостоятельностью,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политика оказывает воздействие на экономику и в то же время зависима от экономики,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все ответы неверны.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№38 Под легальностью власти понимается: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 xml:space="preserve">1. </w:t>
      </w:r>
      <w:r w:rsidR="00D51338" w:rsidRPr="00346483">
        <w:rPr>
          <w:color w:val="000000"/>
          <w:sz w:val="28"/>
          <w:szCs w:val="28"/>
        </w:rPr>
        <w:t>З</w:t>
      </w:r>
      <w:r w:rsidRPr="00346483">
        <w:rPr>
          <w:color w:val="000000"/>
          <w:sz w:val="28"/>
          <w:szCs w:val="28"/>
        </w:rPr>
        <w:t>аконность,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публичность,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ответственность,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многовекторность,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эффективность.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 xml:space="preserve">№39 Термин </w:t>
      </w:r>
      <w:r w:rsidR="00D51338" w:rsidRPr="00346483">
        <w:rPr>
          <w:color w:val="000000"/>
          <w:sz w:val="28"/>
          <w:szCs w:val="28"/>
        </w:rPr>
        <w:t>«</w:t>
      </w:r>
      <w:proofErr w:type="spellStart"/>
      <w:r w:rsidRPr="00346483">
        <w:rPr>
          <w:color w:val="000000"/>
          <w:sz w:val="28"/>
          <w:szCs w:val="28"/>
        </w:rPr>
        <w:t>мегатренды</w:t>
      </w:r>
      <w:proofErr w:type="spellEnd"/>
      <w:r w:rsidR="00D51338" w:rsidRPr="00346483">
        <w:rPr>
          <w:color w:val="000000"/>
          <w:sz w:val="28"/>
          <w:szCs w:val="28"/>
        </w:rPr>
        <w:t>»</w:t>
      </w:r>
      <w:r w:rsidRPr="00346483">
        <w:rPr>
          <w:color w:val="000000"/>
          <w:sz w:val="28"/>
          <w:szCs w:val="28"/>
        </w:rPr>
        <w:t xml:space="preserve"> своим происхождением обязан: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Аристотелю,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В. Ленину,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М. Веберу,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4. Н. Макиавелли,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5. Платону.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6. все ответы неверны.</w:t>
      </w:r>
    </w:p>
    <w:p w:rsidR="00AA1DFB" w:rsidRPr="00346483" w:rsidRDefault="00AA1DFB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№40 Обоснование правомерности политики, основанной на грубой силе, - это: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1. гуманизм,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2. монархизм,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>3. демократизм,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 xml:space="preserve">4. </w:t>
      </w:r>
      <w:r w:rsidR="00D51338" w:rsidRPr="00346483">
        <w:rPr>
          <w:color w:val="000000"/>
          <w:sz w:val="28"/>
          <w:szCs w:val="28"/>
        </w:rPr>
        <w:t>М</w:t>
      </w:r>
      <w:r w:rsidRPr="00346483">
        <w:rPr>
          <w:color w:val="000000"/>
          <w:sz w:val="28"/>
          <w:szCs w:val="28"/>
        </w:rPr>
        <w:t>акиавеллизм,</w:t>
      </w:r>
    </w:p>
    <w:p w:rsidR="003B004C" w:rsidRPr="00346483" w:rsidRDefault="003B004C" w:rsidP="001300E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83">
        <w:rPr>
          <w:color w:val="000000"/>
          <w:sz w:val="28"/>
          <w:szCs w:val="28"/>
        </w:rPr>
        <w:t xml:space="preserve">5. </w:t>
      </w:r>
      <w:proofErr w:type="spellStart"/>
      <w:r w:rsidRPr="00346483">
        <w:rPr>
          <w:color w:val="000000"/>
          <w:sz w:val="28"/>
          <w:szCs w:val="28"/>
        </w:rPr>
        <w:t>полития</w:t>
      </w:r>
      <w:proofErr w:type="spellEnd"/>
      <w:r w:rsidRPr="00346483">
        <w:rPr>
          <w:color w:val="000000"/>
          <w:sz w:val="28"/>
          <w:szCs w:val="28"/>
        </w:rPr>
        <w:t>.</w:t>
      </w:r>
    </w:p>
    <w:p w:rsidR="00AA1DFB" w:rsidRDefault="00AA1DFB" w:rsidP="00774904">
      <w:pPr>
        <w:pStyle w:val="a3"/>
        <w:spacing w:before="0" w:beforeAutospacing="0" w:after="0" w:afterAutospacing="0"/>
        <w:rPr>
          <w:rFonts w:eastAsiaTheme="minorEastAsia"/>
          <w:bCs/>
        </w:rPr>
      </w:pPr>
    </w:p>
    <w:sectPr w:rsidR="00AA1DFB" w:rsidSect="00BB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066C"/>
    <w:multiLevelType w:val="multilevel"/>
    <w:tmpl w:val="2B5CD33E"/>
    <w:lvl w:ilvl="0">
      <w:start w:val="41"/>
      <w:numFmt w:val="decimal"/>
      <w:lvlText w:val="%1-"/>
      <w:lvlJc w:val="left"/>
      <w:pPr>
        <w:ind w:left="615" w:hanging="615"/>
      </w:pPr>
    </w:lvl>
    <w:lvl w:ilvl="1">
      <w:start w:val="53"/>
      <w:numFmt w:val="decimal"/>
      <w:lvlText w:val="%1-%2."/>
      <w:lvlJc w:val="left"/>
      <w:pPr>
        <w:ind w:left="1080" w:hanging="720"/>
      </w:pPr>
    </w:lvl>
    <w:lvl w:ilvl="2">
      <w:start w:val="1"/>
      <w:numFmt w:val="decimal"/>
      <w:lvlText w:val="%1-%2.%3."/>
      <w:lvlJc w:val="left"/>
      <w:pPr>
        <w:ind w:left="1440" w:hanging="720"/>
      </w:pPr>
    </w:lvl>
    <w:lvl w:ilvl="3">
      <w:start w:val="1"/>
      <w:numFmt w:val="decimal"/>
      <w:lvlText w:val="%1-%2.%3.%4."/>
      <w:lvlJc w:val="left"/>
      <w:pPr>
        <w:ind w:left="2160" w:hanging="1080"/>
      </w:pPr>
    </w:lvl>
    <w:lvl w:ilvl="4">
      <w:start w:val="1"/>
      <w:numFmt w:val="decimal"/>
      <w:lvlText w:val="%1-%2.%3.%4.%5."/>
      <w:lvlJc w:val="left"/>
      <w:pPr>
        <w:ind w:left="2520" w:hanging="1080"/>
      </w:pPr>
    </w:lvl>
    <w:lvl w:ilvl="5">
      <w:start w:val="1"/>
      <w:numFmt w:val="decimal"/>
      <w:lvlText w:val="%1-%2.%3.%4.%5.%6."/>
      <w:lvlJc w:val="left"/>
      <w:pPr>
        <w:ind w:left="3240" w:hanging="1440"/>
      </w:pPr>
    </w:lvl>
    <w:lvl w:ilvl="6">
      <w:start w:val="1"/>
      <w:numFmt w:val="decimal"/>
      <w:lvlText w:val="%1-%2.%3.%4.%5.%6.%7."/>
      <w:lvlJc w:val="left"/>
      <w:pPr>
        <w:ind w:left="3600" w:hanging="1440"/>
      </w:pPr>
    </w:lvl>
    <w:lvl w:ilvl="7">
      <w:start w:val="1"/>
      <w:numFmt w:val="decimal"/>
      <w:lvlText w:val="%1-%2.%3.%4.%5.%6.%7.%8."/>
      <w:lvlJc w:val="left"/>
      <w:pPr>
        <w:ind w:left="4320" w:hanging="1800"/>
      </w:pPr>
    </w:lvl>
    <w:lvl w:ilvl="8">
      <w:start w:val="1"/>
      <w:numFmt w:val="decimal"/>
      <w:lvlText w:val="%1-%2.%3.%4.%5.%6.%7.%8.%9."/>
      <w:lvlJc w:val="left"/>
      <w:pPr>
        <w:ind w:left="4680" w:hanging="1800"/>
      </w:pPr>
    </w:lvl>
  </w:abstractNum>
  <w:abstractNum w:abstractNumId="1" w15:restartNumberingAfterBreak="0">
    <w:nsid w:val="1C7313C7"/>
    <w:multiLevelType w:val="hybridMultilevel"/>
    <w:tmpl w:val="1F8E1512"/>
    <w:lvl w:ilvl="0" w:tplc="D0B8E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71772A"/>
    <w:multiLevelType w:val="hybridMultilevel"/>
    <w:tmpl w:val="8D2EA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13CE7"/>
    <w:multiLevelType w:val="hybridMultilevel"/>
    <w:tmpl w:val="100C21CE"/>
    <w:lvl w:ilvl="0" w:tplc="041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1"/>
    </w:lvlOverride>
    <w:lvlOverride w:ilvl="1">
      <w:startOverride w:val="5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04C"/>
    <w:rsid w:val="00057072"/>
    <w:rsid w:val="000B3959"/>
    <w:rsid w:val="001300EF"/>
    <w:rsid w:val="00346483"/>
    <w:rsid w:val="003B004C"/>
    <w:rsid w:val="005F13C9"/>
    <w:rsid w:val="00622A92"/>
    <w:rsid w:val="00774904"/>
    <w:rsid w:val="00913F5D"/>
    <w:rsid w:val="0096328B"/>
    <w:rsid w:val="00A04010"/>
    <w:rsid w:val="00A56BB6"/>
    <w:rsid w:val="00A860B7"/>
    <w:rsid w:val="00AA1DFB"/>
    <w:rsid w:val="00BA0126"/>
    <w:rsid w:val="00BB12E8"/>
    <w:rsid w:val="00D51338"/>
    <w:rsid w:val="00D64CB7"/>
    <w:rsid w:val="00DC0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61BD"/>
  <w15:docId w15:val="{72238517-724B-4689-816C-E4BBBCB9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4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0126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NTTimes/Cyrillic" w:eastAsia="Times New Roman" w:hAnsi="NTTimes/Cyrillic" w:cs="Times New Roman"/>
      <w:b/>
      <w:bCs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B004C"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sid w:val="003B004C"/>
    <w:rPr>
      <w:rFonts w:ascii="Times New Roman" w:eastAsia="Batang" w:hAnsi="Times New Roman" w:cs="Times New Roman"/>
      <w:sz w:val="26"/>
      <w:szCs w:val="26"/>
    </w:rPr>
  </w:style>
  <w:style w:type="paragraph" w:customStyle="1" w:styleId="12">
    <w:name w:val="Стиль1"/>
    <w:basedOn w:val="a"/>
    <w:link w:val="11"/>
    <w:qFormat/>
    <w:rsid w:val="003B004C"/>
    <w:pPr>
      <w:autoSpaceDE w:val="0"/>
      <w:autoSpaceDN w:val="0"/>
      <w:spacing w:after="0" w:line="240" w:lineRule="auto"/>
      <w:ind w:firstLine="720"/>
    </w:pPr>
    <w:rPr>
      <w:rFonts w:ascii="Times New Roman" w:eastAsia="Batang" w:hAnsi="Times New Roman" w:cs="Times New Roman"/>
      <w:sz w:val="26"/>
      <w:szCs w:val="26"/>
      <w:lang w:eastAsia="en-US"/>
    </w:rPr>
  </w:style>
  <w:style w:type="table" w:styleId="a5">
    <w:name w:val="Table Grid"/>
    <w:basedOn w:val="a1"/>
    <w:uiPriority w:val="39"/>
    <w:rsid w:val="003B00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3B004C"/>
    <w:rPr>
      <w:color w:val="0000FF"/>
      <w:u w:val="single"/>
    </w:rPr>
  </w:style>
  <w:style w:type="paragraph" w:styleId="a7">
    <w:name w:val="No Spacing"/>
    <w:uiPriority w:val="1"/>
    <w:qFormat/>
    <w:rsid w:val="001300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A0126"/>
    <w:rPr>
      <w:rFonts w:ascii="NTTimes/Cyrillic" w:eastAsia="Times New Roman" w:hAnsi="NTTimes/Cyrillic" w:cs="Times New Roman"/>
      <w:b/>
      <w:bCs/>
      <w:sz w:val="24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A012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NTTimes/Cyrillic" w:eastAsia="Times New Roman" w:hAnsi="NTTimes/Cyrillic" w:cs="Times New Roman"/>
      <w:sz w:val="24"/>
      <w:szCs w:val="20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A0126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Сичевой Антон Кириллович</dc:creator>
  <cp:lastModifiedBy>Шитикова Мария Михайловна</cp:lastModifiedBy>
  <cp:revision>15</cp:revision>
  <dcterms:created xsi:type="dcterms:W3CDTF">2016-04-01T11:09:00Z</dcterms:created>
  <dcterms:modified xsi:type="dcterms:W3CDTF">2026-01-21T13:07:00Z</dcterms:modified>
</cp:coreProperties>
</file>