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975" w:rsidRPr="00645003" w:rsidRDefault="00194CF5" w:rsidP="00645003">
      <w:pPr>
        <w:shd w:val="clear" w:color="auto" w:fill="FFFFFF"/>
        <w:spacing w:after="0" w:line="276" w:lineRule="auto"/>
        <w:jc w:val="center"/>
        <w:rPr>
          <w:rFonts w:ascii="Times New Roman" w:hAnsi="Times New Roman" w:cs="Times New Roman"/>
          <w:b/>
          <w:color w:val="2C2D2E"/>
          <w:sz w:val="28"/>
          <w:szCs w:val="28"/>
          <w:lang w:eastAsia="ru-RU"/>
        </w:rPr>
      </w:pPr>
      <w:r w:rsidRPr="00645003">
        <w:rPr>
          <w:rFonts w:ascii="Times New Roman" w:hAnsi="Times New Roman" w:cs="Times New Roman"/>
          <w:b/>
          <w:color w:val="2C2D2E"/>
          <w:sz w:val="28"/>
          <w:szCs w:val="28"/>
          <w:lang w:eastAsia="ru-RU"/>
        </w:rPr>
        <w:t>Примерные оценочные материалы, применяемые при проведении промежуточной аттестации по дисциплине (модулю)</w:t>
      </w:r>
    </w:p>
    <w:p w:rsidR="00194CF5" w:rsidRPr="00645003" w:rsidRDefault="00194CF5" w:rsidP="00645003">
      <w:pPr>
        <w:shd w:val="clear" w:color="auto" w:fill="FFFFFF"/>
        <w:spacing w:after="0" w:line="276" w:lineRule="auto"/>
        <w:jc w:val="center"/>
        <w:rPr>
          <w:rFonts w:ascii="Times New Roman" w:hAnsi="Times New Roman" w:cs="Times New Roman"/>
          <w:b/>
          <w:color w:val="2C2D2E"/>
          <w:sz w:val="28"/>
          <w:szCs w:val="28"/>
          <w:lang w:eastAsia="ru-RU"/>
        </w:rPr>
      </w:pPr>
      <w:r w:rsidRPr="00645003">
        <w:rPr>
          <w:rFonts w:ascii="Times New Roman" w:hAnsi="Times New Roman" w:cs="Times New Roman"/>
          <w:b/>
          <w:color w:val="2C2D2E"/>
          <w:sz w:val="28"/>
          <w:szCs w:val="28"/>
          <w:lang w:eastAsia="ru-RU"/>
        </w:rPr>
        <w:t>«Международная транспортная логистика»</w:t>
      </w:r>
    </w:p>
    <w:p w:rsidR="00C76C4C" w:rsidRPr="00645003" w:rsidRDefault="00C76C4C" w:rsidP="00645003">
      <w:pPr>
        <w:spacing w:after="0" w:line="276" w:lineRule="auto"/>
        <w:jc w:val="center"/>
        <w:rPr>
          <w:rFonts w:ascii="Times New Roman" w:hAnsi="Times New Roman" w:cs="Times New Roman"/>
          <w:sz w:val="28"/>
          <w:szCs w:val="28"/>
        </w:rPr>
      </w:pPr>
    </w:p>
    <w:p w:rsidR="00645003" w:rsidRDefault="00645003" w:rsidP="00645003">
      <w:pPr>
        <w:spacing w:after="0"/>
        <w:ind w:firstLine="708"/>
        <w:jc w:val="both"/>
        <w:rPr>
          <w:rFonts w:ascii="Times New Roman" w:eastAsia="Times New Roman" w:hAnsi="Times New Roman" w:cs="Times New Roman"/>
          <w:iCs/>
          <w:noProof/>
          <w:sz w:val="28"/>
          <w:szCs w:val="28"/>
        </w:rPr>
      </w:pPr>
      <w:r w:rsidRPr="00B60A8B">
        <w:rPr>
          <w:rFonts w:ascii="Times New Roman" w:eastAsia="Times New Roman" w:hAnsi="Times New Roman" w:cs="Times New Roman"/>
          <w:iCs/>
          <w:noProof/>
          <w:sz w:val="28"/>
          <w:szCs w:val="28"/>
        </w:rPr>
        <w:t>Для успешного прохождения промежуточной аттестации студенту необходимо ответить на 2 теоретических вопроса, указанны</w:t>
      </w:r>
      <w:r>
        <w:rPr>
          <w:rFonts w:ascii="Times New Roman" w:eastAsia="Times New Roman" w:hAnsi="Times New Roman" w:cs="Times New Roman"/>
          <w:iCs/>
          <w:noProof/>
          <w:sz w:val="28"/>
          <w:szCs w:val="28"/>
        </w:rPr>
        <w:t>х</w:t>
      </w:r>
      <w:r w:rsidRPr="00B60A8B">
        <w:rPr>
          <w:rFonts w:ascii="Times New Roman" w:eastAsia="Times New Roman" w:hAnsi="Times New Roman" w:cs="Times New Roman"/>
          <w:iCs/>
          <w:noProof/>
          <w:sz w:val="28"/>
          <w:szCs w:val="28"/>
        </w:rPr>
        <w:t xml:space="preserve"> в экзаменационном билете.</w:t>
      </w:r>
    </w:p>
    <w:p w:rsidR="00645003" w:rsidRDefault="00645003" w:rsidP="00645003">
      <w:pPr>
        <w:spacing w:after="0" w:line="276" w:lineRule="auto"/>
        <w:jc w:val="center"/>
        <w:rPr>
          <w:rFonts w:ascii="Times New Roman" w:hAnsi="Times New Roman" w:cs="Times New Roman"/>
          <w:b/>
          <w:bCs/>
          <w:noProof/>
          <w:sz w:val="28"/>
          <w:szCs w:val="28"/>
        </w:rPr>
      </w:pPr>
    </w:p>
    <w:p w:rsidR="00330975" w:rsidRDefault="00645003" w:rsidP="00645003">
      <w:pPr>
        <w:spacing w:after="0" w:line="276"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Примерные в</w:t>
      </w:r>
      <w:r w:rsidR="00330975" w:rsidRPr="00645003">
        <w:rPr>
          <w:rFonts w:ascii="Times New Roman" w:hAnsi="Times New Roman" w:cs="Times New Roman"/>
          <w:b/>
          <w:bCs/>
          <w:noProof/>
          <w:sz w:val="28"/>
          <w:szCs w:val="28"/>
        </w:rPr>
        <w:t>опросы к экзамену</w:t>
      </w:r>
    </w:p>
    <w:p w:rsidR="00645003" w:rsidRPr="00645003" w:rsidRDefault="00645003" w:rsidP="00645003">
      <w:pPr>
        <w:spacing w:after="0" w:line="276" w:lineRule="auto"/>
        <w:jc w:val="center"/>
        <w:rPr>
          <w:rFonts w:ascii="Times New Roman" w:hAnsi="Times New Roman" w:cs="Times New Roman"/>
          <w:b/>
          <w:bCs/>
          <w:noProof/>
          <w:sz w:val="28"/>
          <w:szCs w:val="28"/>
        </w:rPr>
      </w:pP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Контейнер и его виды.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Сущность и принципы международной транспортной логистики.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Задачи и особенности планирования работы подвижного состава.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транспортировки по железной дороге в России.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Элементы международных цепей поставок.</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Инфраструктурные мощности транспорта.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Гармонизированная система описания и кодирования товаров.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3PL и 4PL провайдера.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морских перевозок грузов. Крупные мировые морские порты.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Виды коносаментов.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Воздушный транспорта. Достоинства и недостатки.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Понятия демередж, диспач, стивидорные работы и расходы, связанные с ними. Функции тальмана.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и особенности международного морского права.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Эволюция логистики. Понятие материального, финансового и информационного потоков и логистической операции.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Задачи, принципы, функции транспортной логистики.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Порядок разработки автотранспортного плана.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Ассоциация международных перевозчиков (АСМАП).</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Документальное сопровождение логистики международных поставок: страховые документы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Организационные, технические и правовые мероприятия, повышающие сохранность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lastRenderedPageBreak/>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Транспортные тарифы и правила их применения на автомобильном и железнодорожном транспорте.</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Договор перевозки по КДПГ.</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Автомобильный транспорт. Достоинства и недостатки.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ФИАТА и ее роль для экспедиции.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цепей поставок и их эволюция.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СМГС и КОТИФ – основные понятия и условия.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Задачи управления цепями поставок.</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Посредничество и агентирование в транспортных операциях.</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виды транспортировки.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Транспортные услуги: классификация.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Транспортный сервис.</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Структура железнодорожного транспорта России.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Критерии оценки логистических решений.</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Сервис в пассажирских перевозках.</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Конвенция МДП и сфера ее применения.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Материально-техническая база автомобильного транспорта. Виды грузовых автомобилей.</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Виды железнодорожных отправок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Классификация самолетов по назначению.</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Функции и особенности транспортно-экспедиционной деятельности в логистике.</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Транспортно-экспедиторская компания.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принципы функционирования интермодальных и мультимодальных систем перевозок.</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Монреальская конвенция.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Выбор формы собственности транспорта.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Аутсорсинг в транспортной сфере: передаваемые функции, предоставляемые услуги, преимущества, проблемы.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Железнодорожный транспорт. Достоинства и недостатки.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Упаковочный лист.</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Группы базисных условий поставки Инкотермс 2020.</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Содержание накладной CMR.</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Качественные показатели работы подвижного состава.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Международные перевозки опасных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lastRenderedPageBreak/>
        <w:t>Транспортное обслуживание и его качество. Спрос на транспортные услуги. Принцип сегментации транспортных услуг.</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Негативные факторы в транспортном комплексе РФ, имеющие отношение к логистике.</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Типы железнодорожных вагонов и специфика перевозимых в них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критерии при ранжировании видов транспорта.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Функции международной транспортной логистики.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Типы морских судов и грузы, перевозимые на них. Понятие дедвейт.</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Трубопроводный транспорт. Достоинства и недостатки.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и структура логистических затрат. Затраты в логистических процессах. Факторы формирования и сокращения логистических затрат.</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 xml:space="preserve">Страхование на транспорте. Основные термины. Страхование грузов и страхование ответственности перевозчика. </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План работы железнодорожной станции.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Транспортно-экспедиторское обслуживание груза.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Сфера применения конвенции КДПГ.</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Классификация внешнеторговых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показатели плана грузовых перевозок.</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Транспортные узлы, терминалы, грузовые деревни.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Услуги транспорта, понятие, особенности, классификация, методы оценки качества. Логистические услуги, компоненты оценки их качества.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Порядок разработки транспортного плана.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условия осуществления международных автомобильных перевозок.</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Правила составления актов при перевозках грузов железнодорожным транспортом.</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перевозок насыпных и наливных грузов железнодорожным транспортном.</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Основные показатели стратегического плана железной дороги.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чартерных перевозок грузов. Понятие и особенности каботажа.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Водный транспорт: речной. Достоинства и недостатки.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Транспортная маркировка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Порядок разработки плана работы подвижного состава.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Документальное сопровождение логистики международных поставок: коммерческие документы.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lastRenderedPageBreak/>
        <w:t>Основные моменты стратегии развития РФ до 2030г.</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4PL и 5PL провайдера.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Типы вагонов и их нумерация.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Значение функции и принципы международной транспортной логистики.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Книжка МДП – сфера применения.</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Предел ответственности перевозчика в разных международных конвенциях.</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Выбор поставщика на международном рынке.</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Понятия фрахтовщик и фрахтователь. Виды фрахта.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воздушных перевозок грузов. Крупные мировые хабы.</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транспортных тарифов, основа их формирования. Виды тарифов для различных видов транспорта.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Транспортное обеспечение логистики поставок международных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Роль и место международной логистики в деятельности компании.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Система международных транспортных коридоров.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Факторы и тенденции развития международной логистики..</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Особенности международных поставок грузов. Риски в логистике поставок международных грузов.</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Гармонизированная система описания и кодирования товарных потоков в международной логистике</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Понятие логистической системы, классификация логистических систем.</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Субъекты логистических систем на международном уровне.</w:t>
      </w:r>
    </w:p>
    <w:p w:rsidR="00BD3E51"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 xml:space="preserve">Микрологистические системы и этапы их развития на международном рынке. </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Характеристика мезологистических систем международного рынка.</w:t>
      </w:r>
    </w:p>
    <w:p w:rsidR="00330975" w:rsidRPr="00BD3E51" w:rsidRDefault="00330975" w:rsidP="00BD3E51">
      <w:pPr>
        <w:pStyle w:val="a5"/>
        <w:numPr>
          <w:ilvl w:val="0"/>
          <w:numId w:val="3"/>
        </w:numPr>
        <w:tabs>
          <w:tab w:val="left" w:pos="1134"/>
        </w:tabs>
        <w:spacing w:after="0" w:line="276" w:lineRule="auto"/>
        <w:ind w:left="0" w:firstLine="709"/>
        <w:jc w:val="both"/>
        <w:rPr>
          <w:rFonts w:ascii="Times New Roman" w:hAnsi="Times New Roman" w:cs="Times New Roman"/>
          <w:bCs/>
          <w:noProof/>
          <w:sz w:val="28"/>
          <w:szCs w:val="28"/>
        </w:rPr>
      </w:pPr>
      <w:r w:rsidRPr="00BD3E51">
        <w:rPr>
          <w:rFonts w:ascii="Times New Roman" w:hAnsi="Times New Roman" w:cs="Times New Roman"/>
          <w:bCs/>
          <w:noProof/>
          <w:sz w:val="28"/>
          <w:szCs w:val="28"/>
        </w:rPr>
        <w:t>Документальное сопровождение логистики международных поставок: транспортные документы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BD3E51" w:rsidRDefault="00BD3E51">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BD3E51" w:rsidRPr="00645003" w:rsidRDefault="00BD3E51" w:rsidP="00BD3E51">
      <w:pPr>
        <w:shd w:val="clear" w:color="auto" w:fill="FFFFFF"/>
        <w:spacing w:after="0" w:line="276" w:lineRule="auto"/>
        <w:jc w:val="center"/>
        <w:rPr>
          <w:rFonts w:ascii="Times New Roman" w:hAnsi="Times New Roman" w:cs="Times New Roman"/>
          <w:b/>
          <w:color w:val="2C2D2E"/>
          <w:sz w:val="28"/>
          <w:szCs w:val="28"/>
          <w:lang w:eastAsia="ru-RU"/>
        </w:rPr>
      </w:pPr>
      <w:r w:rsidRPr="00645003">
        <w:rPr>
          <w:rFonts w:ascii="Times New Roman" w:hAnsi="Times New Roman" w:cs="Times New Roman"/>
          <w:b/>
          <w:color w:val="2C2D2E"/>
          <w:sz w:val="28"/>
          <w:szCs w:val="28"/>
          <w:lang w:eastAsia="ru-RU"/>
        </w:rPr>
        <w:lastRenderedPageBreak/>
        <w:t xml:space="preserve">Примерные оценочные материалы, применяемые при проведении </w:t>
      </w:r>
      <w:r>
        <w:rPr>
          <w:rFonts w:ascii="Times New Roman" w:hAnsi="Times New Roman" w:cs="Times New Roman"/>
          <w:b/>
          <w:color w:val="2C2D2E"/>
          <w:sz w:val="28"/>
          <w:szCs w:val="28"/>
          <w:lang w:eastAsia="ru-RU"/>
        </w:rPr>
        <w:t>текущего контроля</w:t>
      </w:r>
      <w:r w:rsidRPr="00645003">
        <w:rPr>
          <w:rFonts w:ascii="Times New Roman" w:hAnsi="Times New Roman" w:cs="Times New Roman"/>
          <w:b/>
          <w:color w:val="2C2D2E"/>
          <w:sz w:val="28"/>
          <w:szCs w:val="28"/>
          <w:lang w:eastAsia="ru-RU"/>
        </w:rPr>
        <w:t xml:space="preserve"> по дисциплине (модулю)</w:t>
      </w:r>
    </w:p>
    <w:p w:rsidR="00BD3E51" w:rsidRPr="00645003" w:rsidRDefault="00BD3E51" w:rsidP="00BD3E51">
      <w:pPr>
        <w:shd w:val="clear" w:color="auto" w:fill="FFFFFF"/>
        <w:spacing w:after="0" w:line="276" w:lineRule="auto"/>
        <w:jc w:val="center"/>
        <w:rPr>
          <w:rFonts w:ascii="Times New Roman" w:hAnsi="Times New Roman" w:cs="Times New Roman"/>
          <w:b/>
          <w:color w:val="2C2D2E"/>
          <w:sz w:val="28"/>
          <w:szCs w:val="28"/>
          <w:lang w:eastAsia="ru-RU"/>
        </w:rPr>
      </w:pPr>
      <w:r w:rsidRPr="00645003">
        <w:rPr>
          <w:rFonts w:ascii="Times New Roman" w:hAnsi="Times New Roman" w:cs="Times New Roman"/>
          <w:b/>
          <w:color w:val="2C2D2E"/>
          <w:sz w:val="28"/>
          <w:szCs w:val="28"/>
          <w:lang w:eastAsia="ru-RU"/>
        </w:rPr>
        <w:t>«Международная транспортная логистика»</w:t>
      </w:r>
    </w:p>
    <w:p w:rsidR="00330975" w:rsidRPr="00645003" w:rsidRDefault="00330975" w:rsidP="00645003">
      <w:pPr>
        <w:spacing w:after="0" w:line="276" w:lineRule="auto"/>
        <w:ind w:firstLine="709"/>
        <w:jc w:val="both"/>
        <w:rPr>
          <w:rFonts w:ascii="Times New Roman" w:hAnsi="Times New Roman" w:cs="Times New Roman"/>
          <w:sz w:val="28"/>
          <w:szCs w:val="28"/>
        </w:rPr>
      </w:pPr>
    </w:p>
    <w:p w:rsidR="00645003" w:rsidRDefault="00645003" w:rsidP="00BD3E51">
      <w:pPr>
        <w:spacing w:after="0" w:line="276" w:lineRule="auto"/>
        <w:ind w:firstLine="709"/>
        <w:jc w:val="center"/>
        <w:rPr>
          <w:rFonts w:ascii="Times New Roman" w:hAnsi="Times New Roman" w:cs="Times New Roman"/>
          <w:b/>
          <w:bCs/>
          <w:noProof/>
          <w:sz w:val="28"/>
          <w:szCs w:val="28"/>
        </w:rPr>
      </w:pPr>
      <w:r w:rsidRPr="00752999">
        <w:rPr>
          <w:rFonts w:ascii="Times New Roman" w:hAnsi="Times New Roman" w:cs="Times New Roman"/>
          <w:b/>
          <w:bCs/>
          <w:noProof/>
          <w:sz w:val="28"/>
          <w:szCs w:val="28"/>
        </w:rPr>
        <w:t>Примерный Перечень вопросов для устного опроса на практических занятиях:</w:t>
      </w:r>
    </w:p>
    <w:p w:rsidR="00DA2BD7" w:rsidRPr="00752999" w:rsidRDefault="00DA2BD7" w:rsidP="00BD3E51">
      <w:pPr>
        <w:spacing w:after="0" w:line="276" w:lineRule="auto"/>
        <w:ind w:firstLine="709"/>
        <w:jc w:val="center"/>
        <w:rPr>
          <w:rFonts w:ascii="Times New Roman" w:hAnsi="Times New Roman" w:cs="Times New Roman"/>
          <w:b/>
          <w:bCs/>
          <w:noProof/>
          <w:sz w:val="28"/>
          <w:szCs w:val="28"/>
        </w:rPr>
      </w:pPr>
      <w:bookmarkStart w:id="0" w:name="_GoBack"/>
      <w:bookmarkEnd w:id="0"/>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w:t>
      </w:r>
      <w:r w:rsidRPr="00645003">
        <w:rPr>
          <w:rFonts w:ascii="Times New Roman" w:hAnsi="Times New Roman" w:cs="Times New Roman"/>
          <w:bCs/>
          <w:noProof/>
          <w:sz w:val="28"/>
          <w:szCs w:val="28"/>
        </w:rPr>
        <w:tab/>
        <w:t>Перечислите цели и задачи международной транспортной логистики.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w:t>
      </w:r>
      <w:r w:rsidRPr="00645003">
        <w:rPr>
          <w:rFonts w:ascii="Times New Roman" w:hAnsi="Times New Roman" w:cs="Times New Roman"/>
          <w:bCs/>
          <w:noProof/>
          <w:sz w:val="28"/>
          <w:szCs w:val="28"/>
        </w:rPr>
        <w:tab/>
        <w:t>Напишите преимущества и недостатки железнодорожного транспорта.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w:t>
      </w:r>
      <w:r w:rsidRPr="00645003">
        <w:rPr>
          <w:rFonts w:ascii="Times New Roman" w:hAnsi="Times New Roman" w:cs="Times New Roman"/>
          <w:bCs/>
          <w:noProof/>
          <w:sz w:val="28"/>
          <w:szCs w:val="28"/>
        </w:rPr>
        <w:tab/>
        <w:t>Что такое лучевой, кольцевой, маятниковый маршрут?</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4.</w:t>
      </w:r>
      <w:r w:rsidRPr="00645003">
        <w:rPr>
          <w:rFonts w:ascii="Times New Roman" w:hAnsi="Times New Roman" w:cs="Times New Roman"/>
          <w:bCs/>
          <w:noProof/>
          <w:sz w:val="28"/>
          <w:szCs w:val="28"/>
        </w:rPr>
        <w:tab/>
        <w:t>Распишите Базисы групп D и F в Incoterms-2020</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5.</w:t>
      </w:r>
      <w:r w:rsidRPr="00645003">
        <w:rPr>
          <w:rFonts w:ascii="Times New Roman" w:hAnsi="Times New Roman" w:cs="Times New Roman"/>
          <w:bCs/>
          <w:noProof/>
          <w:sz w:val="28"/>
          <w:szCs w:val="28"/>
        </w:rPr>
        <w:tab/>
        <w:t>Какие вещества относятся к классу опасности 4?</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6.</w:t>
      </w:r>
      <w:r w:rsidRPr="00645003">
        <w:rPr>
          <w:rFonts w:ascii="Times New Roman" w:hAnsi="Times New Roman" w:cs="Times New Roman"/>
          <w:bCs/>
          <w:noProof/>
          <w:sz w:val="28"/>
          <w:szCs w:val="28"/>
        </w:rPr>
        <w:tab/>
        <w:t>Опишите политическое значение транспорта.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7.</w:t>
      </w:r>
      <w:r w:rsidRPr="00645003">
        <w:rPr>
          <w:rFonts w:ascii="Times New Roman" w:hAnsi="Times New Roman" w:cs="Times New Roman"/>
          <w:bCs/>
          <w:noProof/>
          <w:sz w:val="28"/>
          <w:szCs w:val="28"/>
        </w:rPr>
        <w:tab/>
        <w:t>Какие международные документы регулируют деятельность воздушного транспорта?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8.</w:t>
      </w:r>
      <w:r w:rsidRPr="00645003">
        <w:rPr>
          <w:rFonts w:ascii="Times New Roman" w:hAnsi="Times New Roman" w:cs="Times New Roman"/>
          <w:bCs/>
          <w:noProof/>
          <w:sz w:val="28"/>
          <w:szCs w:val="28"/>
        </w:rPr>
        <w:tab/>
        <w:t>Какие посредники участвуют в транспортировке?</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9.</w:t>
      </w:r>
      <w:r w:rsidRPr="00645003">
        <w:rPr>
          <w:rFonts w:ascii="Times New Roman" w:hAnsi="Times New Roman" w:cs="Times New Roman"/>
          <w:bCs/>
          <w:noProof/>
          <w:sz w:val="28"/>
          <w:szCs w:val="28"/>
        </w:rPr>
        <w:tab/>
        <w:t>В чем отличие Икотермс -2010 от Инкотермс-2020?</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10.</w:t>
      </w:r>
      <w:r w:rsidRPr="00645003">
        <w:rPr>
          <w:rFonts w:ascii="Times New Roman" w:hAnsi="Times New Roman" w:cs="Times New Roman"/>
          <w:bCs/>
          <w:noProof/>
          <w:sz w:val="28"/>
          <w:szCs w:val="28"/>
        </w:rPr>
        <w:tab/>
        <w:t>Кто такие тальманы и стивидоры?</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11.</w:t>
      </w:r>
      <w:r w:rsidRPr="00645003">
        <w:rPr>
          <w:rFonts w:ascii="Times New Roman" w:hAnsi="Times New Roman" w:cs="Times New Roman"/>
          <w:bCs/>
          <w:noProof/>
          <w:sz w:val="28"/>
          <w:szCs w:val="28"/>
        </w:rPr>
        <w:tab/>
        <w:t>Существует ли опасность взрыва упаковок при нагревании, если перевозят ОГ класса 2?</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12.</w:t>
      </w:r>
      <w:r w:rsidRPr="00645003">
        <w:rPr>
          <w:rFonts w:ascii="Times New Roman" w:hAnsi="Times New Roman" w:cs="Times New Roman"/>
          <w:bCs/>
          <w:noProof/>
          <w:sz w:val="28"/>
          <w:szCs w:val="28"/>
        </w:rPr>
        <w:tab/>
        <w:t>Какие из ОГ могут загореться от спички?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13.</w:t>
      </w:r>
      <w:r w:rsidRPr="00645003">
        <w:rPr>
          <w:rFonts w:ascii="Times New Roman" w:hAnsi="Times New Roman" w:cs="Times New Roman"/>
          <w:bCs/>
          <w:noProof/>
          <w:sz w:val="28"/>
          <w:szCs w:val="28"/>
        </w:rPr>
        <w:tab/>
        <w:t>В чем состоит роль транспортировки в логистике?</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14.</w:t>
      </w:r>
      <w:r w:rsidRPr="00645003">
        <w:rPr>
          <w:rFonts w:ascii="Times New Roman" w:hAnsi="Times New Roman" w:cs="Times New Roman"/>
          <w:bCs/>
          <w:noProof/>
          <w:sz w:val="28"/>
          <w:szCs w:val="28"/>
        </w:rPr>
        <w:tab/>
        <w:t>Какие основные задачи решает транспортная логистика?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15.</w:t>
      </w:r>
      <w:r w:rsidRPr="00645003">
        <w:rPr>
          <w:rFonts w:ascii="Times New Roman" w:hAnsi="Times New Roman" w:cs="Times New Roman"/>
          <w:bCs/>
          <w:noProof/>
          <w:sz w:val="28"/>
          <w:szCs w:val="28"/>
        </w:rPr>
        <w:tab/>
        <w:t>Какие существуют основные способы транспортировки? Охарактеризуйте каждый из них.</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16.</w:t>
      </w:r>
      <w:r w:rsidRPr="00645003">
        <w:rPr>
          <w:rFonts w:ascii="Times New Roman" w:hAnsi="Times New Roman" w:cs="Times New Roman"/>
          <w:bCs/>
          <w:noProof/>
          <w:sz w:val="28"/>
          <w:szCs w:val="28"/>
        </w:rPr>
        <w:tab/>
        <w:t>В чем состоят достоинства и недостатки различных видов транспорта?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17.</w:t>
      </w:r>
      <w:r w:rsidRPr="00645003">
        <w:rPr>
          <w:rFonts w:ascii="Times New Roman" w:hAnsi="Times New Roman" w:cs="Times New Roman"/>
          <w:bCs/>
          <w:noProof/>
          <w:sz w:val="28"/>
          <w:szCs w:val="28"/>
        </w:rPr>
        <w:tab/>
        <w:t>Почему в логистике широкое распространение получили интер/мультимодальные перевозки?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18.</w:t>
      </w:r>
      <w:r w:rsidRPr="00645003">
        <w:rPr>
          <w:rFonts w:ascii="Times New Roman" w:hAnsi="Times New Roman" w:cs="Times New Roman"/>
          <w:bCs/>
          <w:noProof/>
          <w:sz w:val="28"/>
          <w:szCs w:val="28"/>
        </w:rPr>
        <w:tab/>
        <w:t>Какие преимущества обеспечивают интер/мультимодальные перевозки?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19.</w:t>
      </w:r>
      <w:r w:rsidRPr="00645003">
        <w:rPr>
          <w:rFonts w:ascii="Times New Roman" w:hAnsi="Times New Roman" w:cs="Times New Roman"/>
          <w:bCs/>
          <w:noProof/>
          <w:sz w:val="28"/>
          <w:szCs w:val="28"/>
        </w:rPr>
        <w:tab/>
        <w:t>Что такое терминальные перевозки? Какова их роль в обеспечении грузопотоков?</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20.</w:t>
      </w:r>
      <w:r w:rsidRPr="00645003">
        <w:rPr>
          <w:rFonts w:ascii="Times New Roman" w:hAnsi="Times New Roman" w:cs="Times New Roman"/>
          <w:bCs/>
          <w:noProof/>
          <w:sz w:val="28"/>
          <w:szCs w:val="28"/>
        </w:rPr>
        <w:tab/>
        <w:t>Как следует выбирать перевозчика? экспедитора? других посредников?</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21.</w:t>
      </w:r>
      <w:r w:rsidRPr="00645003">
        <w:rPr>
          <w:rFonts w:ascii="Times New Roman" w:hAnsi="Times New Roman" w:cs="Times New Roman"/>
          <w:bCs/>
          <w:noProof/>
          <w:sz w:val="28"/>
          <w:szCs w:val="28"/>
        </w:rPr>
        <w:tab/>
        <w:t>Каковы оптимизационные задачи транспортной логистики?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22.</w:t>
      </w:r>
      <w:r w:rsidRPr="00645003">
        <w:rPr>
          <w:rFonts w:ascii="Times New Roman" w:hAnsi="Times New Roman" w:cs="Times New Roman"/>
          <w:bCs/>
          <w:noProof/>
          <w:sz w:val="28"/>
          <w:szCs w:val="28"/>
        </w:rPr>
        <w:tab/>
        <w:t>В чем особенности транспортировки углеводородного сырья?</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 xml:space="preserve">23. </w:t>
      </w:r>
      <w:r w:rsidRPr="00645003">
        <w:rPr>
          <w:rFonts w:ascii="Times New Roman" w:hAnsi="Times New Roman" w:cs="Times New Roman"/>
          <w:bCs/>
          <w:noProof/>
          <w:sz w:val="28"/>
          <w:szCs w:val="28"/>
        </w:rPr>
        <w:tab/>
        <w:t>Роль тары и упаковки в организации эффективного транспортного процесса.</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24.</w:t>
      </w:r>
      <w:r w:rsidRPr="00645003">
        <w:rPr>
          <w:rFonts w:ascii="Times New Roman" w:hAnsi="Times New Roman" w:cs="Times New Roman"/>
          <w:bCs/>
          <w:noProof/>
          <w:sz w:val="28"/>
          <w:szCs w:val="28"/>
        </w:rPr>
        <w:tab/>
        <w:t>Характеристика и виды контейнеров.</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25.</w:t>
      </w:r>
      <w:r w:rsidRPr="00645003">
        <w:rPr>
          <w:rFonts w:ascii="Times New Roman" w:hAnsi="Times New Roman" w:cs="Times New Roman"/>
          <w:bCs/>
          <w:noProof/>
          <w:sz w:val="28"/>
          <w:szCs w:val="28"/>
        </w:rPr>
        <w:tab/>
        <w:t>Взаимодействие видов транспорта при организации перевозочного процесса: сущность и значение.</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26.</w:t>
      </w:r>
      <w:r w:rsidRPr="00645003">
        <w:rPr>
          <w:rFonts w:ascii="Times New Roman" w:hAnsi="Times New Roman" w:cs="Times New Roman"/>
          <w:bCs/>
          <w:noProof/>
          <w:sz w:val="28"/>
          <w:szCs w:val="28"/>
        </w:rPr>
        <w:tab/>
        <w:t>Перечислите транспортные характеристики грузов.</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27. </w:t>
      </w:r>
      <w:r w:rsidRPr="00645003">
        <w:rPr>
          <w:rFonts w:ascii="Times New Roman" w:hAnsi="Times New Roman" w:cs="Times New Roman"/>
          <w:bCs/>
          <w:noProof/>
          <w:sz w:val="28"/>
          <w:szCs w:val="28"/>
        </w:rPr>
        <w:tab/>
        <w:t>Расскажите о новых логистических системах сбора и распределения грузов.</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28.</w:t>
      </w:r>
      <w:r w:rsidRPr="00645003">
        <w:rPr>
          <w:rFonts w:ascii="Times New Roman" w:hAnsi="Times New Roman" w:cs="Times New Roman"/>
          <w:bCs/>
          <w:noProof/>
          <w:sz w:val="28"/>
          <w:szCs w:val="28"/>
        </w:rPr>
        <w:tab/>
        <w:t>Перечислите глобальные тренды международной транспортной логистики</w:t>
      </w:r>
    </w:p>
    <w:p w:rsidR="00645003" w:rsidRPr="00645003" w:rsidRDefault="00645003" w:rsidP="00752999">
      <w:pPr>
        <w:tabs>
          <w:tab w:val="left" w:pos="1134"/>
        </w:tabs>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29.</w:t>
      </w:r>
      <w:r w:rsidRPr="00645003">
        <w:rPr>
          <w:rFonts w:ascii="Times New Roman" w:hAnsi="Times New Roman" w:cs="Times New Roman"/>
          <w:bCs/>
          <w:noProof/>
          <w:sz w:val="28"/>
          <w:szCs w:val="28"/>
        </w:rPr>
        <w:tab/>
        <w:t xml:space="preserve"> Какие критерии используются для оценки состояния междунродного транспортного потенциала РФ</w:t>
      </w:r>
    </w:p>
    <w:p w:rsidR="00752999" w:rsidRDefault="00752999" w:rsidP="00645003">
      <w:pPr>
        <w:spacing w:after="0" w:line="276" w:lineRule="auto"/>
        <w:ind w:firstLine="709"/>
        <w:jc w:val="both"/>
        <w:rPr>
          <w:rFonts w:ascii="Times New Roman" w:hAnsi="Times New Roman" w:cs="Times New Roman"/>
          <w:b/>
          <w:bCs/>
          <w:noProof/>
          <w:sz w:val="28"/>
          <w:szCs w:val="28"/>
        </w:rPr>
      </w:pPr>
    </w:p>
    <w:p w:rsidR="00752999" w:rsidRDefault="00752999" w:rsidP="00645003">
      <w:pPr>
        <w:spacing w:after="0" w:line="276" w:lineRule="auto"/>
        <w:ind w:firstLine="709"/>
        <w:jc w:val="both"/>
        <w:rPr>
          <w:rFonts w:ascii="Times New Roman" w:hAnsi="Times New Roman" w:cs="Times New Roman"/>
          <w:b/>
          <w:bCs/>
          <w:noProof/>
          <w:sz w:val="28"/>
          <w:szCs w:val="28"/>
        </w:rPr>
      </w:pPr>
    </w:p>
    <w:p w:rsidR="00330975" w:rsidRDefault="00330975" w:rsidP="00752999">
      <w:pPr>
        <w:spacing w:after="0" w:line="276" w:lineRule="auto"/>
        <w:ind w:firstLine="709"/>
        <w:jc w:val="center"/>
        <w:rPr>
          <w:rFonts w:ascii="Times New Roman" w:hAnsi="Times New Roman" w:cs="Times New Roman"/>
          <w:b/>
          <w:bCs/>
          <w:noProof/>
          <w:sz w:val="28"/>
          <w:szCs w:val="28"/>
        </w:rPr>
      </w:pPr>
      <w:r w:rsidRPr="00645003">
        <w:rPr>
          <w:rFonts w:ascii="Times New Roman" w:hAnsi="Times New Roman" w:cs="Times New Roman"/>
          <w:b/>
          <w:bCs/>
          <w:noProof/>
          <w:sz w:val="28"/>
          <w:szCs w:val="28"/>
        </w:rPr>
        <w:t>Примерные Кейсы</w:t>
      </w:r>
      <w:r w:rsidR="00752999">
        <w:rPr>
          <w:rFonts w:ascii="Times New Roman" w:hAnsi="Times New Roman" w:cs="Times New Roman"/>
          <w:b/>
          <w:bCs/>
          <w:noProof/>
          <w:sz w:val="28"/>
          <w:szCs w:val="28"/>
        </w:rPr>
        <w:t xml:space="preserve"> для выполнения на практических занятиях</w:t>
      </w:r>
    </w:p>
    <w:p w:rsidR="00752999" w:rsidRPr="00645003" w:rsidRDefault="00752999" w:rsidP="00752999">
      <w:pPr>
        <w:spacing w:after="0" w:line="276" w:lineRule="auto"/>
        <w:ind w:firstLine="709"/>
        <w:jc w:val="center"/>
        <w:rPr>
          <w:rFonts w:ascii="Times New Roman" w:hAnsi="Times New Roman" w:cs="Times New Roman"/>
          <w:b/>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Кейс №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Компания «Р. Инвестмент Групп» работает в России с 1990 г. Это большая (по российским меркам) группа компаний, в которую входит 23 фирмы.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Основной вид деятельности - ведение ресторанного бизнеса. Одним из крупных участников группы является ООО «Стикс», владеющее 14 ресторанами быстрого питания в Москве и одним рестораном в Минске. Для обеспечения функционирования сети своих ресторанов компания «Стикс» пользуется услугами двух предприятий - провайдеров логистики: ЗАО «Борг» и ООО «Панта».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Компания «Борг» осуществляет доставку в рестораны «Стикс» импортных продуктов питания, закупаемых ее представительствами за рубежом, в частности в Германии, Франции, Австрии, Испании и некоторых других странах.</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Действует компания следующим образом. Заказы от всех ресторанов, магазинов, кулинарий и т.д. собираются в московском офисе, обрабатываются и передаются в соответствующие зарубежные представительства, которые осуществляют необходимые закупки продуктов и материалов. Затем автотранспорт «Борг» доставляет их в Москву. Базис поставки, применяемый при автоперевозках продуктов питания и материалов в Москву, - «DDU склад компании «Борг».</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дальнейшем поставки осуществляются со складов всем потребителям.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В частности, в рестораны «Стикс» продукты доставляются собственным автотранспортом компании «Борг» по согласованному сторонами графику и по маршрутам, разработанным компанией. По Москве доставка в рестораны «Стикс» ежедневно осуществляется пятью автомобилями. (Одна машина всегда остается в запасе для срочного использования в случае поломки основного транспорта).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Продукты питания российского происхождения в сеть ресторанов «Стикс» поставляет ООО «Панта», которое помимо логистической деятельности обрабатывает некоторые продукты питания от поставщиков на всои склады, осуществляет их обработку (если в этом есть необходимость), хранение и последующую доставку в рестораны «Стикс».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Продукты питания в рестораны «Стикс» доставляются пятью автомобилями компании «Панта» по согласованному графику и по маршрутам, установленным компанией.</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Система поставки продуктов питания в сеть ресторанов «Стикс» в целом работает слаженно, однако можно констатировать, что: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 Ежедневно по одним и ем же маршрутам (по крайней мере, имея в виду конечную точку маршрутов) курсирует 10 автомобилей, работа которых не координируется;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 При сбое в доставке продуктов в ресторанную сеть все рестораны «Стикс» могут остаться без необходимых продуктов и вынуждены будут в пожарном порядке производить закупку продуктов «на стороне»;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 Все продукты питания сначала поступают на централизованный склад фирмы «Борг» в Москве, а затем развозятся по Москве и в Минск, хотя, доставляя продукты питания из стран Западной Европы, автомобили проходят через Белоруссию.</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
          <w:bCs/>
          <w:noProof/>
          <w:sz w:val="28"/>
          <w:szCs w:val="28"/>
        </w:rPr>
        <w:t>Задание:</w:t>
      </w:r>
      <w:r w:rsidRPr="00645003">
        <w:rPr>
          <w:rFonts w:ascii="Times New Roman" w:hAnsi="Times New Roman" w:cs="Times New Roman"/>
          <w:bCs/>
          <w:noProof/>
          <w:sz w:val="28"/>
          <w:szCs w:val="28"/>
        </w:rPr>
        <w:t xml:space="preserve"> дайте свои предложения по совершенствованию логистического обслуживания ресторанной сети «Стикс».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 xml:space="preserve">Кейс № 2.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Однако российская компания при исполнении своих контрактов экспедиторами ставит последним условие: совокупные расходы по доставке не должны превышать определенный процент от конечной цены товара в пункте назначения. Если указанный </w:t>
      </w:r>
      <w:r w:rsidRPr="00645003">
        <w:rPr>
          <w:rFonts w:ascii="Times New Roman" w:hAnsi="Times New Roman" w:cs="Times New Roman"/>
          <w:bCs/>
          <w:noProof/>
          <w:sz w:val="28"/>
          <w:szCs w:val="28"/>
        </w:rPr>
        <w:lastRenderedPageBreak/>
        <w:t>процент увеличивается, то компания требует от экспедиторов снижения издержек. В частности, требует организовать доставку товара навалом, с последующей организацией упаковочных работ в России. Может потребовать также отказаться от дорогого воздушного транспорта и использовать его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часто не оправдываются. Это приводит к необходимости срочно корректировать схему размещения заказов.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 а груз отправляется железнодорожным транспортом в Москву.</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Москву товары поступают на собственный склад компании. Основными клиентами являются небольшие магазины и отделы универмагов в Москве и в других регионах России. Как правило, клиенты забирают товар 2-3 раза в месяц, присылая свой автотранспорт, т.е. самовывозом. Собственного автотранспорта компания не имеет, поэтому для доставки партий товара крупным клиентам (сети магазинов, дилерам и т.д.) пользуется автотранспортом профессиональных перевозчиков.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разбиты на группы, каждая имеет свое определенное место на складе. При переходе на метод штрих-кодирования удалось сократить время выполнения заказов покупателей на 60%.</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Отдела логистики в компании нет. Контролирует отгрузку товаров по Москве менеджер по продажам. В его обязанности также входит составление заказов поставщикам, выбор способов доставки товара в Москву, таможенная очистка.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так высоки, что невозможно реально оценить их расходы по доставке аналогичных товаров.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
          <w:bCs/>
          <w:noProof/>
          <w:sz w:val="28"/>
          <w:szCs w:val="28"/>
        </w:rPr>
        <w:t>Задание:</w:t>
      </w:r>
      <w:r w:rsidRPr="00645003">
        <w:rPr>
          <w:rFonts w:ascii="Times New Roman" w:hAnsi="Times New Roman" w:cs="Times New Roman"/>
          <w:bCs/>
          <w:noProof/>
          <w:sz w:val="28"/>
          <w:szCs w:val="28"/>
        </w:rPr>
        <w:t xml:space="preserve"> Оцените практику построения каналов распределения фирмой. Дайте свои предложения о возможных путях их совершенствования.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 xml:space="preserve">Кейс № 3.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середине 90-х годов компания «Протер энд Гембл» пересмотрела свои отношения с клиентами. Дело в том, что компания понесла убытки в связи с затратами из-за разнобоя в учете и исполнении заказов. Компания затратила более 250 млн. долл. на упрощение системы поставки товаров в оптовую и розничную сеть.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настоящее время система взаимоотношений компании с оптовыми и мелкооптовыми торговцами строится на следующих принципах. Компании, которые закупали шампунь и косметику, получали скидку 2%, если оплата за товар производилась в течение 30 дней после отгрузки со складов «Протер энд Гембл». Компании, которые закупали мыло, пищевые масла разных наименований и полуфабрикаты для приготовления кондитерских изделий, получали скидку 2%, если оплата произведена в течение 10 дней после отгрузки. Скидку2% в случае оплаты в 15-деневный срок получали компании, закупающие бумажные изделия (салфетки, полотенца).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По новой системе различий по категориям товаров не будет. Все закупщики получают скидку 2% при оплате счетов «Протер энд Гембл» в течение 19 дней после поставки. Единственным исключением стали товары парфюмерии, на которые давались скидки по старой системе. По новому плану срок оплаты счетов «Протер энд Гембл» отсчитывается с момента поступления товара, а не его отгрузки со складов «Протер энд Гембл». Это дает возможность закупщикам выиграть несколько дней в сроке оплаты.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Компания «Протер энд Гембл» решила ввести систему, которая стимулировала бы закупки товаров полными автомобильными партиями. Смысл ранее действующей системы был в том, что оптовики могли закупать товары полными или частичными автомобильными партиями, в зависимости от своих нужд. Однако при этом они вынуждены были заказывать товар только одного наименования, независимо от того, была это полная автомобильная партия или нет. Так, оптовик, закупающий порошок «Тайд» неполной автомобильной партией, не мог сгруппировать груз (порошок) с другим товаром «Протер энд Гембл», например с кофе «Фолджерс». В результате многие оптовики закупали целые партии товара впрок (автомобильными партиями), не испытывая в этом особой нужды, а на складах «Протер энд Гембл» один товар заканчивался раньше, чем другие.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По новой системе оптовикам разрешается группировать товары до полных автомобильных партий в какой угодно компоновке. В то же время они могут, если в этом есть нужда, заказывать полную или частичную автомобильную отправку товара одного наименования. Мелкие оптовики и </w:t>
      </w:r>
      <w:r w:rsidRPr="00645003">
        <w:rPr>
          <w:rFonts w:ascii="Times New Roman" w:hAnsi="Times New Roman" w:cs="Times New Roman"/>
          <w:bCs/>
          <w:noProof/>
          <w:sz w:val="28"/>
          <w:szCs w:val="28"/>
        </w:rPr>
        <w:lastRenderedPageBreak/>
        <w:t>закупщики могут объединяться и группировать свой товар в рамках одной автомобильной отправки, но при этом автомобильный тариф для них несколько увеличивается.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
          <w:bCs/>
          <w:noProof/>
          <w:sz w:val="28"/>
          <w:szCs w:val="28"/>
        </w:rPr>
        <w:t>Задание:</w:t>
      </w:r>
      <w:r w:rsidRPr="00645003">
        <w:rPr>
          <w:rFonts w:ascii="Times New Roman" w:hAnsi="Times New Roman" w:cs="Times New Roman"/>
          <w:b/>
          <w:bCs/>
          <w:i/>
          <w:noProof/>
          <w:sz w:val="28"/>
          <w:szCs w:val="28"/>
        </w:rPr>
        <w:t xml:space="preserve"> </w:t>
      </w:r>
      <w:r w:rsidRPr="00645003">
        <w:rPr>
          <w:rFonts w:ascii="Times New Roman" w:hAnsi="Times New Roman" w:cs="Times New Roman"/>
          <w:bCs/>
          <w:noProof/>
          <w:sz w:val="28"/>
          <w:szCs w:val="28"/>
        </w:rPr>
        <w:t>Выскажите ваше мнение по существу действий компании «Протер энд Гембл» по улучшению взаимоотношений с клиентами (оптовыми закупочными компаниями).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 xml:space="preserve">Кейс № 4.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Российская фармацевтическая компания внедрила систему повышения производительности труда, в том числе в области логистики. В компании считали, что все, что связано с логистикой, формализованно и находится под контролем. Все используется с максимальной производительностью и отвечает средним показателям по отрасли.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Недавно в компании официально было объявлено о начале стратегического внедрения концепции «полного контроля качества» (Total Quality Management). Цель - «предвидеть, предвосхищать и превышать ожидания и требования клиентов». Хотя директор по логистике относился несколько скептически к подобным «мероприятиям», считая их неподготовленными, но оставаться в стороне он не мог.</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
          <w:bCs/>
          <w:noProof/>
          <w:sz w:val="28"/>
          <w:szCs w:val="28"/>
        </w:rPr>
        <w:t>Задание:</w:t>
      </w:r>
      <w:r w:rsidRPr="00645003">
        <w:rPr>
          <w:rFonts w:ascii="Times New Roman" w:hAnsi="Times New Roman" w:cs="Times New Roman"/>
          <w:bCs/>
          <w:noProof/>
          <w:sz w:val="28"/>
          <w:szCs w:val="28"/>
        </w:rPr>
        <w:t xml:space="preserve"> Какими должны быть действия директора по логистике по установлению принципов «полного контроля качества» в этой области?</w:t>
      </w: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Кейс № 5.</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Организация логистической деятельности в российском филиале компании «Ив Роше» - «Ив Роше Восток» «Ив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«Ив Роше» является ее изготовление на основе растительных компонентов.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ООО «И.Р. Восток».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Схема поставки продукции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Всего тот или иной товар </w:t>
      </w:r>
      <w:r w:rsidRPr="00645003">
        <w:rPr>
          <w:rFonts w:ascii="Times New Roman" w:hAnsi="Times New Roman" w:cs="Times New Roman"/>
          <w:bCs/>
          <w:noProof/>
          <w:sz w:val="28"/>
          <w:szCs w:val="28"/>
        </w:rPr>
        <w:lastRenderedPageBreak/>
        <w:t>производится два раза в месяц. Корневой каталог системы запросов на поставки затрагивает следующие вопросы: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резервирование поставок по объемам;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подтверждение доставки;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состояние по подготовке отгрузок;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отслеживание доставки по получателям;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прогнозы поставок на пять недель;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список поставок в заданный период времени;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список всех поставок по получателям;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сравнение зарезервированных к поставке объемов с поставленными объемами и с недопоставками.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Каталог запросов на данный товар содержит следующую информацию:</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общие данные;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товарный прогноз;</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товарный запас по дистрибьюторским центрам;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товарный запас по заводам;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планы отгрузок с заводов;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поиск товара, аналогичного запрашиваемому.</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соответствии с компьютерной системой фирмы «Ив Роше» во Франции каждый филиал компании, включая российский, должен посылать еженедельно (в конце недели, в пятницу) в систему следующие данные: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текущий уровень товарного запаса по каждому артикулу товара;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количество заказываемого товара;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количество отгруженного товара за прошедший период (одна неделя);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прогнозы продаж на 30 недель по неделям.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случае России это: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одна неделя на обработку заказа, на отгрузку товара с завода на транзитный слад «Ив Роше», расположенный недалеко от места производства, в Пиприаке (Франция);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одна неделя на консолидирование грузов, поступающих для данного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филиала, консолидирование груза, подготовка транспортных документов и отгрузка;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от одного до трех дней на таможенную очистку товара;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ведения в бухгалтерскую систему.</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Итого четыре недели.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Система распределения товара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ООО «Ив Роше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«Ив Роше», - на таможенном Центральной акцизной таможни. 95% всех поступлений грузов проходит таможенную очистку «с колес».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Общая площадь слада составляет 2500 куб. м. Тип хранения – стеллажный в четыре яруса. Первые два яруса оборудованы под зону пикинга, в которой на всем протяжении склада осуществляется поштучный отбор товара. Подготовка части заказа, содержащей количество товара, кратное стандартному, содержащемуся в одной баркетке (коробке), </w:t>
      </w:r>
      <w:r w:rsidRPr="00645003">
        <w:rPr>
          <w:rFonts w:ascii="Times New Roman" w:hAnsi="Times New Roman" w:cs="Times New Roman"/>
          <w:bCs/>
          <w:noProof/>
          <w:sz w:val="28"/>
          <w:szCs w:val="28"/>
        </w:rPr>
        <w:lastRenderedPageBreak/>
        <w:t>подбираются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счет-фактуре.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Доставка товара с дистрибьюторского склада франчайзинговым партнерам осуществляется на условиях самовывоза. Доставка товара в магазины российского филиала осуществляется арендованным транспортом.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Такая распределительная система не отвечает многим логистическим принципам, на которых должны строиться системы распределения с 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
          <w:bCs/>
          <w:noProof/>
          <w:sz w:val="28"/>
          <w:szCs w:val="28"/>
        </w:rPr>
        <w:t>Задание:</w:t>
      </w:r>
      <w:r w:rsidRPr="00645003">
        <w:rPr>
          <w:rFonts w:ascii="Times New Roman" w:hAnsi="Times New Roman" w:cs="Times New Roman"/>
          <w:bCs/>
          <w:noProof/>
          <w:sz w:val="28"/>
          <w:szCs w:val="28"/>
        </w:rPr>
        <w:t xml:space="preserve">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«Ив Роше Восток».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noProof/>
          <w:sz w:val="28"/>
          <w:szCs w:val="28"/>
        </w:rPr>
      </w:pPr>
      <w:r w:rsidRPr="00645003">
        <w:rPr>
          <w:rFonts w:ascii="Times New Roman" w:hAnsi="Times New Roman" w:cs="Times New Roman"/>
          <w:b/>
          <w:bCs/>
          <w:noProof/>
          <w:sz w:val="28"/>
          <w:szCs w:val="28"/>
        </w:rPr>
        <w:t>Оценка практических навыков</w:t>
      </w: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транспортный тариф (Р) на один тонно-километр приведены в таблице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Необходимо определить с помощью «точки безубыточности» целесообразность создания парка подвижного состава: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в стоимостном выражении;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в натуральном выражении.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Таблица 1. Данные о работе предприятия</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985"/>
        <w:gridCol w:w="1984"/>
        <w:gridCol w:w="1843"/>
        <w:gridCol w:w="1843"/>
      </w:tblGrid>
      <w:tr w:rsidR="00330975" w:rsidTr="00752999">
        <w:trPr>
          <w:trHeight w:val="551"/>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Номер</w:t>
            </w:r>
          </w:p>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варианта</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ТР</w:t>
            </w:r>
            <w:r>
              <w:rPr>
                <w:rFonts w:ascii="Times New Roman" w:hAnsi="Times New Roman" w:cs="Times New Roman"/>
                <w:bCs/>
                <w:noProof/>
                <w:sz w:val="24"/>
                <w:szCs w:val="24"/>
              </w:rPr>
              <w:t>, ткм</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FC, </w:t>
            </w:r>
            <w:r>
              <w:rPr>
                <w:rFonts w:ascii="Times New Roman" w:hAnsi="Times New Roman" w:cs="Times New Roman"/>
                <w:bCs/>
                <w:noProof/>
                <w:sz w:val="24"/>
                <w:szCs w:val="24"/>
              </w:rPr>
              <w:t>руб.</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AVC</w:t>
            </w:r>
            <w:r>
              <w:rPr>
                <w:rFonts w:ascii="Times New Roman" w:hAnsi="Times New Roman" w:cs="Times New Roman"/>
                <w:bCs/>
                <w:noProof/>
                <w:sz w:val="24"/>
                <w:szCs w:val="24"/>
              </w:rPr>
              <w:t>, руб./ткм</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Р, </w:t>
            </w:r>
            <w:r>
              <w:rPr>
                <w:rFonts w:ascii="Times New Roman" w:hAnsi="Times New Roman" w:cs="Times New Roman"/>
                <w:bCs/>
                <w:noProof/>
                <w:sz w:val="24"/>
                <w:szCs w:val="24"/>
              </w:rPr>
              <w:t>руб./ткм</w:t>
            </w:r>
          </w:p>
        </w:tc>
      </w:tr>
      <w:tr w:rsidR="00330975" w:rsidTr="00752999">
        <w:trPr>
          <w:trHeight w:val="30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300</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3700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57</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316</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4063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73</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334</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4461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r>
      <w:tr w:rsidR="00330975" w:rsidTr="00752999">
        <w:trPr>
          <w:trHeight w:val="277"/>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352</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4898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81</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371</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5378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85</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392</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5300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89</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413</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5224</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71</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93</w:t>
            </w:r>
          </w:p>
        </w:tc>
      </w:tr>
      <w:tr w:rsidR="00330975" w:rsidTr="00752999">
        <w:trPr>
          <w:trHeight w:val="277"/>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436</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5149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74</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92</w:t>
            </w:r>
          </w:p>
        </w:tc>
      </w:tr>
      <w:tr w:rsidR="00330975" w:rsidTr="00752999">
        <w:trPr>
          <w:trHeight w:val="285"/>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460</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5075</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91</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469</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5002</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94</w:t>
            </w:r>
          </w:p>
        </w:tc>
      </w:tr>
      <w:tr w:rsidR="00330975" w:rsidTr="00752999">
        <w:trPr>
          <w:trHeight w:val="278"/>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478</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4930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83</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97</w:t>
            </w:r>
          </w:p>
        </w:tc>
      </w:tr>
      <w:tr w:rsidR="00330975" w:rsidTr="00752999">
        <w:trPr>
          <w:trHeight w:val="283"/>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12</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488</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4859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86</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96</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13</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550</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5430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152</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168</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420</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5628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158</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174</w:t>
            </w:r>
          </w:p>
        </w:tc>
      </w:tr>
      <w:tr w:rsidR="00330975" w:rsidTr="00752999">
        <w:trPr>
          <w:trHeight w:val="282"/>
        </w:trPr>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w:t>
            </w:r>
          </w:p>
        </w:tc>
        <w:tc>
          <w:tcPr>
            <w:tcW w:w="198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435</w:t>
            </w:r>
          </w:p>
        </w:tc>
        <w:tc>
          <w:tcPr>
            <w:tcW w:w="198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5009</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140</w:t>
            </w:r>
          </w:p>
        </w:tc>
        <w:tc>
          <w:tcPr>
            <w:tcW w:w="184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155</w:t>
            </w:r>
          </w:p>
        </w:tc>
      </w:tr>
    </w:tbl>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 2.</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Продукция (манометры) транспортируется в стандартных контейнерах в ящиках или на поддонах.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Транспортные расходы в расчете на один контейнер: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1-3 варианты – 500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4-6 варианты – 800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7-9 варианты – 1200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10-12 варианты – 2000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13-15 варианты – 3000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Почасовая ставка погрузочно-разгрузочных работ (ПРР):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вручную – 36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вилочным погрузчиком – 54 руб.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Затраты рабочего времени на погрузку: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одного поддона: вручную – 4,8 мин, вилочным погрузчиком – 2,4 мин;</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Таблица 1. Общие затраты на транспортировку одного поддона и одного ящика</w:t>
      </w: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709"/>
        <w:gridCol w:w="850"/>
        <w:gridCol w:w="709"/>
        <w:gridCol w:w="992"/>
        <w:gridCol w:w="709"/>
        <w:gridCol w:w="992"/>
        <w:gridCol w:w="851"/>
        <w:gridCol w:w="992"/>
        <w:gridCol w:w="851"/>
        <w:gridCol w:w="992"/>
      </w:tblGrid>
      <w:tr w:rsidR="00330975" w:rsidTr="00752999">
        <w:trPr>
          <w:trHeight w:val="506"/>
        </w:trPr>
        <w:tc>
          <w:tcPr>
            <w:tcW w:w="709" w:type="dxa"/>
            <w:vMerge w:val="restart"/>
            <w:tcBorders>
              <w:top w:val="single" w:sz="6" w:space="0" w:color="000000"/>
              <w:left w:val="single" w:sz="6" w:space="0" w:color="000000"/>
              <w:bottom w:val="single" w:sz="6" w:space="0" w:color="000000"/>
              <w:right w:val="single" w:sz="6" w:space="0" w:color="000000"/>
            </w:tcBorders>
          </w:tcPr>
          <w:p w:rsidR="00330975" w:rsidRPr="00330975" w:rsidRDefault="00330975" w:rsidP="00752999">
            <w:pPr>
              <w:pStyle w:val="TableParagraph"/>
              <w:rPr>
                <w:i/>
                <w:sz w:val="24"/>
                <w:lang w:val="ru-RU"/>
              </w:rPr>
            </w:pPr>
          </w:p>
          <w:p w:rsidR="00330975" w:rsidRPr="00330975" w:rsidRDefault="00330975" w:rsidP="00752999">
            <w:pPr>
              <w:pStyle w:val="TableParagraph"/>
              <w:spacing w:before="9"/>
              <w:rPr>
                <w:i/>
                <w:sz w:val="31"/>
                <w:lang w:val="ru-RU"/>
              </w:rPr>
            </w:pPr>
          </w:p>
          <w:p w:rsidR="00330975" w:rsidRDefault="00330975" w:rsidP="00752999">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559" w:type="dxa"/>
            <w:gridSpan w:val="2"/>
            <w:vMerge w:val="restart"/>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3402" w:type="dxa"/>
            <w:gridSpan w:val="4"/>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3686" w:type="dxa"/>
            <w:gridSpan w:val="4"/>
            <w:tcBorders>
              <w:top w:val="single" w:sz="6" w:space="0" w:color="000000"/>
              <w:left w:val="single" w:sz="6" w:space="0" w:color="000000"/>
              <w:bottom w:val="single" w:sz="6" w:space="0" w:color="000000"/>
              <w:right w:val="single" w:sz="6" w:space="0" w:color="000000"/>
            </w:tcBorders>
            <w:hideMark/>
          </w:tcPr>
          <w:p w:rsidR="00330975" w:rsidRPr="00330975" w:rsidRDefault="00330975" w:rsidP="00752999">
            <w:pPr>
              <w:pStyle w:val="TableParagraph"/>
              <w:spacing w:line="247" w:lineRule="exact"/>
              <w:ind w:left="78" w:right="80"/>
              <w:rPr>
                <w:lang w:val="ru-RU"/>
              </w:rPr>
            </w:pPr>
            <w:r w:rsidRPr="00330975">
              <w:rPr>
                <w:lang w:val="ru-RU"/>
              </w:rPr>
              <w:t>Общие</w:t>
            </w:r>
            <w:r w:rsidRPr="00330975">
              <w:rPr>
                <w:spacing w:val="-3"/>
                <w:lang w:val="ru-RU"/>
              </w:rPr>
              <w:t xml:space="preserve"> </w:t>
            </w:r>
            <w:r w:rsidRPr="00330975">
              <w:rPr>
                <w:lang w:val="ru-RU"/>
              </w:rPr>
              <w:t>затраты</w:t>
            </w:r>
            <w:r w:rsidRPr="00330975">
              <w:rPr>
                <w:spacing w:val="-2"/>
                <w:lang w:val="ru-RU"/>
              </w:rPr>
              <w:t xml:space="preserve"> </w:t>
            </w:r>
            <w:proofErr w:type="gramStart"/>
            <w:r w:rsidRPr="00330975">
              <w:rPr>
                <w:lang w:val="ru-RU"/>
              </w:rPr>
              <w:t>на</w:t>
            </w:r>
            <w:r w:rsidRPr="00330975">
              <w:rPr>
                <w:spacing w:val="-2"/>
                <w:lang w:val="ru-RU"/>
              </w:rPr>
              <w:t xml:space="preserve"> </w:t>
            </w:r>
            <w:r w:rsidRPr="00330975">
              <w:rPr>
                <w:lang w:val="ru-RU"/>
              </w:rPr>
              <w:t>транспортиров</w:t>
            </w:r>
            <w:proofErr w:type="gramEnd"/>
            <w:r w:rsidRPr="00330975">
              <w:rPr>
                <w:lang w:val="ru-RU"/>
              </w:rPr>
              <w:t>-</w:t>
            </w:r>
          </w:p>
          <w:p w:rsidR="00330975" w:rsidRPr="00330975" w:rsidRDefault="00330975" w:rsidP="00752999">
            <w:pPr>
              <w:pStyle w:val="TableParagraph"/>
              <w:spacing w:before="1" w:line="238" w:lineRule="exact"/>
              <w:ind w:left="78" w:right="79"/>
              <w:rPr>
                <w:lang w:val="ru-RU"/>
              </w:rPr>
            </w:pPr>
            <w:r w:rsidRPr="00330975">
              <w:rPr>
                <w:lang w:val="ru-RU"/>
              </w:rPr>
              <w:t>ку,</w:t>
            </w:r>
            <w:r w:rsidRPr="00330975">
              <w:rPr>
                <w:spacing w:val="-2"/>
                <w:lang w:val="ru-RU"/>
              </w:rPr>
              <w:t xml:space="preserve"> </w:t>
            </w:r>
            <w:r w:rsidRPr="00330975">
              <w:rPr>
                <w:lang w:val="ru-RU"/>
              </w:rPr>
              <w:t>руб.</w:t>
            </w:r>
          </w:p>
        </w:tc>
      </w:tr>
      <w:tr w:rsidR="00330975" w:rsidTr="00752999">
        <w:trPr>
          <w:trHeight w:val="253"/>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752999">
            <w:pPr>
              <w:spacing w:after="0" w:line="240" w:lineRule="auto"/>
              <w:rPr>
                <w:rFonts w:ascii="Times New Roman" w:eastAsia="Times New Roman" w:hAnsi="Times New Roman" w:cs="Times New Roman"/>
                <w:lang w:val="ru-RU" w:eastAsia="ru-RU"/>
              </w:rPr>
            </w:pPr>
          </w:p>
        </w:tc>
        <w:tc>
          <w:tcPr>
            <w:tcW w:w="1559" w:type="dxa"/>
            <w:gridSpan w:val="2"/>
            <w:vMerge/>
            <w:tcBorders>
              <w:top w:val="single" w:sz="6" w:space="0" w:color="000000"/>
              <w:left w:val="single" w:sz="6" w:space="0" w:color="000000"/>
              <w:bottom w:val="single" w:sz="6" w:space="0" w:color="000000"/>
              <w:right w:val="single" w:sz="6" w:space="0" w:color="000000"/>
            </w:tcBorders>
            <w:vAlign w:val="center"/>
            <w:hideMark/>
          </w:tcPr>
          <w:p w:rsidR="00330975" w:rsidRPr="00330975" w:rsidRDefault="00330975" w:rsidP="00752999">
            <w:pPr>
              <w:spacing w:after="0" w:line="240" w:lineRule="auto"/>
              <w:rPr>
                <w:rFonts w:ascii="Times New Roman" w:eastAsia="Times New Roman" w:hAnsi="Times New Roman" w:cs="Times New Roman"/>
                <w:lang w:val="ru-RU" w:eastAsia="ru-RU"/>
              </w:rPr>
            </w:pPr>
          </w:p>
        </w:tc>
        <w:tc>
          <w:tcPr>
            <w:tcW w:w="1701"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1701"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1843" w:type="dxa"/>
            <w:gridSpan w:val="2"/>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752999" w:rsidTr="00752999">
        <w:trPr>
          <w:trHeight w:val="1012"/>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330975" w:rsidRDefault="00330975" w:rsidP="00752999">
            <w:pPr>
              <w:spacing w:after="0" w:line="240" w:lineRule="auto"/>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rsidR="00330975" w:rsidRDefault="00330975" w:rsidP="00752999">
            <w:pPr>
              <w:pStyle w:val="TableParagraph"/>
              <w:spacing w:line="240" w:lineRule="exact"/>
              <w:ind w:left="71" w:right="59"/>
            </w:pPr>
            <w:proofErr w:type="spellStart"/>
            <w:r>
              <w:t>дона</w:t>
            </w:r>
            <w:proofErr w:type="spellEnd"/>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rsidR="00330975" w:rsidRDefault="00330975" w:rsidP="00752999">
            <w:pPr>
              <w:pStyle w:val="TableParagraph"/>
              <w:spacing w:line="240" w:lineRule="exact"/>
              <w:ind w:left="185"/>
            </w:pPr>
            <w:proofErr w:type="spellStart"/>
            <w:r>
              <w:t>ка</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709"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851"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851"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30975" w:rsidRDefault="00330975" w:rsidP="00752999">
            <w:pPr>
              <w:pStyle w:val="TableParagraph"/>
              <w:spacing w:before="6"/>
              <w:rPr>
                <w:i/>
                <w:sz w:val="21"/>
              </w:rPr>
            </w:pPr>
          </w:p>
          <w:p w:rsidR="00330975" w:rsidRDefault="00330975" w:rsidP="00752999">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752999" w:rsidTr="00752999">
        <w:trPr>
          <w:trHeight w:val="251"/>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85"/>
            </w:pPr>
            <w:r>
              <w:t>1</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69" w:right="59"/>
            </w:pPr>
            <w:r>
              <w:t>20</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52" w:right="43"/>
            </w:pPr>
            <w:r>
              <w:t>13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03"/>
            </w:pPr>
            <w:r>
              <w:t>22,88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73"/>
            </w:pPr>
            <w:r>
              <w:t>22,16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2" w:right="83"/>
            </w:pPr>
            <w:r>
              <w:t>13,58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45"/>
            </w:pPr>
            <w:r>
              <w:t>13,31</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32</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34,88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34,16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21,08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20,81</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48</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30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50,88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50,16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31,08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30,81</w:t>
            </w:r>
          </w:p>
        </w:tc>
      </w:tr>
      <w:tr w:rsidR="00752999" w:rsidTr="00752999">
        <w:trPr>
          <w:trHeight w:val="251"/>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85"/>
            </w:pPr>
            <w:r>
              <w:t>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69" w:right="59"/>
            </w:pPr>
            <w:r>
              <w:t>80</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52" w:right="43"/>
            </w:pPr>
            <w:r>
              <w:t>50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03"/>
            </w:pPr>
            <w:r>
              <w:t>82,88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73"/>
            </w:pPr>
            <w:r>
              <w:t>82,16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2" w:right="83"/>
            </w:pPr>
            <w:r>
              <w:t>51,08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45"/>
            </w:pPr>
            <w:r>
              <w:t>50,81</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120</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75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48"/>
            </w:pPr>
            <w:r>
              <w:t>122,88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122,16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76,08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75,81</w:t>
            </w:r>
          </w:p>
        </w:tc>
      </w:tr>
      <w:tr w:rsidR="00752999" w:rsidTr="00752999">
        <w:trPr>
          <w:trHeight w:val="254"/>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32</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20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36,61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35,46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21,73</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21,30</w:t>
            </w:r>
          </w:p>
        </w:tc>
      </w:tr>
      <w:tr w:rsidR="00752999" w:rsidTr="00752999">
        <w:trPr>
          <w:trHeight w:val="251"/>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85"/>
            </w:pPr>
            <w:r>
              <w:t>7</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69" w:right="59"/>
            </w:pPr>
            <w:r>
              <w:t>54</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52" w:right="43"/>
            </w:pPr>
            <w:r>
              <w:t>34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03"/>
            </w:pPr>
            <w:r>
              <w:t>59,30</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73"/>
            </w:pPr>
            <w:r>
              <w:t>58,07</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2" w:right="83"/>
            </w:pPr>
            <w:r>
              <w:t>35,84</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45"/>
            </w:pPr>
            <w:r>
              <w:t>35,38</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8</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86</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54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91,58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90,29</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55,94</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55,46</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85"/>
            </w:pPr>
            <w:r>
              <w:t>9</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152</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95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48"/>
            </w:pPr>
            <w:r>
              <w:t>157,47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156,10</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97,05</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96,54</w:t>
            </w:r>
          </w:p>
        </w:tc>
      </w:tr>
      <w:tr w:rsidR="00752999" w:rsidTr="00752999">
        <w:trPr>
          <w:trHeight w:val="251"/>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30"/>
            </w:pPr>
            <w:r>
              <w:t>10</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69" w:right="59"/>
            </w:pPr>
            <w:r>
              <w:t>132</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52" w:right="43"/>
            </w:pPr>
            <w:r>
              <w:t>83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48"/>
            </w:pPr>
            <w:r>
              <w:t>135,17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73"/>
            </w:pPr>
            <w:r>
              <w:t>134,38</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2" w:right="83"/>
            </w:pPr>
            <w:r>
              <w:t>83,69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45"/>
            </w:pPr>
            <w:r>
              <w:t>83,39</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30"/>
            </w:pPr>
            <w:r>
              <w:t>11</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22</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14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25,40</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24,60</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15,07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14,77</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30"/>
            </w:pPr>
            <w:r>
              <w:t>12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36</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22</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39,07</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38,26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23,61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23,31</w:t>
            </w:r>
          </w:p>
        </w:tc>
      </w:tr>
      <w:tr w:rsidR="00752999" w:rsidTr="00752999">
        <w:trPr>
          <w:trHeight w:val="251"/>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30"/>
            </w:pPr>
            <w:r>
              <w:t>13</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69" w:right="59"/>
            </w:pPr>
            <w:r>
              <w:t>54</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52" w:right="43"/>
            </w:pPr>
            <w:r>
              <w:t>34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03"/>
            </w:pPr>
            <w:r>
              <w:t>57,49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174" w:right="173"/>
            </w:pPr>
            <w:r>
              <w:t>56,68</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82" w:right="83"/>
            </w:pPr>
            <w:r>
              <w:t>35,12</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1" w:lineRule="exact"/>
              <w:ind w:left="245"/>
            </w:pPr>
            <w:r>
              <w:t>34,82</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30"/>
            </w:pPr>
            <w:r>
              <w:t>14</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91</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57</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03"/>
            </w:pPr>
            <w:r>
              <w:t>94,48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93,66</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58,23</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57,92</w:t>
            </w:r>
          </w:p>
        </w:tc>
      </w:tr>
      <w:tr w:rsidR="00752999" w:rsidTr="00752999">
        <w:trPr>
          <w:trHeight w:val="253"/>
        </w:trPr>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30"/>
            </w:pPr>
            <w:r>
              <w:t>15</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69" w:right="59"/>
            </w:pPr>
            <w:r>
              <w:t>138</w:t>
            </w:r>
          </w:p>
        </w:tc>
        <w:tc>
          <w:tcPr>
            <w:tcW w:w="850"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52" w:right="43"/>
            </w:pPr>
            <w:r>
              <w:t>86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1" w:right="132"/>
            </w:pPr>
            <w:r>
              <w:t>2,88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8" w:right="74"/>
            </w:pPr>
            <w:r>
              <w:t>2,16</w:t>
            </w:r>
          </w:p>
        </w:tc>
        <w:tc>
          <w:tcPr>
            <w:tcW w:w="709"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43" w:right="133"/>
            </w:pPr>
            <w:r>
              <w:t>1,08</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68"/>
            </w:pPr>
            <w:r>
              <w:t>0,81</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48"/>
            </w:pPr>
            <w:r>
              <w:t>141,31</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174" w:right="173"/>
            </w:pPr>
            <w:r>
              <w:t>140,48</w:t>
            </w:r>
          </w:p>
        </w:tc>
        <w:tc>
          <w:tcPr>
            <w:tcW w:w="851"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82" w:right="83"/>
            </w:pPr>
            <w:r>
              <w:t>87,49</w:t>
            </w:r>
          </w:p>
        </w:tc>
        <w:tc>
          <w:tcPr>
            <w:tcW w:w="992" w:type="dxa"/>
            <w:tcBorders>
              <w:top w:val="single" w:sz="6" w:space="0" w:color="000000"/>
              <w:left w:val="single" w:sz="6" w:space="0" w:color="000000"/>
              <w:bottom w:val="single" w:sz="6" w:space="0" w:color="000000"/>
              <w:right w:val="single" w:sz="6" w:space="0" w:color="000000"/>
            </w:tcBorders>
            <w:hideMark/>
          </w:tcPr>
          <w:p w:rsidR="00330975" w:rsidRDefault="00330975" w:rsidP="00752999">
            <w:pPr>
              <w:pStyle w:val="TableParagraph"/>
              <w:spacing w:line="234" w:lineRule="exact"/>
              <w:ind w:left="245"/>
            </w:pPr>
            <w:r>
              <w:t>87,18</w:t>
            </w:r>
          </w:p>
        </w:tc>
      </w:tr>
    </w:tbl>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№3.</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Выбор вариантов покупок комплектующих в фирмах разных государств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организацию по оказанию логистических консалтинговых ус- луг обратился менеджер по логистике финской фирмы с вопросом: где его компании выгоднее покупать комплектующие для произво- димого оборудования: в Европе или в Юго-Восточной Азии (ЮВА)?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Эксперт-консультант по логистике собрал исходные данные по нескольким вариантам, произвел варианты расчётов, получил ва- рианты ответов и привёл их в табл.1. Требуется обосновать выбор варианта закупок.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eastAsia="Times New Roman" w:hAnsi="Times New Roman" w:cs="Times New Roman"/>
          <w:sz w:val="28"/>
          <w:szCs w:val="28"/>
        </w:rPr>
      </w:pPr>
      <w:r w:rsidRPr="00645003">
        <w:rPr>
          <w:rFonts w:ascii="Times New Roman" w:hAnsi="Times New Roman" w:cs="Times New Roman"/>
          <w:bCs/>
          <w:noProof/>
          <w:sz w:val="28"/>
          <w:szCs w:val="28"/>
        </w:rPr>
        <w:t xml:space="preserve">Таблица 1 </w:t>
      </w:r>
      <w:r w:rsidRPr="00645003">
        <w:rPr>
          <w:rFonts w:ascii="Times New Roman" w:eastAsia="Times New Roman" w:hAnsi="Times New Roman" w:cs="Times New Roman"/>
          <w:sz w:val="28"/>
          <w:szCs w:val="28"/>
        </w:rPr>
        <w:t>Расчёт вариантов закупки комплектующих товаров</w:t>
      </w:r>
      <w:r w:rsidRPr="00645003">
        <w:rPr>
          <w:rFonts w:ascii="Times New Roman" w:eastAsia="Times New Roman" w:hAnsi="Times New Roman" w:cs="Times New Roman"/>
          <w:spacing w:val="-52"/>
          <w:sz w:val="28"/>
          <w:szCs w:val="28"/>
        </w:rPr>
        <w:t xml:space="preserve"> </w:t>
      </w:r>
      <w:r w:rsidRPr="00645003">
        <w:rPr>
          <w:rFonts w:ascii="Times New Roman" w:eastAsia="Times New Roman" w:hAnsi="Times New Roman" w:cs="Times New Roman"/>
          <w:sz w:val="28"/>
          <w:szCs w:val="28"/>
        </w:rPr>
        <w:t>в</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разных регионах</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мира</w:t>
      </w:r>
    </w:p>
    <w:p w:rsidR="00330975" w:rsidRDefault="00330975" w:rsidP="0033097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1"/>
        <w:gridCol w:w="1061"/>
        <w:gridCol w:w="1275"/>
        <w:gridCol w:w="993"/>
        <w:gridCol w:w="1134"/>
        <w:gridCol w:w="992"/>
      </w:tblGrid>
      <w:tr w:rsidR="00330975" w:rsidTr="00752999">
        <w:trPr>
          <w:trHeight w:val="209"/>
        </w:trPr>
        <w:tc>
          <w:tcPr>
            <w:tcW w:w="3901" w:type="dxa"/>
            <w:vMerge w:val="restart"/>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04" w:after="0" w:line="240" w:lineRule="auto"/>
              <w:ind w:left="3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Исходные</w:t>
            </w:r>
            <w:proofErr w:type="spellEnd"/>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данные</w:t>
            </w:r>
            <w:proofErr w:type="spellEnd"/>
          </w:p>
        </w:tc>
        <w:tc>
          <w:tcPr>
            <w:tcW w:w="5455" w:type="dxa"/>
            <w:gridSpan w:val="5"/>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869" w:right="185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Вариант</w:t>
            </w:r>
            <w:proofErr w:type="spellEnd"/>
          </w:p>
        </w:tc>
      </w:tr>
      <w:tr w:rsidR="00330975" w:rsidTr="00752999">
        <w:trPr>
          <w:trHeight w:val="209"/>
        </w:trPr>
        <w:tc>
          <w:tcPr>
            <w:tcW w:w="390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eastAsia="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30975" w:rsidTr="00752999">
        <w:trPr>
          <w:trHeight w:val="209"/>
        </w:trPr>
        <w:tc>
          <w:tcPr>
            <w:tcW w:w="390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6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30975" w:rsidTr="00752999">
        <w:trPr>
          <w:trHeight w:val="627"/>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40" w:lineRule="auto"/>
              <w:ind w:left="50" w:right="144" w:hanging="1"/>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lastRenderedPageBreak/>
              <w:t>У – удельная стоимость</w:t>
            </w:r>
            <w:r w:rsidRPr="00645003">
              <w:rPr>
                <w:rFonts w:ascii="Times New Roman" w:eastAsia="Times New Roman" w:hAnsi="Times New Roman" w:cs="Times New Roman"/>
                <w:spacing w:val="-42"/>
                <w:sz w:val="24"/>
                <w:szCs w:val="24"/>
                <w:lang w:val="ru-RU"/>
              </w:rPr>
              <w:t xml:space="preserve"> </w:t>
            </w:r>
            <w:r w:rsidRPr="00645003">
              <w:rPr>
                <w:rFonts w:ascii="Times New Roman" w:eastAsia="Times New Roman" w:hAnsi="Times New Roman" w:cs="Times New Roman"/>
                <w:sz w:val="24"/>
                <w:szCs w:val="24"/>
                <w:lang w:val="ru-RU"/>
              </w:rPr>
              <w:t>поставляемого</w:t>
            </w:r>
            <w:r w:rsidRPr="00645003">
              <w:rPr>
                <w:rFonts w:ascii="Times New Roman" w:eastAsia="Times New Roman" w:hAnsi="Times New Roman" w:cs="Times New Roman"/>
                <w:spacing w:val="-3"/>
                <w:sz w:val="24"/>
                <w:szCs w:val="24"/>
                <w:lang w:val="ru-RU"/>
              </w:rPr>
              <w:t xml:space="preserve"> </w:t>
            </w:r>
            <w:r w:rsidRPr="00645003">
              <w:rPr>
                <w:rFonts w:ascii="Times New Roman" w:eastAsia="Times New Roman" w:hAnsi="Times New Roman" w:cs="Times New Roman"/>
                <w:sz w:val="24"/>
                <w:szCs w:val="24"/>
                <w:lang w:val="ru-RU"/>
              </w:rPr>
              <w:t>груза,</w:t>
            </w:r>
          </w:p>
          <w:p w:rsidR="00330975" w:rsidRDefault="00330975" w:rsidP="00752999">
            <w:pPr>
              <w:spacing w:after="0" w:line="191" w:lineRule="exact"/>
              <w:ind w:left="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евро</w:t>
            </w:r>
            <w:proofErr w:type="spell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3</w:t>
            </w:r>
          </w:p>
        </w:tc>
        <w:tc>
          <w:tcPr>
            <w:tcW w:w="1061"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1"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1" w:lineRule="exact"/>
              <w:ind w:right="2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1" w:lineRule="exact"/>
              <w:ind w:right="2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330975" w:rsidTr="00752999">
        <w:trPr>
          <w:trHeight w:val="419"/>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3" w:lineRule="exact"/>
              <w:ind w:left="50"/>
              <w:rPr>
                <w:rFonts w:ascii="Times New Roman" w:eastAsia="Times New Roman" w:hAnsi="Times New Roman" w:cs="Times New Roman"/>
                <w:sz w:val="24"/>
                <w:szCs w:val="24"/>
                <w:lang w:val="ru-RU"/>
              </w:rPr>
            </w:pPr>
            <w:proofErr w:type="spellStart"/>
            <w:r w:rsidRPr="00645003">
              <w:rPr>
                <w:rFonts w:ascii="Times New Roman" w:eastAsia="Times New Roman" w:hAnsi="Times New Roman" w:cs="Times New Roman"/>
                <w:spacing w:val="-4"/>
                <w:sz w:val="24"/>
                <w:szCs w:val="24"/>
                <w:lang w:val="ru-RU"/>
              </w:rPr>
              <w:t>Т</w:t>
            </w:r>
            <w:r w:rsidRPr="00645003">
              <w:rPr>
                <w:rFonts w:ascii="Times New Roman" w:eastAsia="Times New Roman" w:hAnsi="Times New Roman" w:cs="Times New Roman"/>
                <w:spacing w:val="-4"/>
                <w:sz w:val="24"/>
                <w:szCs w:val="24"/>
                <w:vertAlign w:val="subscript"/>
                <w:lang w:val="ru-RU"/>
              </w:rPr>
              <w:t>т</w:t>
            </w:r>
            <w:proofErr w:type="spellEnd"/>
            <w:r w:rsidRPr="00645003">
              <w:rPr>
                <w:rFonts w:ascii="Times New Roman" w:eastAsia="Times New Roman" w:hAnsi="Times New Roman" w:cs="Times New Roman"/>
                <w:spacing w:val="-9"/>
                <w:sz w:val="24"/>
                <w:szCs w:val="24"/>
                <w:lang w:val="ru-RU"/>
              </w:rPr>
              <w:t xml:space="preserve"> </w:t>
            </w:r>
            <w:r w:rsidRPr="00645003">
              <w:rPr>
                <w:rFonts w:ascii="Times New Roman" w:eastAsia="Times New Roman" w:hAnsi="Times New Roman" w:cs="Times New Roman"/>
                <w:spacing w:val="-4"/>
                <w:sz w:val="24"/>
                <w:szCs w:val="24"/>
                <w:lang w:val="ru-RU"/>
              </w:rPr>
              <w:t>–</w:t>
            </w:r>
            <w:r w:rsidRPr="00645003">
              <w:rPr>
                <w:rFonts w:ascii="Times New Roman" w:eastAsia="Times New Roman" w:hAnsi="Times New Roman" w:cs="Times New Roman"/>
                <w:spacing w:val="-8"/>
                <w:sz w:val="24"/>
                <w:szCs w:val="24"/>
                <w:lang w:val="ru-RU"/>
              </w:rPr>
              <w:t xml:space="preserve"> </w:t>
            </w:r>
            <w:r w:rsidRPr="00645003">
              <w:rPr>
                <w:rFonts w:ascii="Times New Roman" w:eastAsia="Times New Roman" w:hAnsi="Times New Roman" w:cs="Times New Roman"/>
                <w:spacing w:val="-4"/>
                <w:sz w:val="24"/>
                <w:szCs w:val="24"/>
                <w:lang w:val="ru-RU"/>
              </w:rPr>
              <w:t>транспортный</w:t>
            </w:r>
            <w:r w:rsidRPr="00645003">
              <w:rPr>
                <w:rFonts w:ascii="Times New Roman" w:eastAsia="Times New Roman" w:hAnsi="Times New Roman" w:cs="Times New Roman"/>
                <w:spacing w:val="-9"/>
                <w:sz w:val="24"/>
                <w:szCs w:val="24"/>
                <w:lang w:val="ru-RU"/>
              </w:rPr>
              <w:t xml:space="preserve"> </w:t>
            </w:r>
            <w:r w:rsidRPr="00645003">
              <w:rPr>
                <w:rFonts w:ascii="Times New Roman" w:eastAsia="Times New Roman" w:hAnsi="Times New Roman" w:cs="Times New Roman"/>
                <w:spacing w:val="-3"/>
                <w:sz w:val="24"/>
                <w:szCs w:val="24"/>
                <w:lang w:val="ru-RU"/>
              </w:rPr>
              <w:t>тариф,</w:t>
            </w:r>
          </w:p>
          <w:p w:rsidR="00330975" w:rsidRPr="00645003" w:rsidRDefault="00330975" w:rsidP="00752999">
            <w:pPr>
              <w:spacing w:after="0" w:line="192"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евро/м</w:t>
            </w:r>
            <w:r w:rsidRPr="00645003">
              <w:rPr>
                <w:rFonts w:ascii="Times New Roman" w:eastAsia="Times New Roman" w:hAnsi="Times New Roman" w:cs="Times New Roman"/>
                <w:sz w:val="24"/>
                <w:szCs w:val="24"/>
                <w:vertAlign w:val="superscript"/>
                <w:lang w:val="ru-RU"/>
              </w:rPr>
              <w:t>3</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before="7" w:after="0" w:line="240" w:lineRule="auto"/>
              <w:rPr>
                <w:rFonts w:ascii="Times New Roman" w:eastAsia="Times New Roman" w:hAnsi="Times New Roman" w:cs="Times New Roman"/>
                <w:sz w:val="24"/>
                <w:szCs w:val="24"/>
                <w:lang w:val="ru-RU"/>
              </w:rPr>
            </w:pPr>
          </w:p>
          <w:p w:rsidR="00330975" w:rsidRDefault="00330975" w:rsidP="00752999">
            <w:pPr>
              <w:spacing w:after="0" w:line="192"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29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330975" w:rsidTr="00752999">
        <w:trPr>
          <w:trHeight w:val="628"/>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2"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П</w:t>
            </w:r>
            <w:r w:rsidRPr="00645003">
              <w:rPr>
                <w:rFonts w:ascii="Times New Roman" w:eastAsia="Times New Roman" w:hAnsi="Times New Roman" w:cs="Times New Roman"/>
                <w:sz w:val="24"/>
                <w:szCs w:val="24"/>
                <w:vertAlign w:val="subscript"/>
                <w:lang w:val="ru-RU"/>
              </w:rPr>
              <w:t>и</w:t>
            </w:r>
            <w:r w:rsidRPr="00645003">
              <w:rPr>
                <w:rFonts w:ascii="Times New Roman" w:eastAsia="Times New Roman" w:hAnsi="Times New Roman" w:cs="Times New Roman"/>
                <w:spacing w:val="-3"/>
                <w:sz w:val="24"/>
                <w:szCs w:val="24"/>
                <w:lang w:val="ru-RU"/>
              </w:rPr>
              <w:t xml:space="preserve"> </w:t>
            </w:r>
            <w:r w:rsidRPr="00645003">
              <w:rPr>
                <w:rFonts w:ascii="Times New Roman" w:eastAsia="Times New Roman" w:hAnsi="Times New Roman" w:cs="Times New Roman"/>
                <w:sz w:val="24"/>
                <w:szCs w:val="24"/>
                <w:lang w:val="ru-RU"/>
              </w:rPr>
              <w:t>–</w:t>
            </w:r>
            <w:r w:rsidRPr="00645003">
              <w:rPr>
                <w:rFonts w:ascii="Times New Roman" w:eastAsia="Times New Roman" w:hAnsi="Times New Roman" w:cs="Times New Roman"/>
                <w:spacing w:val="-3"/>
                <w:sz w:val="24"/>
                <w:szCs w:val="24"/>
                <w:lang w:val="ru-RU"/>
              </w:rPr>
              <w:t xml:space="preserve"> </w:t>
            </w:r>
            <w:r w:rsidRPr="00645003">
              <w:rPr>
                <w:rFonts w:ascii="Times New Roman" w:eastAsia="Times New Roman" w:hAnsi="Times New Roman" w:cs="Times New Roman"/>
                <w:sz w:val="24"/>
                <w:szCs w:val="24"/>
                <w:lang w:val="ru-RU"/>
              </w:rPr>
              <w:t>импортная</w:t>
            </w:r>
            <w:r w:rsidRPr="00645003">
              <w:rPr>
                <w:rFonts w:ascii="Times New Roman" w:eastAsia="Times New Roman" w:hAnsi="Times New Roman" w:cs="Times New Roman"/>
                <w:spacing w:val="-4"/>
                <w:sz w:val="24"/>
                <w:szCs w:val="24"/>
                <w:lang w:val="ru-RU"/>
              </w:rPr>
              <w:t xml:space="preserve"> </w:t>
            </w:r>
            <w:r w:rsidRPr="00645003">
              <w:rPr>
                <w:rFonts w:ascii="Times New Roman" w:eastAsia="Times New Roman" w:hAnsi="Times New Roman" w:cs="Times New Roman"/>
                <w:sz w:val="24"/>
                <w:szCs w:val="24"/>
                <w:lang w:val="ru-RU"/>
              </w:rPr>
              <w:t>пошлина</w:t>
            </w:r>
          </w:p>
          <w:p w:rsidR="00330975" w:rsidRPr="00645003" w:rsidRDefault="00330975" w:rsidP="00752999">
            <w:pPr>
              <w:spacing w:after="0" w:line="206" w:lineRule="exact"/>
              <w:ind w:left="50" w:right="57"/>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на товар из Юго-</w:t>
            </w:r>
            <w:proofErr w:type="spellStart"/>
            <w:r w:rsidRPr="00645003">
              <w:rPr>
                <w:rFonts w:ascii="Times New Roman" w:eastAsia="Times New Roman" w:hAnsi="Times New Roman" w:cs="Times New Roman"/>
                <w:sz w:val="24"/>
                <w:szCs w:val="24"/>
                <w:lang w:val="ru-RU"/>
              </w:rPr>
              <w:t>Восточ</w:t>
            </w:r>
            <w:proofErr w:type="spellEnd"/>
            <w:r w:rsidRPr="00645003">
              <w:rPr>
                <w:rFonts w:ascii="Times New Roman" w:eastAsia="Times New Roman" w:hAnsi="Times New Roman" w:cs="Times New Roman"/>
                <w:sz w:val="24"/>
                <w:szCs w:val="24"/>
                <w:lang w:val="ru-RU"/>
              </w:rPr>
              <w:t>-</w:t>
            </w:r>
            <w:r w:rsidRPr="00645003">
              <w:rPr>
                <w:rFonts w:ascii="Times New Roman" w:eastAsia="Times New Roman" w:hAnsi="Times New Roman" w:cs="Times New Roman"/>
                <w:spacing w:val="-43"/>
                <w:sz w:val="24"/>
                <w:szCs w:val="24"/>
                <w:lang w:val="ru-RU"/>
              </w:rPr>
              <w:t xml:space="preserve"> </w:t>
            </w:r>
            <w:r w:rsidRPr="00645003">
              <w:rPr>
                <w:rFonts w:ascii="Times New Roman" w:eastAsia="Times New Roman" w:hAnsi="Times New Roman" w:cs="Times New Roman"/>
                <w:sz w:val="24"/>
                <w:szCs w:val="24"/>
                <w:lang w:val="ru-RU"/>
              </w:rPr>
              <w:t>ной</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Азии</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after="0" w:line="240" w:lineRule="auto"/>
              <w:rPr>
                <w:rFonts w:ascii="Times New Roman" w:eastAsia="Times New Roman" w:hAnsi="Times New Roman" w:cs="Times New Roman"/>
                <w:sz w:val="24"/>
                <w:szCs w:val="24"/>
                <w:lang w:val="ru-RU"/>
              </w:rPr>
            </w:pPr>
          </w:p>
          <w:p w:rsidR="00330975" w:rsidRDefault="00330975" w:rsidP="00752999">
            <w:pPr>
              <w:spacing w:before="179"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179" w:after="0" w:line="192" w:lineRule="exact"/>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30975" w:rsidTr="00752999">
        <w:trPr>
          <w:trHeight w:val="418"/>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2" w:lineRule="exact"/>
              <w:ind w:left="50"/>
              <w:rPr>
                <w:rFonts w:ascii="Times New Roman" w:eastAsia="Times New Roman" w:hAnsi="Times New Roman" w:cs="Times New Roman"/>
                <w:sz w:val="24"/>
                <w:szCs w:val="24"/>
                <w:lang w:val="ru-RU"/>
              </w:rPr>
            </w:pPr>
            <w:proofErr w:type="spellStart"/>
            <w:r w:rsidRPr="00645003">
              <w:rPr>
                <w:rFonts w:ascii="Times New Roman" w:eastAsia="Times New Roman" w:hAnsi="Times New Roman" w:cs="Times New Roman"/>
                <w:sz w:val="24"/>
                <w:szCs w:val="24"/>
                <w:lang w:val="ru-RU"/>
              </w:rPr>
              <w:t>З</w:t>
            </w:r>
            <w:r w:rsidRPr="00645003">
              <w:rPr>
                <w:rFonts w:ascii="Times New Roman" w:eastAsia="Times New Roman" w:hAnsi="Times New Roman" w:cs="Times New Roman"/>
                <w:sz w:val="24"/>
                <w:szCs w:val="24"/>
                <w:vertAlign w:val="subscript"/>
                <w:lang w:val="ru-RU"/>
              </w:rPr>
              <w:t>п</w:t>
            </w:r>
            <w:proofErr w:type="spellEnd"/>
            <w:r w:rsidRPr="00645003">
              <w:rPr>
                <w:rFonts w:ascii="Times New Roman" w:eastAsia="Times New Roman" w:hAnsi="Times New Roman" w:cs="Times New Roman"/>
                <w:sz w:val="24"/>
                <w:szCs w:val="24"/>
                <w:lang w:val="ru-RU"/>
              </w:rPr>
              <w:t xml:space="preserve"> –</w:t>
            </w:r>
            <w:r w:rsidRPr="00645003">
              <w:rPr>
                <w:rFonts w:ascii="Times New Roman" w:eastAsia="Times New Roman" w:hAnsi="Times New Roman" w:cs="Times New Roman"/>
                <w:spacing w:val="-2"/>
                <w:sz w:val="24"/>
                <w:szCs w:val="24"/>
                <w:lang w:val="ru-RU"/>
              </w:rPr>
              <w:t xml:space="preserve"> </w:t>
            </w:r>
            <w:r w:rsidRPr="00645003">
              <w:rPr>
                <w:rFonts w:ascii="Times New Roman" w:eastAsia="Times New Roman" w:hAnsi="Times New Roman" w:cs="Times New Roman"/>
                <w:sz w:val="24"/>
                <w:szCs w:val="24"/>
                <w:lang w:val="ru-RU"/>
              </w:rPr>
              <w:t>ставка</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на</w:t>
            </w:r>
            <w:r w:rsidRPr="00645003">
              <w:rPr>
                <w:rFonts w:ascii="Times New Roman" w:eastAsia="Times New Roman" w:hAnsi="Times New Roman" w:cs="Times New Roman"/>
                <w:spacing w:val="-2"/>
                <w:sz w:val="24"/>
                <w:szCs w:val="24"/>
                <w:lang w:val="ru-RU"/>
              </w:rPr>
              <w:t xml:space="preserve"> </w:t>
            </w:r>
            <w:r w:rsidRPr="00645003">
              <w:rPr>
                <w:rFonts w:ascii="Times New Roman" w:eastAsia="Times New Roman" w:hAnsi="Times New Roman" w:cs="Times New Roman"/>
                <w:sz w:val="24"/>
                <w:szCs w:val="24"/>
                <w:lang w:val="ru-RU"/>
              </w:rPr>
              <w:t>запасы</w:t>
            </w:r>
          </w:p>
          <w:p w:rsidR="00330975" w:rsidRPr="00645003" w:rsidRDefault="00330975" w:rsidP="00752999">
            <w:pPr>
              <w:spacing w:after="0" w:line="192"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в</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пути,</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before="5" w:after="0" w:line="240" w:lineRule="auto"/>
              <w:rPr>
                <w:rFonts w:ascii="Times New Roman" w:eastAsia="Times New Roman" w:hAnsi="Times New Roman" w:cs="Times New Roman"/>
                <w:sz w:val="24"/>
                <w:szCs w:val="24"/>
                <w:lang w:val="ru-RU"/>
              </w:rPr>
            </w:pPr>
          </w:p>
          <w:p w:rsidR="00330975" w:rsidRDefault="00330975" w:rsidP="00752999">
            <w:pPr>
              <w:spacing w:before="1" w:after="0" w:line="192"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5" w:after="0" w:line="240" w:lineRule="auto"/>
              <w:rPr>
                <w:rFonts w:ascii="Times New Roman" w:eastAsia="Times New Roman" w:hAnsi="Times New Roman" w:cs="Times New Roman"/>
                <w:sz w:val="24"/>
                <w:szCs w:val="24"/>
              </w:rPr>
            </w:pPr>
          </w:p>
          <w:p w:rsidR="00330975" w:rsidRDefault="00330975" w:rsidP="00752999">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5" w:after="0" w:line="240" w:lineRule="auto"/>
              <w:rPr>
                <w:rFonts w:ascii="Times New Roman" w:eastAsia="Times New Roman" w:hAnsi="Times New Roman" w:cs="Times New Roman"/>
                <w:sz w:val="24"/>
                <w:szCs w:val="24"/>
              </w:rPr>
            </w:pPr>
          </w:p>
          <w:p w:rsidR="00330975" w:rsidRDefault="00330975" w:rsidP="00752999">
            <w:pPr>
              <w:spacing w:before="1" w:after="0" w:line="192"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5" w:after="0" w:line="240" w:lineRule="auto"/>
              <w:rPr>
                <w:rFonts w:ascii="Times New Roman" w:eastAsia="Times New Roman" w:hAnsi="Times New Roman" w:cs="Times New Roman"/>
                <w:sz w:val="24"/>
                <w:szCs w:val="24"/>
              </w:rPr>
            </w:pPr>
          </w:p>
          <w:p w:rsidR="00330975" w:rsidRDefault="00330975" w:rsidP="00752999">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5" w:after="0" w:line="240" w:lineRule="auto"/>
              <w:rPr>
                <w:rFonts w:ascii="Times New Roman" w:eastAsia="Times New Roman" w:hAnsi="Times New Roman" w:cs="Times New Roman"/>
                <w:sz w:val="24"/>
                <w:szCs w:val="24"/>
              </w:rPr>
            </w:pPr>
          </w:p>
          <w:p w:rsidR="00330975" w:rsidRDefault="00330975" w:rsidP="00752999">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30975" w:rsidTr="00752999">
        <w:trPr>
          <w:trHeight w:val="418"/>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2" w:lineRule="exact"/>
              <w:ind w:left="50"/>
              <w:rPr>
                <w:rFonts w:ascii="Times New Roman" w:eastAsia="Times New Roman" w:hAnsi="Times New Roman" w:cs="Times New Roman"/>
                <w:sz w:val="24"/>
                <w:szCs w:val="24"/>
                <w:lang w:val="ru-RU"/>
              </w:rPr>
            </w:pPr>
            <w:proofErr w:type="spellStart"/>
            <w:r w:rsidRPr="00645003">
              <w:rPr>
                <w:rFonts w:ascii="Times New Roman" w:eastAsia="Times New Roman" w:hAnsi="Times New Roman" w:cs="Times New Roman"/>
                <w:sz w:val="24"/>
                <w:szCs w:val="24"/>
                <w:lang w:val="ru-RU"/>
              </w:rPr>
              <w:t>З</w:t>
            </w:r>
            <w:r w:rsidRPr="00645003">
              <w:rPr>
                <w:rFonts w:ascii="Times New Roman" w:eastAsia="Times New Roman" w:hAnsi="Times New Roman" w:cs="Times New Roman"/>
                <w:sz w:val="24"/>
                <w:szCs w:val="24"/>
                <w:vertAlign w:val="subscript"/>
                <w:lang w:val="ru-RU"/>
              </w:rPr>
              <w:t>с</w:t>
            </w:r>
            <w:proofErr w:type="spellEnd"/>
            <w:r w:rsidRPr="00645003">
              <w:rPr>
                <w:rFonts w:ascii="Times New Roman" w:eastAsia="Times New Roman" w:hAnsi="Times New Roman" w:cs="Times New Roman"/>
                <w:spacing w:val="-2"/>
                <w:sz w:val="24"/>
                <w:szCs w:val="24"/>
                <w:lang w:val="ru-RU"/>
              </w:rPr>
              <w:t xml:space="preserve"> </w:t>
            </w:r>
            <w:r w:rsidRPr="00645003">
              <w:rPr>
                <w:rFonts w:ascii="Times New Roman" w:eastAsia="Times New Roman" w:hAnsi="Times New Roman" w:cs="Times New Roman"/>
                <w:sz w:val="24"/>
                <w:szCs w:val="24"/>
                <w:lang w:val="ru-RU"/>
              </w:rPr>
              <w:t>–</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ставка</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на</w:t>
            </w:r>
            <w:r w:rsidRPr="00645003">
              <w:rPr>
                <w:rFonts w:ascii="Times New Roman" w:eastAsia="Times New Roman" w:hAnsi="Times New Roman" w:cs="Times New Roman"/>
                <w:spacing w:val="-2"/>
                <w:sz w:val="24"/>
                <w:szCs w:val="24"/>
                <w:lang w:val="ru-RU"/>
              </w:rPr>
              <w:t xml:space="preserve"> </w:t>
            </w:r>
            <w:r w:rsidRPr="00645003">
              <w:rPr>
                <w:rFonts w:ascii="Times New Roman" w:eastAsia="Times New Roman" w:hAnsi="Times New Roman" w:cs="Times New Roman"/>
                <w:sz w:val="24"/>
                <w:szCs w:val="24"/>
                <w:lang w:val="ru-RU"/>
              </w:rPr>
              <w:t>страховые</w:t>
            </w:r>
          </w:p>
          <w:p w:rsidR="00330975" w:rsidRPr="00645003" w:rsidRDefault="00330975" w:rsidP="00752999">
            <w:pPr>
              <w:spacing w:after="0" w:line="191"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запасы, %</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before="7" w:after="0" w:line="240" w:lineRule="auto"/>
              <w:rPr>
                <w:rFonts w:ascii="Times New Roman" w:eastAsia="Times New Roman" w:hAnsi="Times New Roman" w:cs="Times New Roman"/>
                <w:sz w:val="24"/>
                <w:szCs w:val="24"/>
                <w:lang w:val="ru-RU"/>
              </w:rPr>
            </w:pPr>
          </w:p>
          <w:p w:rsidR="00330975" w:rsidRDefault="00330975" w:rsidP="00752999">
            <w:pPr>
              <w:spacing w:after="0" w:line="191"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30975" w:rsidTr="00752999">
        <w:trPr>
          <w:trHeight w:val="418"/>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2"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С</w:t>
            </w:r>
            <w:r w:rsidRPr="00645003">
              <w:rPr>
                <w:rFonts w:ascii="Times New Roman" w:eastAsia="Times New Roman" w:hAnsi="Times New Roman" w:cs="Times New Roman"/>
                <w:sz w:val="24"/>
                <w:szCs w:val="24"/>
                <w:vertAlign w:val="subscript"/>
                <w:lang w:val="ru-RU"/>
              </w:rPr>
              <w:t>е</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стоимость</w:t>
            </w:r>
            <w:r w:rsidRPr="00645003">
              <w:rPr>
                <w:rFonts w:ascii="Times New Roman" w:eastAsia="Times New Roman" w:hAnsi="Times New Roman" w:cs="Times New Roman"/>
                <w:spacing w:val="-3"/>
                <w:sz w:val="24"/>
                <w:szCs w:val="24"/>
                <w:lang w:val="ru-RU"/>
              </w:rPr>
              <w:t xml:space="preserve"> </w:t>
            </w:r>
            <w:r w:rsidRPr="00645003">
              <w:rPr>
                <w:rFonts w:ascii="Times New Roman" w:eastAsia="Times New Roman" w:hAnsi="Times New Roman" w:cs="Times New Roman"/>
                <w:sz w:val="24"/>
                <w:szCs w:val="24"/>
                <w:lang w:val="ru-RU"/>
              </w:rPr>
              <w:t>товара</w:t>
            </w:r>
          </w:p>
          <w:p w:rsidR="00330975" w:rsidRPr="00645003" w:rsidRDefault="00330975" w:rsidP="00752999">
            <w:pPr>
              <w:spacing w:after="0" w:line="191" w:lineRule="exact"/>
              <w:ind w:left="50"/>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в</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Европе, евро</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before="7" w:after="0" w:line="240" w:lineRule="auto"/>
              <w:rPr>
                <w:rFonts w:ascii="Times New Roman" w:eastAsia="Times New Roman" w:hAnsi="Times New Roman" w:cs="Times New Roman"/>
                <w:sz w:val="24"/>
                <w:szCs w:val="24"/>
                <w:lang w:val="ru-RU"/>
              </w:rPr>
            </w:pPr>
          </w:p>
          <w:p w:rsidR="00330975" w:rsidRDefault="00330975" w:rsidP="00752999">
            <w:pPr>
              <w:spacing w:after="0" w:line="191"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330975" w:rsidTr="00752999">
        <w:trPr>
          <w:trHeight w:val="629"/>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spacing w:after="0" w:line="203" w:lineRule="exact"/>
              <w:ind w:left="50"/>
              <w:rPr>
                <w:rFonts w:ascii="Times New Roman" w:eastAsia="Times New Roman" w:hAnsi="Times New Roman" w:cs="Times New Roman"/>
                <w:sz w:val="24"/>
                <w:szCs w:val="24"/>
                <w:lang w:val="ru-RU"/>
              </w:rPr>
            </w:pPr>
            <w:proofErr w:type="spellStart"/>
            <w:r w:rsidRPr="00645003">
              <w:rPr>
                <w:rFonts w:ascii="Times New Roman" w:eastAsia="Times New Roman" w:hAnsi="Times New Roman" w:cs="Times New Roman"/>
                <w:sz w:val="24"/>
                <w:szCs w:val="24"/>
                <w:lang w:val="ru-RU"/>
              </w:rPr>
              <w:t>С</w:t>
            </w:r>
            <w:r w:rsidRPr="00645003">
              <w:rPr>
                <w:rFonts w:ascii="Times New Roman" w:eastAsia="Times New Roman" w:hAnsi="Times New Roman" w:cs="Times New Roman"/>
                <w:sz w:val="24"/>
                <w:szCs w:val="24"/>
                <w:vertAlign w:val="subscript"/>
                <w:lang w:val="ru-RU"/>
              </w:rPr>
              <w:t>а</w:t>
            </w:r>
            <w:proofErr w:type="spellEnd"/>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w:t>
            </w:r>
            <w:r w:rsidRPr="00645003">
              <w:rPr>
                <w:rFonts w:ascii="Times New Roman" w:eastAsia="Times New Roman" w:hAnsi="Times New Roman" w:cs="Times New Roman"/>
                <w:spacing w:val="-1"/>
                <w:sz w:val="24"/>
                <w:szCs w:val="24"/>
                <w:lang w:val="ru-RU"/>
              </w:rPr>
              <w:t xml:space="preserve"> </w:t>
            </w:r>
            <w:r w:rsidRPr="00645003">
              <w:rPr>
                <w:rFonts w:ascii="Times New Roman" w:eastAsia="Times New Roman" w:hAnsi="Times New Roman" w:cs="Times New Roman"/>
                <w:sz w:val="24"/>
                <w:szCs w:val="24"/>
                <w:lang w:val="ru-RU"/>
              </w:rPr>
              <w:t>стоимость</w:t>
            </w:r>
            <w:r w:rsidRPr="00645003">
              <w:rPr>
                <w:rFonts w:ascii="Times New Roman" w:eastAsia="Times New Roman" w:hAnsi="Times New Roman" w:cs="Times New Roman"/>
                <w:spacing w:val="-3"/>
                <w:sz w:val="24"/>
                <w:szCs w:val="24"/>
                <w:lang w:val="ru-RU"/>
              </w:rPr>
              <w:t xml:space="preserve"> </w:t>
            </w:r>
            <w:r w:rsidRPr="00645003">
              <w:rPr>
                <w:rFonts w:ascii="Times New Roman" w:eastAsia="Times New Roman" w:hAnsi="Times New Roman" w:cs="Times New Roman"/>
                <w:sz w:val="24"/>
                <w:szCs w:val="24"/>
                <w:lang w:val="ru-RU"/>
              </w:rPr>
              <w:t>товара</w:t>
            </w:r>
          </w:p>
          <w:p w:rsidR="00330975" w:rsidRPr="00645003" w:rsidRDefault="00330975" w:rsidP="00752999">
            <w:pPr>
              <w:spacing w:after="0" w:line="208" w:lineRule="exact"/>
              <w:ind w:left="50" w:right="135"/>
              <w:rPr>
                <w:rFonts w:ascii="Times New Roman" w:eastAsia="Times New Roman" w:hAnsi="Times New Roman" w:cs="Times New Roman"/>
                <w:sz w:val="24"/>
                <w:szCs w:val="24"/>
                <w:lang w:val="ru-RU"/>
              </w:rPr>
            </w:pPr>
            <w:r w:rsidRPr="00645003">
              <w:rPr>
                <w:rFonts w:ascii="Times New Roman" w:eastAsia="Times New Roman" w:hAnsi="Times New Roman" w:cs="Times New Roman"/>
                <w:sz w:val="24"/>
                <w:szCs w:val="24"/>
                <w:lang w:val="ru-RU"/>
              </w:rPr>
              <w:t>в</w:t>
            </w:r>
            <w:r w:rsidRPr="00645003">
              <w:rPr>
                <w:rFonts w:ascii="Times New Roman" w:eastAsia="Times New Roman" w:hAnsi="Times New Roman" w:cs="Times New Roman"/>
                <w:spacing w:val="-6"/>
                <w:sz w:val="24"/>
                <w:szCs w:val="24"/>
                <w:lang w:val="ru-RU"/>
              </w:rPr>
              <w:t xml:space="preserve"> </w:t>
            </w:r>
            <w:r w:rsidRPr="00645003">
              <w:rPr>
                <w:rFonts w:ascii="Times New Roman" w:eastAsia="Times New Roman" w:hAnsi="Times New Roman" w:cs="Times New Roman"/>
                <w:sz w:val="24"/>
                <w:szCs w:val="24"/>
                <w:lang w:val="ru-RU"/>
              </w:rPr>
              <w:t>Юго-Восточной</w:t>
            </w:r>
            <w:r w:rsidRPr="00645003">
              <w:rPr>
                <w:rFonts w:ascii="Times New Roman" w:eastAsia="Times New Roman" w:hAnsi="Times New Roman" w:cs="Times New Roman"/>
                <w:spacing w:val="-6"/>
                <w:sz w:val="24"/>
                <w:szCs w:val="24"/>
                <w:lang w:val="ru-RU"/>
              </w:rPr>
              <w:t xml:space="preserve"> </w:t>
            </w:r>
            <w:r w:rsidRPr="00645003">
              <w:rPr>
                <w:rFonts w:ascii="Times New Roman" w:eastAsia="Times New Roman" w:hAnsi="Times New Roman" w:cs="Times New Roman"/>
                <w:sz w:val="24"/>
                <w:szCs w:val="24"/>
                <w:lang w:val="ru-RU"/>
              </w:rPr>
              <w:t>Азии,</w:t>
            </w:r>
            <w:r w:rsidRPr="00645003">
              <w:rPr>
                <w:rFonts w:ascii="Times New Roman" w:eastAsia="Times New Roman" w:hAnsi="Times New Roman" w:cs="Times New Roman"/>
                <w:spacing w:val="-42"/>
                <w:sz w:val="24"/>
                <w:szCs w:val="24"/>
                <w:lang w:val="ru-RU"/>
              </w:rPr>
              <w:t xml:space="preserve"> </w:t>
            </w:r>
            <w:r w:rsidRPr="00645003">
              <w:rPr>
                <w:rFonts w:ascii="Times New Roman" w:eastAsia="Times New Roman" w:hAnsi="Times New Roman" w:cs="Times New Roman"/>
                <w:sz w:val="24"/>
                <w:szCs w:val="24"/>
                <w:lang w:val="ru-RU"/>
              </w:rPr>
              <w:t>евро</w:t>
            </w:r>
          </w:p>
        </w:tc>
        <w:tc>
          <w:tcPr>
            <w:tcW w:w="1061" w:type="dxa"/>
            <w:tcBorders>
              <w:top w:val="single" w:sz="4" w:space="0" w:color="000000"/>
              <w:left w:val="single" w:sz="4" w:space="0" w:color="000000"/>
              <w:bottom w:val="single" w:sz="4" w:space="0" w:color="000000"/>
              <w:right w:val="single" w:sz="4" w:space="0" w:color="000000"/>
            </w:tcBorders>
          </w:tcPr>
          <w:p w:rsidR="00330975" w:rsidRPr="00645003" w:rsidRDefault="00330975" w:rsidP="00752999">
            <w:pPr>
              <w:spacing w:after="0" w:line="240" w:lineRule="auto"/>
              <w:rPr>
                <w:rFonts w:ascii="Times New Roman" w:eastAsia="Times New Roman" w:hAnsi="Times New Roman" w:cs="Times New Roman"/>
                <w:sz w:val="24"/>
                <w:szCs w:val="24"/>
                <w:lang w:val="ru-RU"/>
              </w:rPr>
            </w:pPr>
          </w:p>
          <w:p w:rsidR="00330975" w:rsidRPr="00645003" w:rsidRDefault="00330975" w:rsidP="00752999">
            <w:pPr>
              <w:spacing w:before="7" w:after="0" w:line="240" w:lineRule="auto"/>
              <w:rPr>
                <w:rFonts w:ascii="Times New Roman" w:eastAsia="Times New Roman" w:hAnsi="Times New Roman" w:cs="Times New Roman"/>
                <w:sz w:val="24"/>
                <w:szCs w:val="24"/>
                <w:lang w:val="ru-RU"/>
              </w:rPr>
            </w:pPr>
          </w:p>
          <w:p w:rsidR="00330975" w:rsidRDefault="00330975" w:rsidP="00752999">
            <w:pPr>
              <w:spacing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spacing w:after="0" w:line="240" w:lineRule="auto"/>
              <w:rPr>
                <w:rFonts w:ascii="Times New Roman" w:eastAsia="Times New Roman" w:hAnsi="Times New Roman" w:cs="Times New Roman"/>
                <w:sz w:val="24"/>
                <w:szCs w:val="24"/>
              </w:rPr>
            </w:pPr>
          </w:p>
          <w:p w:rsidR="00330975" w:rsidRDefault="00330975" w:rsidP="00752999">
            <w:pPr>
              <w:spacing w:before="7" w:after="0" w:line="240" w:lineRule="auto"/>
              <w:rPr>
                <w:rFonts w:ascii="Times New Roman" w:eastAsia="Times New Roman" w:hAnsi="Times New Roman" w:cs="Times New Roman"/>
                <w:sz w:val="24"/>
                <w:szCs w:val="24"/>
              </w:rPr>
            </w:pPr>
          </w:p>
          <w:p w:rsidR="00330975" w:rsidRDefault="00330975" w:rsidP="00752999">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30975" w:rsidTr="00752999">
        <w:trPr>
          <w:trHeight w:val="1465"/>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pStyle w:val="TableParagraph"/>
              <w:spacing w:before="2" w:line="235" w:lineRule="auto"/>
              <w:ind w:left="50" w:right="107" w:firstLine="214"/>
              <w:rPr>
                <w:i/>
                <w:sz w:val="24"/>
                <w:szCs w:val="24"/>
                <w:lang w:val="ru-RU"/>
              </w:rPr>
            </w:pPr>
            <w:r w:rsidRPr="00645003">
              <w:rPr>
                <w:b/>
                <w:i/>
                <w:sz w:val="24"/>
                <w:szCs w:val="24"/>
                <w:lang w:val="ru-RU"/>
              </w:rPr>
              <w:t>Расчётные</w:t>
            </w:r>
            <w:r w:rsidRPr="00645003">
              <w:rPr>
                <w:b/>
                <w:i/>
                <w:spacing w:val="45"/>
                <w:sz w:val="24"/>
                <w:szCs w:val="24"/>
                <w:lang w:val="ru-RU"/>
              </w:rPr>
              <w:t xml:space="preserve"> </w:t>
            </w:r>
            <w:r w:rsidRPr="00645003">
              <w:rPr>
                <w:b/>
                <w:i/>
                <w:sz w:val="24"/>
                <w:szCs w:val="24"/>
                <w:lang w:val="ru-RU"/>
              </w:rPr>
              <w:t>данные</w:t>
            </w:r>
            <w:r w:rsidRPr="00645003">
              <w:rPr>
                <w:b/>
                <w:i/>
                <w:spacing w:val="1"/>
                <w:sz w:val="24"/>
                <w:szCs w:val="24"/>
                <w:lang w:val="ru-RU"/>
              </w:rPr>
              <w:t xml:space="preserve"> </w:t>
            </w:r>
            <w:r w:rsidRPr="00645003">
              <w:rPr>
                <w:spacing w:val="-5"/>
                <w:sz w:val="24"/>
                <w:szCs w:val="24"/>
                <w:lang w:val="ru-RU"/>
              </w:rPr>
              <w:t xml:space="preserve">Д – </w:t>
            </w:r>
            <w:r w:rsidRPr="00645003">
              <w:rPr>
                <w:i/>
                <w:spacing w:val="-5"/>
                <w:sz w:val="24"/>
                <w:szCs w:val="24"/>
                <w:lang w:val="ru-RU"/>
              </w:rPr>
              <w:t xml:space="preserve">доля </w:t>
            </w:r>
            <w:r w:rsidRPr="00645003">
              <w:rPr>
                <w:i/>
                <w:spacing w:val="-4"/>
                <w:sz w:val="24"/>
                <w:szCs w:val="24"/>
                <w:lang w:val="ru-RU"/>
              </w:rPr>
              <w:t>дополнительных</w:t>
            </w:r>
            <w:r w:rsidRPr="00645003">
              <w:rPr>
                <w:i/>
                <w:spacing w:val="-42"/>
                <w:sz w:val="24"/>
                <w:szCs w:val="24"/>
                <w:lang w:val="ru-RU"/>
              </w:rPr>
              <w:t xml:space="preserve"> </w:t>
            </w:r>
            <w:r w:rsidRPr="00645003">
              <w:rPr>
                <w:i/>
                <w:sz w:val="24"/>
                <w:szCs w:val="24"/>
                <w:lang w:val="ru-RU"/>
              </w:rPr>
              <w:t>затрат, возникающих</w:t>
            </w:r>
            <w:r w:rsidRPr="00645003">
              <w:rPr>
                <w:i/>
                <w:spacing w:val="1"/>
                <w:sz w:val="24"/>
                <w:szCs w:val="24"/>
                <w:lang w:val="ru-RU"/>
              </w:rPr>
              <w:t xml:space="preserve"> </w:t>
            </w:r>
            <w:r w:rsidRPr="00645003">
              <w:rPr>
                <w:i/>
                <w:spacing w:val="-4"/>
                <w:sz w:val="24"/>
                <w:szCs w:val="24"/>
                <w:lang w:val="ru-RU"/>
              </w:rPr>
              <w:t>при</w:t>
            </w:r>
            <w:r w:rsidRPr="00645003">
              <w:rPr>
                <w:i/>
                <w:spacing w:val="-8"/>
                <w:sz w:val="24"/>
                <w:szCs w:val="24"/>
                <w:lang w:val="ru-RU"/>
              </w:rPr>
              <w:t xml:space="preserve"> </w:t>
            </w:r>
            <w:r w:rsidRPr="00645003">
              <w:rPr>
                <w:i/>
                <w:spacing w:val="-4"/>
                <w:sz w:val="24"/>
                <w:szCs w:val="24"/>
                <w:lang w:val="ru-RU"/>
              </w:rPr>
              <w:t>доставке</w:t>
            </w:r>
            <w:r w:rsidRPr="00645003">
              <w:rPr>
                <w:i/>
                <w:spacing w:val="-7"/>
                <w:sz w:val="24"/>
                <w:szCs w:val="24"/>
                <w:lang w:val="ru-RU"/>
              </w:rPr>
              <w:t xml:space="preserve"> </w:t>
            </w:r>
            <w:r w:rsidRPr="00645003">
              <w:rPr>
                <w:i/>
                <w:spacing w:val="-4"/>
                <w:sz w:val="24"/>
                <w:szCs w:val="24"/>
                <w:lang w:val="ru-RU"/>
              </w:rPr>
              <w:t>товаров</w:t>
            </w:r>
          </w:p>
          <w:p w:rsidR="00330975" w:rsidRPr="00645003" w:rsidRDefault="00330975" w:rsidP="00752999">
            <w:pPr>
              <w:pStyle w:val="TableParagraph"/>
              <w:spacing w:before="2"/>
              <w:ind w:left="50" w:right="149"/>
              <w:rPr>
                <w:i/>
                <w:sz w:val="24"/>
                <w:szCs w:val="24"/>
                <w:lang w:val="ru-RU"/>
              </w:rPr>
            </w:pPr>
            <w:r w:rsidRPr="00645003">
              <w:rPr>
                <w:i/>
                <w:spacing w:val="-4"/>
                <w:sz w:val="24"/>
                <w:szCs w:val="24"/>
                <w:lang w:val="ru-RU"/>
              </w:rPr>
              <w:t>из Юго-Восточной Азии,</w:t>
            </w:r>
            <w:r w:rsidRPr="00645003">
              <w:rPr>
                <w:i/>
                <w:spacing w:val="-42"/>
                <w:sz w:val="24"/>
                <w:szCs w:val="24"/>
                <w:lang w:val="ru-RU"/>
              </w:rPr>
              <w:t xml:space="preserve"> </w:t>
            </w:r>
            <w:r w:rsidRPr="00645003">
              <w:rPr>
                <w:i/>
                <w:spacing w:val="-5"/>
                <w:sz w:val="24"/>
                <w:szCs w:val="24"/>
                <w:lang w:val="ru-RU"/>
              </w:rPr>
              <w:t>в</w:t>
            </w:r>
            <w:r w:rsidRPr="00645003">
              <w:rPr>
                <w:i/>
                <w:spacing w:val="-8"/>
                <w:sz w:val="24"/>
                <w:szCs w:val="24"/>
                <w:lang w:val="ru-RU"/>
              </w:rPr>
              <w:t xml:space="preserve"> </w:t>
            </w:r>
            <w:r w:rsidRPr="00645003">
              <w:rPr>
                <w:i/>
                <w:spacing w:val="-4"/>
                <w:sz w:val="24"/>
                <w:szCs w:val="24"/>
                <w:lang w:val="ru-RU"/>
              </w:rPr>
              <w:t>удельной</w:t>
            </w:r>
            <w:r w:rsidRPr="00645003">
              <w:rPr>
                <w:i/>
                <w:spacing w:val="-8"/>
                <w:sz w:val="24"/>
                <w:szCs w:val="24"/>
                <w:lang w:val="ru-RU"/>
              </w:rPr>
              <w:t xml:space="preserve"> </w:t>
            </w:r>
            <w:r w:rsidRPr="00645003">
              <w:rPr>
                <w:i/>
                <w:spacing w:val="-4"/>
                <w:sz w:val="24"/>
                <w:szCs w:val="24"/>
                <w:lang w:val="ru-RU"/>
              </w:rPr>
              <w:t>стоимости</w:t>
            </w:r>
          </w:p>
          <w:p w:rsidR="00330975" w:rsidRDefault="00330975" w:rsidP="00752999">
            <w:pPr>
              <w:pStyle w:val="TableParagraph"/>
              <w:spacing w:line="191" w:lineRule="exact"/>
              <w:ind w:left="50"/>
              <w:rPr>
                <w:i/>
                <w:sz w:val="24"/>
                <w:szCs w:val="24"/>
              </w:rPr>
            </w:pPr>
            <w:proofErr w:type="spellStart"/>
            <w:r>
              <w:rPr>
                <w:i/>
                <w:spacing w:val="-4"/>
                <w:sz w:val="24"/>
                <w:szCs w:val="24"/>
              </w:rPr>
              <w:t>поставляемого</w:t>
            </w:r>
            <w:proofErr w:type="spellEnd"/>
            <w:r>
              <w:rPr>
                <w:i/>
                <w:spacing w:val="-10"/>
                <w:sz w:val="24"/>
                <w:szCs w:val="24"/>
              </w:rPr>
              <w:t xml:space="preserve"> </w:t>
            </w:r>
            <w:proofErr w:type="spellStart"/>
            <w:r>
              <w:rPr>
                <w:i/>
                <w:spacing w:val="-4"/>
                <w:sz w:val="24"/>
                <w:szCs w:val="24"/>
              </w:rPr>
              <w:t>груза</w:t>
            </w:r>
            <w:proofErr w:type="spellEnd"/>
            <w:r>
              <w:rPr>
                <w:i/>
                <w:spacing w:val="-4"/>
                <w:sz w:val="24"/>
                <w:szCs w:val="24"/>
              </w:rPr>
              <w:t>,</w:t>
            </w:r>
            <w:r>
              <w:rPr>
                <w:i/>
                <w:spacing w:val="-8"/>
                <w:sz w:val="24"/>
                <w:szCs w:val="24"/>
              </w:rPr>
              <w:t xml:space="preserve"> </w:t>
            </w:r>
            <w:r>
              <w:rPr>
                <w:i/>
                <w:spacing w:val="-3"/>
                <w:sz w:val="24"/>
                <w:szCs w:val="24"/>
              </w:rPr>
              <w:t>%</w:t>
            </w:r>
          </w:p>
        </w:tc>
        <w:tc>
          <w:tcPr>
            <w:tcW w:w="1061"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7"/>
              <w:rPr>
                <w:sz w:val="24"/>
                <w:szCs w:val="24"/>
              </w:rPr>
            </w:pPr>
          </w:p>
          <w:p w:rsidR="00330975" w:rsidRDefault="00330975" w:rsidP="00752999">
            <w:pPr>
              <w:pStyle w:val="TableParagraph"/>
              <w:spacing w:line="191" w:lineRule="exact"/>
              <w:ind w:left="284"/>
              <w:rPr>
                <w:sz w:val="24"/>
                <w:szCs w:val="24"/>
              </w:rPr>
            </w:pPr>
            <w:r>
              <w:rPr>
                <w:sz w:val="24"/>
                <w:szCs w:val="24"/>
              </w:rPr>
              <w:t>18,2</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7"/>
              <w:rPr>
                <w:sz w:val="24"/>
                <w:szCs w:val="24"/>
              </w:rPr>
            </w:pPr>
          </w:p>
          <w:p w:rsidR="00330975" w:rsidRDefault="00330975" w:rsidP="00752999">
            <w:pPr>
              <w:pStyle w:val="TableParagraph"/>
              <w:spacing w:line="191" w:lineRule="exact"/>
              <w:ind w:left="146" w:right="135"/>
              <w:jc w:val="center"/>
              <w:rPr>
                <w:sz w:val="24"/>
                <w:szCs w:val="24"/>
              </w:rPr>
            </w:pPr>
            <w:r>
              <w:rPr>
                <w:sz w:val="24"/>
                <w:szCs w:val="24"/>
              </w:rPr>
              <w:t>20,05</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7"/>
              <w:rPr>
                <w:sz w:val="24"/>
                <w:szCs w:val="24"/>
              </w:rPr>
            </w:pPr>
          </w:p>
          <w:p w:rsidR="00330975" w:rsidRDefault="00330975" w:rsidP="00752999">
            <w:pPr>
              <w:pStyle w:val="TableParagraph"/>
              <w:spacing w:line="191" w:lineRule="exact"/>
              <w:ind w:left="146" w:right="135"/>
              <w:jc w:val="center"/>
              <w:rPr>
                <w:sz w:val="24"/>
                <w:szCs w:val="24"/>
              </w:rPr>
            </w:pPr>
            <w:r>
              <w:rPr>
                <w:sz w:val="24"/>
                <w:szCs w:val="24"/>
              </w:rPr>
              <w:t>19,8</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7"/>
              <w:rPr>
                <w:sz w:val="24"/>
                <w:szCs w:val="24"/>
              </w:rPr>
            </w:pPr>
          </w:p>
          <w:p w:rsidR="00330975" w:rsidRDefault="00330975" w:rsidP="00752999">
            <w:pPr>
              <w:pStyle w:val="TableParagraph"/>
              <w:spacing w:line="191" w:lineRule="exact"/>
              <w:ind w:left="146" w:right="134"/>
              <w:jc w:val="center"/>
              <w:rPr>
                <w:sz w:val="24"/>
                <w:szCs w:val="24"/>
              </w:rPr>
            </w:pPr>
            <w:r>
              <w:rPr>
                <w:sz w:val="24"/>
                <w:szCs w:val="24"/>
              </w:rPr>
              <w:t>16,8</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7"/>
              <w:rPr>
                <w:sz w:val="24"/>
                <w:szCs w:val="24"/>
              </w:rPr>
            </w:pPr>
          </w:p>
          <w:p w:rsidR="00330975" w:rsidRDefault="00330975" w:rsidP="00752999">
            <w:pPr>
              <w:pStyle w:val="TableParagraph"/>
              <w:spacing w:line="191" w:lineRule="exact"/>
              <w:ind w:right="224"/>
              <w:jc w:val="right"/>
              <w:rPr>
                <w:sz w:val="24"/>
                <w:szCs w:val="24"/>
              </w:rPr>
            </w:pPr>
            <w:r>
              <w:rPr>
                <w:sz w:val="24"/>
                <w:szCs w:val="24"/>
              </w:rPr>
              <w:t>18,86</w:t>
            </w:r>
          </w:p>
        </w:tc>
      </w:tr>
      <w:tr w:rsidR="00330975" w:rsidTr="00752999">
        <w:trPr>
          <w:trHeight w:val="836"/>
        </w:trPr>
        <w:tc>
          <w:tcPr>
            <w:tcW w:w="3901" w:type="dxa"/>
            <w:tcBorders>
              <w:top w:val="single" w:sz="4" w:space="0" w:color="000000"/>
              <w:left w:val="single" w:sz="4" w:space="0" w:color="000000"/>
              <w:bottom w:val="single" w:sz="4" w:space="0" w:color="000000"/>
              <w:right w:val="single" w:sz="4" w:space="0" w:color="000000"/>
            </w:tcBorders>
            <w:hideMark/>
          </w:tcPr>
          <w:p w:rsidR="00330975" w:rsidRPr="00645003" w:rsidRDefault="00330975" w:rsidP="00752999">
            <w:pPr>
              <w:pStyle w:val="TableParagraph"/>
              <w:ind w:left="50" w:right="48" w:hanging="1"/>
              <w:rPr>
                <w:i/>
                <w:sz w:val="24"/>
                <w:szCs w:val="24"/>
                <w:lang w:val="ru-RU"/>
              </w:rPr>
            </w:pPr>
            <w:proofErr w:type="spellStart"/>
            <w:r w:rsidRPr="00645003">
              <w:rPr>
                <w:spacing w:val="-4"/>
                <w:sz w:val="24"/>
                <w:szCs w:val="24"/>
                <w:lang w:val="ru-RU"/>
              </w:rPr>
              <w:t>Р</w:t>
            </w:r>
            <w:r w:rsidRPr="00645003">
              <w:rPr>
                <w:spacing w:val="-4"/>
                <w:sz w:val="24"/>
                <w:szCs w:val="24"/>
                <w:vertAlign w:val="subscript"/>
                <w:lang w:val="ru-RU"/>
              </w:rPr>
              <w:t>с</w:t>
            </w:r>
            <w:proofErr w:type="spellEnd"/>
            <w:r w:rsidRPr="00645003">
              <w:rPr>
                <w:spacing w:val="-4"/>
                <w:sz w:val="24"/>
                <w:szCs w:val="24"/>
                <w:lang w:val="ru-RU"/>
              </w:rPr>
              <w:t xml:space="preserve"> </w:t>
            </w:r>
            <w:r w:rsidRPr="00645003">
              <w:rPr>
                <w:i/>
                <w:spacing w:val="-4"/>
                <w:sz w:val="24"/>
                <w:szCs w:val="24"/>
                <w:lang w:val="ru-RU"/>
              </w:rPr>
              <w:t xml:space="preserve">– разница </w:t>
            </w:r>
            <w:r w:rsidRPr="00645003">
              <w:rPr>
                <w:i/>
                <w:spacing w:val="-3"/>
                <w:sz w:val="24"/>
                <w:szCs w:val="24"/>
                <w:lang w:val="ru-RU"/>
              </w:rPr>
              <w:t>между стои</w:t>
            </w:r>
            <w:r w:rsidRPr="00645003">
              <w:rPr>
                <w:i/>
                <w:spacing w:val="-5"/>
                <w:sz w:val="24"/>
                <w:szCs w:val="24"/>
                <w:lang w:val="ru-RU"/>
              </w:rPr>
              <w:t xml:space="preserve">мостью </w:t>
            </w:r>
            <w:r w:rsidRPr="00645003">
              <w:rPr>
                <w:i/>
                <w:spacing w:val="-4"/>
                <w:sz w:val="24"/>
                <w:szCs w:val="24"/>
                <w:lang w:val="ru-RU"/>
              </w:rPr>
              <w:t>комплектующих</w:t>
            </w:r>
            <w:r w:rsidRPr="00645003">
              <w:rPr>
                <w:i/>
                <w:spacing w:val="-3"/>
                <w:sz w:val="24"/>
                <w:szCs w:val="24"/>
                <w:lang w:val="ru-RU"/>
              </w:rPr>
              <w:t xml:space="preserve"> </w:t>
            </w:r>
            <w:r w:rsidRPr="00645003">
              <w:rPr>
                <w:i/>
                <w:spacing w:val="-5"/>
                <w:sz w:val="24"/>
                <w:szCs w:val="24"/>
                <w:lang w:val="ru-RU"/>
              </w:rPr>
              <w:t>товаров</w:t>
            </w:r>
            <w:r w:rsidRPr="00645003">
              <w:rPr>
                <w:i/>
                <w:spacing w:val="-9"/>
                <w:sz w:val="24"/>
                <w:szCs w:val="24"/>
                <w:lang w:val="ru-RU"/>
              </w:rPr>
              <w:t xml:space="preserve"> </w:t>
            </w:r>
            <w:r w:rsidRPr="00645003">
              <w:rPr>
                <w:i/>
                <w:spacing w:val="-4"/>
                <w:sz w:val="24"/>
                <w:szCs w:val="24"/>
                <w:lang w:val="ru-RU"/>
              </w:rPr>
              <w:t>в</w:t>
            </w:r>
            <w:r w:rsidRPr="00645003">
              <w:rPr>
                <w:i/>
                <w:spacing w:val="-12"/>
                <w:sz w:val="24"/>
                <w:szCs w:val="24"/>
                <w:lang w:val="ru-RU"/>
              </w:rPr>
              <w:t xml:space="preserve"> </w:t>
            </w:r>
            <w:r w:rsidRPr="00645003">
              <w:rPr>
                <w:i/>
                <w:spacing w:val="-4"/>
                <w:sz w:val="24"/>
                <w:szCs w:val="24"/>
                <w:lang w:val="ru-RU"/>
              </w:rPr>
              <w:t>Европе</w:t>
            </w:r>
            <w:r w:rsidRPr="00645003">
              <w:rPr>
                <w:i/>
                <w:spacing w:val="-8"/>
                <w:sz w:val="24"/>
                <w:szCs w:val="24"/>
                <w:lang w:val="ru-RU"/>
              </w:rPr>
              <w:t xml:space="preserve"> </w:t>
            </w:r>
            <w:r w:rsidRPr="00645003">
              <w:rPr>
                <w:i/>
                <w:spacing w:val="-4"/>
                <w:sz w:val="24"/>
                <w:szCs w:val="24"/>
                <w:lang w:val="ru-RU"/>
              </w:rPr>
              <w:t>и</w:t>
            </w:r>
            <w:r w:rsidRPr="00645003">
              <w:rPr>
                <w:i/>
                <w:spacing w:val="-11"/>
                <w:sz w:val="24"/>
                <w:szCs w:val="24"/>
                <w:lang w:val="ru-RU"/>
              </w:rPr>
              <w:t xml:space="preserve"> </w:t>
            </w:r>
            <w:r w:rsidRPr="00645003">
              <w:rPr>
                <w:i/>
                <w:spacing w:val="-4"/>
                <w:sz w:val="24"/>
                <w:szCs w:val="24"/>
                <w:lang w:val="ru-RU"/>
              </w:rPr>
              <w:t>в</w:t>
            </w:r>
            <w:r w:rsidRPr="00645003">
              <w:rPr>
                <w:i/>
                <w:spacing w:val="-10"/>
                <w:sz w:val="24"/>
                <w:szCs w:val="24"/>
                <w:lang w:val="ru-RU"/>
              </w:rPr>
              <w:t xml:space="preserve"> </w:t>
            </w:r>
            <w:r w:rsidRPr="00645003">
              <w:rPr>
                <w:i/>
                <w:spacing w:val="-4"/>
                <w:sz w:val="24"/>
                <w:szCs w:val="24"/>
                <w:lang w:val="ru-RU"/>
              </w:rPr>
              <w:t>Юго-</w:t>
            </w:r>
          </w:p>
          <w:p w:rsidR="00330975" w:rsidRDefault="00330975" w:rsidP="00752999">
            <w:pPr>
              <w:pStyle w:val="TableParagraph"/>
              <w:spacing w:line="190" w:lineRule="exact"/>
              <w:ind w:left="50"/>
              <w:rPr>
                <w:i/>
                <w:sz w:val="24"/>
                <w:szCs w:val="24"/>
              </w:rPr>
            </w:pPr>
            <w:proofErr w:type="spellStart"/>
            <w:r>
              <w:rPr>
                <w:i/>
                <w:spacing w:val="-4"/>
                <w:sz w:val="24"/>
                <w:szCs w:val="24"/>
              </w:rPr>
              <w:t>Восточной</w:t>
            </w:r>
            <w:proofErr w:type="spellEnd"/>
            <w:r>
              <w:rPr>
                <w:i/>
                <w:spacing w:val="-9"/>
                <w:sz w:val="24"/>
                <w:szCs w:val="24"/>
              </w:rPr>
              <w:t xml:space="preserve"> </w:t>
            </w:r>
            <w:proofErr w:type="spellStart"/>
            <w:r>
              <w:rPr>
                <w:i/>
                <w:spacing w:val="-3"/>
                <w:sz w:val="24"/>
                <w:szCs w:val="24"/>
              </w:rPr>
              <w:t>Азии</w:t>
            </w:r>
            <w:proofErr w:type="spellEnd"/>
            <w:r>
              <w:rPr>
                <w:i/>
                <w:spacing w:val="-3"/>
                <w:sz w:val="24"/>
                <w:szCs w:val="24"/>
              </w:rPr>
              <w:t>,</w:t>
            </w:r>
            <w:r>
              <w:rPr>
                <w:i/>
                <w:spacing w:val="-8"/>
                <w:sz w:val="24"/>
                <w:szCs w:val="24"/>
              </w:rPr>
              <w:t xml:space="preserve"> </w:t>
            </w:r>
            <w:r>
              <w:rPr>
                <w:i/>
                <w:spacing w:val="-3"/>
                <w:sz w:val="24"/>
                <w:szCs w:val="24"/>
              </w:rPr>
              <w:t>%</w:t>
            </w:r>
          </w:p>
        </w:tc>
        <w:tc>
          <w:tcPr>
            <w:tcW w:w="1061"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156" w:line="191" w:lineRule="exact"/>
              <w:ind w:right="181"/>
              <w:jc w:val="right"/>
              <w:rPr>
                <w:sz w:val="24"/>
                <w:szCs w:val="24"/>
              </w:rPr>
            </w:pPr>
            <w:r>
              <w:rPr>
                <w:sz w:val="24"/>
                <w:szCs w:val="24"/>
              </w:rPr>
              <w:t>21,348</w:t>
            </w:r>
          </w:p>
        </w:tc>
        <w:tc>
          <w:tcPr>
            <w:tcW w:w="1275"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156" w:line="191" w:lineRule="exact"/>
              <w:ind w:left="146" w:right="134"/>
              <w:jc w:val="center"/>
              <w:rPr>
                <w:sz w:val="24"/>
                <w:szCs w:val="24"/>
              </w:rPr>
            </w:pPr>
            <w:r>
              <w:rPr>
                <w:sz w:val="24"/>
                <w:szCs w:val="24"/>
              </w:rPr>
              <w:t>18,37</w:t>
            </w:r>
          </w:p>
        </w:tc>
        <w:tc>
          <w:tcPr>
            <w:tcW w:w="993"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156" w:line="191" w:lineRule="exact"/>
              <w:ind w:left="145" w:right="135"/>
              <w:jc w:val="center"/>
              <w:rPr>
                <w:sz w:val="24"/>
                <w:szCs w:val="24"/>
              </w:rPr>
            </w:pPr>
            <w:r>
              <w:rPr>
                <w:sz w:val="24"/>
                <w:szCs w:val="24"/>
              </w:rPr>
              <w:t>25,64</w:t>
            </w:r>
          </w:p>
        </w:tc>
        <w:tc>
          <w:tcPr>
            <w:tcW w:w="1134"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156" w:line="191" w:lineRule="exact"/>
              <w:ind w:left="146" w:right="133"/>
              <w:jc w:val="center"/>
              <w:rPr>
                <w:sz w:val="24"/>
                <w:szCs w:val="24"/>
              </w:rPr>
            </w:pPr>
            <w:r>
              <w:rPr>
                <w:sz w:val="24"/>
                <w:szCs w:val="24"/>
              </w:rPr>
              <w:t>22,22</w:t>
            </w:r>
          </w:p>
        </w:tc>
        <w:tc>
          <w:tcPr>
            <w:tcW w:w="992" w:type="dxa"/>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rPr>
                <w:sz w:val="24"/>
                <w:szCs w:val="24"/>
              </w:rPr>
            </w:pPr>
          </w:p>
          <w:p w:rsidR="00330975" w:rsidRDefault="00330975" w:rsidP="00752999">
            <w:pPr>
              <w:pStyle w:val="TableParagraph"/>
              <w:rPr>
                <w:sz w:val="24"/>
                <w:szCs w:val="24"/>
              </w:rPr>
            </w:pPr>
          </w:p>
          <w:p w:rsidR="00330975" w:rsidRDefault="00330975" w:rsidP="00752999">
            <w:pPr>
              <w:pStyle w:val="TableParagraph"/>
              <w:spacing w:before="156" w:line="191" w:lineRule="exact"/>
              <w:ind w:right="270"/>
              <w:jc w:val="right"/>
              <w:rPr>
                <w:sz w:val="24"/>
                <w:szCs w:val="24"/>
              </w:rPr>
            </w:pPr>
            <w:r>
              <w:rPr>
                <w:sz w:val="24"/>
                <w:szCs w:val="24"/>
              </w:rPr>
              <w:t>18,0</w:t>
            </w:r>
          </w:p>
        </w:tc>
      </w:tr>
      <w:tr w:rsidR="00330975" w:rsidTr="00752999">
        <w:trPr>
          <w:trHeight w:val="210"/>
        </w:trPr>
        <w:tc>
          <w:tcPr>
            <w:tcW w:w="390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left="50"/>
              <w:rPr>
                <w:i/>
                <w:sz w:val="24"/>
                <w:szCs w:val="24"/>
              </w:rPr>
            </w:pPr>
            <w:proofErr w:type="spellStart"/>
            <w:r>
              <w:rPr>
                <w:i/>
                <w:sz w:val="24"/>
                <w:szCs w:val="24"/>
              </w:rPr>
              <w:t>Ответы</w:t>
            </w:r>
            <w:proofErr w:type="spellEnd"/>
          </w:p>
        </w:tc>
        <w:tc>
          <w:tcPr>
            <w:tcW w:w="106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right="214"/>
              <w:jc w:val="right"/>
              <w:rPr>
                <w:sz w:val="24"/>
                <w:szCs w:val="24"/>
              </w:rPr>
            </w:pPr>
            <w:r>
              <w:rPr>
                <w:sz w:val="24"/>
                <w:szCs w:val="24"/>
              </w:rPr>
              <w:t>ЮВА</w:t>
            </w:r>
          </w:p>
        </w:tc>
        <w:tc>
          <w:tcPr>
            <w:tcW w:w="1275"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left="146" w:right="135"/>
              <w:jc w:val="center"/>
              <w:rPr>
                <w:sz w:val="24"/>
                <w:szCs w:val="24"/>
              </w:rPr>
            </w:pPr>
            <w:proofErr w:type="spellStart"/>
            <w:r>
              <w:rPr>
                <w:sz w:val="24"/>
                <w:szCs w:val="24"/>
              </w:rPr>
              <w:t>Европа</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left="143" w:right="135"/>
              <w:jc w:val="center"/>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left="146" w:right="135"/>
              <w:jc w:val="center"/>
              <w:rPr>
                <w:sz w:val="24"/>
                <w:szCs w:val="24"/>
              </w:rPr>
            </w:pPr>
            <w:r>
              <w:rPr>
                <w:sz w:val="24"/>
                <w:szCs w:val="24"/>
              </w:rPr>
              <w:t>ЮВА</w:t>
            </w:r>
          </w:p>
        </w:tc>
        <w:tc>
          <w:tcPr>
            <w:tcW w:w="99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188" w:lineRule="exact"/>
              <w:ind w:right="151"/>
              <w:jc w:val="right"/>
              <w:rPr>
                <w:sz w:val="24"/>
                <w:szCs w:val="24"/>
              </w:rPr>
            </w:pPr>
            <w:proofErr w:type="spellStart"/>
            <w:r>
              <w:rPr>
                <w:sz w:val="24"/>
                <w:szCs w:val="24"/>
              </w:rPr>
              <w:t>Европа</w:t>
            </w:r>
            <w:proofErr w:type="spellEnd"/>
          </w:p>
        </w:tc>
      </w:tr>
    </w:tbl>
    <w:p w:rsidR="00330975" w:rsidRPr="00645003" w:rsidRDefault="00330975"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№4.</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Выбор вариантов покупок комплектующих в фирмах разных государств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Рассмотрите ряд ключевых определений таможенной терминологии.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Таможенно-тарифное регулирование – это совокупность таможенных и тарифных мер, используемых в качестве национального торгово-политического инструментария для регулирования внешней торговли.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Таможенный тариф – свод ставок таможенных пошлин, применяемых к товарам, перемещаемым через таможенную границу данной страны.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Таможенные платежи – различные виды таможенных пошлин, налогов, таможенных сборов, выплат и другие платежи, взимаемые в установленном порядке таможенными органами стран-участниц Таможенного союза, при перемещении товарной продукции через таможенную границу одной из этих стран и в других случаях, установленных Таможенным кодексом Таможенного союза.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Таможенные платежи уплачиваются в соответствии со схемой, представленной ниже на рис.1.</w:t>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noProof/>
          <w:sz w:val="24"/>
          <w:szCs w:val="24"/>
          <w:lang w:eastAsia="ru-RU"/>
        </w:rPr>
        <w:lastRenderedPageBreak/>
        <w:drawing>
          <wp:inline distT="0" distB="0" distL="0" distR="0" wp14:anchorId="3BBA9502" wp14:editId="7FF3397A">
            <wp:extent cx="3045460" cy="19240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45460" cy="1924050"/>
                    </a:xfrm>
                    <a:prstGeom prst="rect">
                      <a:avLst/>
                    </a:prstGeom>
                    <a:noFill/>
                    <a:ln>
                      <a:noFill/>
                    </a:ln>
                  </pic:spPr>
                </pic:pic>
              </a:graphicData>
            </a:graphic>
          </wp:inline>
        </w:drawing>
      </w:r>
    </w:p>
    <w:p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Рис.1 Виды таможенных платежей</w:t>
      </w:r>
    </w:p>
    <w:p w:rsidR="00330975" w:rsidRPr="00645003" w:rsidRDefault="00330975" w:rsidP="00645003">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b/>
          <w:sz w:val="28"/>
          <w:szCs w:val="28"/>
        </w:rPr>
        <w:t xml:space="preserve">Таможенная пошлина </w:t>
      </w:r>
      <w:r w:rsidRPr="00645003">
        <w:rPr>
          <w:rFonts w:ascii="Times New Roman" w:eastAsia="Times New Roman" w:hAnsi="Times New Roman" w:cs="Times New Roman"/>
          <w:sz w:val="28"/>
          <w:szCs w:val="28"/>
        </w:rPr>
        <w:t>– это обязательный взнос (платёж), взимаемый таможенными органами данной страны (Таможенного союза)</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при</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ввозе</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товара</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на</w:t>
      </w:r>
      <w:r w:rsidRPr="00645003">
        <w:rPr>
          <w:rFonts w:ascii="Times New Roman" w:eastAsia="Times New Roman" w:hAnsi="Times New Roman" w:cs="Times New Roman"/>
          <w:spacing w:val="14"/>
          <w:sz w:val="28"/>
          <w:szCs w:val="28"/>
        </w:rPr>
        <w:t xml:space="preserve"> </w:t>
      </w:r>
      <w:r w:rsidRPr="00645003">
        <w:rPr>
          <w:rFonts w:ascii="Times New Roman" w:eastAsia="Times New Roman" w:hAnsi="Times New Roman" w:cs="Times New Roman"/>
          <w:sz w:val="28"/>
          <w:szCs w:val="28"/>
        </w:rPr>
        <w:t>её</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таможенную</w:t>
      </w:r>
      <w:r w:rsidRPr="00645003">
        <w:rPr>
          <w:rFonts w:ascii="Times New Roman" w:eastAsia="Times New Roman" w:hAnsi="Times New Roman" w:cs="Times New Roman"/>
          <w:spacing w:val="12"/>
          <w:sz w:val="28"/>
          <w:szCs w:val="28"/>
        </w:rPr>
        <w:t xml:space="preserve"> </w:t>
      </w:r>
      <w:r w:rsidRPr="00645003">
        <w:rPr>
          <w:rFonts w:ascii="Times New Roman" w:eastAsia="Times New Roman" w:hAnsi="Times New Roman" w:cs="Times New Roman"/>
          <w:sz w:val="28"/>
          <w:szCs w:val="28"/>
        </w:rPr>
        <w:t>территорию</w:t>
      </w:r>
      <w:r w:rsidRPr="00645003">
        <w:rPr>
          <w:rFonts w:ascii="Times New Roman" w:eastAsia="Times New Roman" w:hAnsi="Times New Roman" w:cs="Times New Roman"/>
          <w:spacing w:val="14"/>
          <w:sz w:val="28"/>
          <w:szCs w:val="28"/>
        </w:rPr>
        <w:t xml:space="preserve"> </w:t>
      </w:r>
      <w:r w:rsidRPr="00645003">
        <w:rPr>
          <w:rFonts w:ascii="Times New Roman" w:eastAsia="Times New Roman" w:hAnsi="Times New Roman" w:cs="Times New Roman"/>
          <w:sz w:val="28"/>
          <w:szCs w:val="28"/>
        </w:rPr>
        <w:t>или</w:t>
      </w:r>
      <w:r w:rsidRPr="00645003">
        <w:rPr>
          <w:rFonts w:ascii="Times New Roman" w:eastAsia="Times New Roman" w:hAnsi="Times New Roman" w:cs="Times New Roman"/>
          <w:spacing w:val="13"/>
          <w:sz w:val="28"/>
          <w:szCs w:val="28"/>
        </w:rPr>
        <w:t xml:space="preserve"> </w:t>
      </w:r>
      <w:r w:rsidRPr="00645003">
        <w:rPr>
          <w:rFonts w:ascii="Times New Roman" w:eastAsia="Times New Roman" w:hAnsi="Times New Roman" w:cs="Times New Roman"/>
          <w:sz w:val="28"/>
          <w:szCs w:val="28"/>
        </w:rPr>
        <w:t>его</w:t>
      </w:r>
      <w:r w:rsidRPr="00645003">
        <w:rPr>
          <w:rFonts w:ascii="Times New Roman" w:eastAsia="Times New Roman" w:hAnsi="Times New Roman" w:cs="Times New Roman"/>
          <w:spacing w:val="14"/>
          <w:sz w:val="28"/>
          <w:szCs w:val="28"/>
        </w:rPr>
        <w:t xml:space="preserve"> </w:t>
      </w:r>
      <w:r w:rsidRPr="00645003">
        <w:rPr>
          <w:rFonts w:ascii="Times New Roman" w:eastAsia="Times New Roman" w:hAnsi="Times New Roman" w:cs="Times New Roman"/>
          <w:sz w:val="28"/>
          <w:szCs w:val="28"/>
        </w:rPr>
        <w:t>вывозе</w:t>
      </w:r>
      <w:r w:rsidRPr="00645003">
        <w:rPr>
          <w:rFonts w:ascii="Times New Roman" w:eastAsia="Times New Roman" w:hAnsi="Times New Roman" w:cs="Times New Roman"/>
          <w:spacing w:val="-53"/>
          <w:sz w:val="28"/>
          <w:szCs w:val="28"/>
        </w:rPr>
        <w:t xml:space="preserve"> </w:t>
      </w:r>
      <w:r w:rsidRPr="00645003">
        <w:rPr>
          <w:rFonts w:ascii="Times New Roman" w:eastAsia="Times New Roman" w:hAnsi="Times New Roman" w:cs="Times New Roman"/>
          <w:sz w:val="28"/>
          <w:szCs w:val="28"/>
        </w:rPr>
        <w:t>с этой территории и являющийся неотъемлемым условием такого</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ввоза</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или вывоза.</w:t>
      </w:r>
    </w:p>
    <w:p w:rsidR="00330975" w:rsidRPr="00645003" w:rsidRDefault="00330975" w:rsidP="00645003">
      <w:pPr>
        <w:widowControl w:val="0"/>
        <w:autoSpaceDE w:val="0"/>
        <w:autoSpaceDN w:val="0"/>
        <w:spacing w:after="0" w:line="276" w:lineRule="auto"/>
        <w:ind w:right="152"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i/>
          <w:sz w:val="28"/>
          <w:szCs w:val="28"/>
        </w:rPr>
        <w:t xml:space="preserve">Таможенная пошлина адвалорная </w:t>
      </w:r>
      <w:r w:rsidRPr="00645003">
        <w:rPr>
          <w:rFonts w:ascii="Times New Roman" w:eastAsia="Times New Roman" w:hAnsi="Times New Roman" w:cs="Times New Roman"/>
          <w:sz w:val="28"/>
          <w:szCs w:val="28"/>
        </w:rPr>
        <w:t>– вид ставки пошлин, начисляемых в процентах к таможенной стоимости облагаемых товаров.</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Основой для начисления таможенной пошлины является таможенная</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стоимость</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товара.</w:t>
      </w:r>
    </w:p>
    <w:p w:rsidR="00330975" w:rsidRPr="00645003" w:rsidRDefault="00330975" w:rsidP="00645003">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sz w:val="28"/>
          <w:szCs w:val="28"/>
        </w:rPr>
        <w:t>Пусть требуется определить адвалорную таможенную пошлину</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для ряда товаров (А, Б, В, Г, Д), ввозимых на территорию Таможенного союза и имеющих разные ставки таможенной пошлины, в соответствии</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с</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табл. 1.</w:t>
      </w:r>
    </w:p>
    <w:p w:rsidR="00330975" w:rsidRPr="00645003" w:rsidRDefault="00330975" w:rsidP="00645003">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sz w:val="28"/>
          <w:szCs w:val="28"/>
        </w:rPr>
        <w:t>Таблица</w:t>
      </w:r>
      <w:r w:rsidRPr="00645003">
        <w:rPr>
          <w:rFonts w:ascii="Times New Roman" w:eastAsia="Times New Roman" w:hAnsi="Times New Roman" w:cs="Times New Roman"/>
          <w:spacing w:val="-2"/>
          <w:sz w:val="28"/>
          <w:szCs w:val="28"/>
        </w:rPr>
        <w:t xml:space="preserve"> 1. Д</w:t>
      </w:r>
      <w:r w:rsidRPr="00645003">
        <w:rPr>
          <w:rFonts w:ascii="Times New Roman" w:eastAsia="Times New Roman" w:hAnsi="Times New Roman" w:cs="Times New Roman"/>
          <w:sz w:val="28"/>
          <w:szCs w:val="28"/>
        </w:rPr>
        <w:t>анные для расчёта адвалорной таможенной пошлины</w:t>
      </w:r>
      <w:r w:rsidRPr="00645003">
        <w:rPr>
          <w:rFonts w:ascii="Times New Roman" w:eastAsia="Times New Roman" w:hAnsi="Times New Roman" w:cs="Times New Roman"/>
          <w:spacing w:val="-53"/>
          <w:sz w:val="28"/>
          <w:szCs w:val="28"/>
        </w:rPr>
        <w:t xml:space="preserve"> </w:t>
      </w:r>
      <w:r w:rsidRPr="00645003">
        <w:rPr>
          <w:rFonts w:ascii="Times New Roman" w:eastAsia="Times New Roman" w:hAnsi="Times New Roman" w:cs="Times New Roman"/>
          <w:sz w:val="28"/>
          <w:szCs w:val="28"/>
        </w:rPr>
        <w:t>в</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российских рублях</w:t>
      </w:r>
    </w:p>
    <w:p w:rsidR="00330975" w:rsidRPr="00645003" w:rsidRDefault="00330975" w:rsidP="00645003">
      <w:pPr>
        <w:widowControl w:val="0"/>
        <w:autoSpaceDE w:val="0"/>
        <w:autoSpaceDN w:val="0"/>
        <w:spacing w:after="0" w:line="276" w:lineRule="auto"/>
        <w:ind w:firstLine="709"/>
        <w:jc w:val="both"/>
        <w:rPr>
          <w:rFonts w:ascii="Times New Roman" w:eastAsia="Times New Roman" w:hAnsi="Times New Roman" w:cs="Times New Roman"/>
          <w:sz w:val="28"/>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29"/>
        <w:gridCol w:w="2264"/>
        <w:gridCol w:w="2514"/>
      </w:tblGrid>
      <w:tr w:rsidR="00330975" w:rsidTr="00752999">
        <w:trPr>
          <w:trHeight w:val="614"/>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45" w:after="0" w:line="240" w:lineRule="auto"/>
              <w:ind w:left="270" w:right="2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Товар</w:t>
            </w:r>
            <w:proofErr w:type="spellEnd"/>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41" w:after="0" w:line="240" w:lineRule="auto"/>
              <w:ind w:left="697" w:right="64" w:hanging="60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Таможенная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стоимость</w:t>
            </w:r>
            <w:proofErr w:type="spellEnd"/>
            <w:r>
              <w:rPr>
                <w:rFonts w:ascii="Times New Roman" w:eastAsia="Times New Roman" w:hAnsi="Times New Roman" w:cs="Times New Roman"/>
                <w:spacing w:val="-42"/>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руб</w:t>
            </w:r>
            <w:proofErr w:type="spellEnd"/>
            <w:r>
              <w:rPr>
                <w:rFonts w:ascii="Times New Roman" w:eastAsia="Times New Roman"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41" w:after="0" w:line="240" w:lineRule="auto"/>
              <w:ind w:left="167" w:right="27" w:hanging="1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таможенной</w:t>
            </w:r>
            <w:proofErr w:type="spellEnd"/>
            <w:r>
              <w:rPr>
                <w:rFonts w:ascii="Times New Roman" w:eastAsia="Times New Roman" w:hAnsi="Times New Roman" w:cs="Times New Roman"/>
                <w:spacing w:val="-43"/>
                <w:sz w:val="24"/>
                <w:szCs w:val="24"/>
              </w:rPr>
              <w:t xml:space="preserve"> </w:t>
            </w:r>
            <w:proofErr w:type="spellStart"/>
            <w:r>
              <w:rPr>
                <w:rFonts w:ascii="Times New Roman" w:eastAsia="Times New Roman" w:hAnsi="Times New Roman" w:cs="Times New Roman"/>
                <w:sz w:val="24"/>
                <w:szCs w:val="24"/>
              </w:rPr>
              <w:t>пошлины</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тап</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Pr="00330975" w:rsidRDefault="00330975" w:rsidP="00752999">
            <w:pPr>
              <w:spacing w:before="41" w:after="0" w:line="240" w:lineRule="auto"/>
              <w:ind w:left="137" w:right="48" w:hanging="71"/>
              <w:rPr>
                <w:rFonts w:ascii="Times New Roman" w:eastAsia="Times New Roman" w:hAnsi="Times New Roman" w:cs="Times New Roman"/>
                <w:sz w:val="24"/>
                <w:szCs w:val="24"/>
                <w:lang w:val="ru-RU"/>
              </w:rPr>
            </w:pPr>
            <w:r w:rsidRPr="00330975">
              <w:rPr>
                <w:rFonts w:ascii="Times New Roman" w:eastAsia="Times New Roman" w:hAnsi="Times New Roman" w:cs="Times New Roman"/>
                <w:spacing w:val="-1"/>
                <w:sz w:val="24"/>
                <w:szCs w:val="24"/>
                <w:lang w:val="ru-RU"/>
              </w:rPr>
              <w:t xml:space="preserve">Таможенная </w:t>
            </w:r>
            <w:r w:rsidRPr="00330975">
              <w:rPr>
                <w:rFonts w:ascii="Times New Roman" w:eastAsia="Times New Roman" w:hAnsi="Times New Roman" w:cs="Times New Roman"/>
                <w:sz w:val="24"/>
                <w:szCs w:val="24"/>
                <w:lang w:val="ru-RU"/>
              </w:rPr>
              <w:t>пошлина</w:t>
            </w:r>
            <w:r w:rsidRPr="00330975">
              <w:rPr>
                <w:rFonts w:ascii="Times New Roman" w:eastAsia="Times New Roman" w:hAnsi="Times New Roman" w:cs="Times New Roman"/>
                <w:spacing w:val="-42"/>
                <w:sz w:val="24"/>
                <w:szCs w:val="24"/>
                <w:lang w:val="ru-RU"/>
              </w:rPr>
              <w:t xml:space="preserve"> </w:t>
            </w:r>
            <w:r w:rsidRPr="00330975">
              <w:rPr>
                <w:rFonts w:ascii="Times New Roman" w:eastAsia="Times New Roman" w:hAnsi="Times New Roman" w:cs="Times New Roman"/>
                <w:sz w:val="24"/>
                <w:szCs w:val="24"/>
                <w:lang w:val="ru-RU"/>
              </w:rPr>
              <w:t>адвалорная</w:t>
            </w:r>
            <w:r w:rsidRPr="00330975">
              <w:rPr>
                <w:rFonts w:ascii="Times New Roman" w:eastAsia="Times New Roman" w:hAnsi="Times New Roman" w:cs="Times New Roman"/>
                <w:spacing w:val="-3"/>
                <w:sz w:val="24"/>
                <w:szCs w:val="24"/>
                <w:lang w:val="ru-RU"/>
              </w:rPr>
              <w:t xml:space="preserve"> </w:t>
            </w:r>
            <w:proofErr w:type="spellStart"/>
            <w:r w:rsidRPr="00330975">
              <w:rPr>
                <w:rFonts w:ascii="Times New Roman" w:eastAsia="Times New Roman" w:hAnsi="Times New Roman" w:cs="Times New Roman"/>
                <w:sz w:val="24"/>
                <w:szCs w:val="24"/>
                <w:lang w:val="ru-RU"/>
              </w:rPr>
              <w:t>Т</w:t>
            </w:r>
            <w:r w:rsidRPr="00330975">
              <w:rPr>
                <w:rFonts w:ascii="Times New Roman" w:eastAsia="Times New Roman" w:hAnsi="Times New Roman" w:cs="Times New Roman"/>
                <w:sz w:val="24"/>
                <w:szCs w:val="24"/>
                <w:vertAlign w:val="subscript"/>
                <w:lang w:val="ru-RU"/>
              </w:rPr>
              <w:t>па</w:t>
            </w:r>
            <w:proofErr w:type="spellEnd"/>
            <w:r w:rsidRPr="00330975">
              <w:rPr>
                <w:rFonts w:ascii="Times New Roman" w:eastAsia="Times New Roman" w:hAnsi="Times New Roman" w:cs="Times New Roman"/>
                <w:sz w:val="24"/>
                <w:szCs w:val="24"/>
                <w:lang w:val="ru-RU"/>
              </w:rPr>
              <w:t>,</w:t>
            </w:r>
            <w:r w:rsidRPr="00330975">
              <w:rPr>
                <w:rFonts w:ascii="Times New Roman" w:eastAsia="Times New Roman" w:hAnsi="Times New Roman" w:cs="Times New Roman"/>
                <w:spacing w:val="-1"/>
                <w:sz w:val="24"/>
                <w:szCs w:val="24"/>
                <w:lang w:val="ru-RU"/>
              </w:rPr>
              <w:t xml:space="preserve"> </w:t>
            </w:r>
            <w:r w:rsidRPr="00330975">
              <w:rPr>
                <w:rFonts w:ascii="Times New Roman" w:eastAsia="Times New Roman" w:hAnsi="Times New Roman" w:cs="Times New Roman"/>
                <w:sz w:val="24"/>
                <w:szCs w:val="24"/>
                <w:lang w:val="ru-RU"/>
              </w:rPr>
              <w:t>руб.</w:t>
            </w:r>
          </w:p>
        </w:tc>
      </w:tr>
      <w:tr w:rsidR="00330975" w:rsidTr="00752999">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w:t>
            </w:r>
          </w:p>
        </w:tc>
      </w:tr>
      <w:tr w:rsidR="00330975" w:rsidTr="00752999">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752999">
        <w:trPr>
          <w:trHeight w:val="292"/>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8 000 000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w:t>
            </w:r>
          </w:p>
        </w:tc>
      </w:tr>
      <w:tr w:rsidR="00330975" w:rsidTr="00752999">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rsidTr="00752999">
        <w:trPr>
          <w:trHeight w:val="293"/>
        </w:trPr>
        <w:tc>
          <w:tcPr>
            <w:tcW w:w="143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72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w:t>
            </w:r>
          </w:p>
        </w:tc>
        <w:tc>
          <w:tcPr>
            <w:tcW w:w="226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2 160 000</w:t>
            </w:r>
          </w:p>
        </w:tc>
      </w:tr>
    </w:tbl>
    <w:p w:rsidR="00330975" w:rsidRPr="00645003" w:rsidRDefault="00330975" w:rsidP="00645003">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sz w:val="28"/>
          <w:szCs w:val="28"/>
        </w:rPr>
        <w:t>Расчёт</w:t>
      </w:r>
      <w:r w:rsidRPr="00645003">
        <w:rPr>
          <w:rFonts w:ascii="Times New Roman" w:eastAsia="Times New Roman" w:hAnsi="Times New Roman" w:cs="Times New Roman"/>
          <w:spacing w:val="-4"/>
          <w:sz w:val="28"/>
          <w:szCs w:val="28"/>
        </w:rPr>
        <w:t xml:space="preserve"> </w:t>
      </w:r>
      <w:r w:rsidRPr="00645003">
        <w:rPr>
          <w:rFonts w:ascii="Times New Roman" w:eastAsia="Times New Roman" w:hAnsi="Times New Roman" w:cs="Times New Roman"/>
          <w:sz w:val="28"/>
          <w:szCs w:val="28"/>
        </w:rPr>
        <w:t>осуществляется</w:t>
      </w:r>
      <w:r w:rsidRPr="00645003">
        <w:rPr>
          <w:rFonts w:ascii="Times New Roman" w:eastAsia="Times New Roman" w:hAnsi="Times New Roman" w:cs="Times New Roman"/>
          <w:spacing w:val="-4"/>
          <w:sz w:val="28"/>
          <w:szCs w:val="28"/>
        </w:rPr>
        <w:t xml:space="preserve"> </w:t>
      </w:r>
      <w:r w:rsidRPr="00645003">
        <w:rPr>
          <w:rFonts w:ascii="Times New Roman" w:eastAsia="Times New Roman" w:hAnsi="Times New Roman" w:cs="Times New Roman"/>
          <w:sz w:val="28"/>
          <w:szCs w:val="28"/>
        </w:rPr>
        <w:t>по</w:t>
      </w:r>
      <w:r w:rsidRPr="00645003">
        <w:rPr>
          <w:rFonts w:ascii="Times New Roman" w:eastAsia="Times New Roman" w:hAnsi="Times New Roman" w:cs="Times New Roman"/>
          <w:spacing w:val="-3"/>
          <w:sz w:val="28"/>
          <w:szCs w:val="28"/>
        </w:rPr>
        <w:t xml:space="preserve"> </w:t>
      </w:r>
      <w:r w:rsidRPr="00645003">
        <w:rPr>
          <w:rFonts w:ascii="Times New Roman" w:eastAsia="Times New Roman" w:hAnsi="Times New Roman" w:cs="Times New Roman"/>
          <w:sz w:val="28"/>
          <w:szCs w:val="28"/>
        </w:rPr>
        <w:t xml:space="preserve">формуле: </w:t>
      </w:r>
      <w:proofErr w:type="spellStart"/>
      <w:r w:rsidRPr="00645003">
        <w:rPr>
          <w:rFonts w:ascii="Times New Roman" w:eastAsia="Times New Roman" w:hAnsi="Times New Roman" w:cs="Times New Roman"/>
          <w:spacing w:val="-1"/>
          <w:sz w:val="28"/>
          <w:szCs w:val="28"/>
        </w:rPr>
        <w:t>Т</w:t>
      </w:r>
      <w:r w:rsidRPr="00645003">
        <w:rPr>
          <w:rFonts w:ascii="Times New Roman" w:eastAsia="Times New Roman" w:hAnsi="Times New Roman" w:cs="Times New Roman"/>
          <w:spacing w:val="-1"/>
          <w:sz w:val="28"/>
          <w:szCs w:val="28"/>
          <w:vertAlign w:val="subscript"/>
        </w:rPr>
        <w:t>па</w:t>
      </w:r>
      <w:proofErr w:type="spellEnd"/>
      <w:r w:rsidRPr="00645003">
        <w:rPr>
          <w:rFonts w:ascii="Times New Roman" w:eastAsia="Times New Roman" w:hAnsi="Times New Roman" w:cs="Times New Roman"/>
          <w:sz w:val="28"/>
          <w:szCs w:val="28"/>
        </w:rPr>
        <w:t xml:space="preserve"> =</w:t>
      </w:r>
      <w:r w:rsidRPr="00645003">
        <w:rPr>
          <w:rFonts w:ascii="Times New Roman" w:eastAsia="Times New Roman" w:hAnsi="Times New Roman" w:cs="Times New Roman"/>
          <w:spacing w:val="-1"/>
          <w:sz w:val="28"/>
          <w:szCs w:val="28"/>
        </w:rPr>
        <w:t xml:space="preserve"> </w:t>
      </w:r>
      <w:proofErr w:type="spellStart"/>
      <w:r w:rsidRPr="00645003">
        <w:rPr>
          <w:rFonts w:ascii="Times New Roman" w:eastAsia="Times New Roman" w:hAnsi="Times New Roman" w:cs="Times New Roman"/>
          <w:sz w:val="28"/>
          <w:szCs w:val="28"/>
        </w:rPr>
        <w:t>С</w:t>
      </w:r>
      <w:r w:rsidRPr="00645003">
        <w:rPr>
          <w:rFonts w:ascii="Times New Roman" w:eastAsia="Times New Roman" w:hAnsi="Times New Roman" w:cs="Times New Roman"/>
          <w:sz w:val="28"/>
          <w:szCs w:val="28"/>
          <w:vertAlign w:val="subscript"/>
        </w:rPr>
        <w:t>т</w:t>
      </w:r>
      <w:proofErr w:type="spellEnd"/>
      <w:r w:rsidRPr="00645003">
        <w:rPr>
          <w:rFonts w:ascii="Times New Roman" w:eastAsia="Times New Roman" w:hAnsi="Times New Roman" w:cs="Times New Roman"/>
          <w:spacing w:val="-21"/>
          <w:sz w:val="28"/>
          <w:szCs w:val="28"/>
        </w:rPr>
        <w:t xml:space="preserve"> </w:t>
      </w:r>
      <w:proofErr w:type="spellStart"/>
      <w:r w:rsidRPr="00645003">
        <w:rPr>
          <w:rFonts w:ascii="Times New Roman" w:eastAsia="Times New Roman" w:hAnsi="Times New Roman" w:cs="Times New Roman"/>
          <w:sz w:val="28"/>
          <w:szCs w:val="28"/>
        </w:rPr>
        <w:t>С</w:t>
      </w:r>
      <w:r w:rsidRPr="00645003">
        <w:rPr>
          <w:rFonts w:ascii="Times New Roman" w:eastAsia="Times New Roman" w:hAnsi="Times New Roman" w:cs="Times New Roman"/>
          <w:sz w:val="28"/>
          <w:szCs w:val="28"/>
          <w:vertAlign w:val="subscript"/>
        </w:rPr>
        <w:t>тпа</w:t>
      </w:r>
      <w:proofErr w:type="spellEnd"/>
      <w:r w:rsidRPr="00645003">
        <w:rPr>
          <w:rFonts w:ascii="Times New Roman" w:eastAsia="Times New Roman" w:hAnsi="Times New Roman" w:cs="Times New Roman"/>
          <w:sz w:val="28"/>
          <w:szCs w:val="28"/>
        </w:rPr>
        <w:t xml:space="preserve"> /</w:t>
      </w:r>
      <w:r w:rsidRPr="00645003">
        <w:rPr>
          <w:rFonts w:ascii="Times New Roman" w:eastAsia="Times New Roman" w:hAnsi="Times New Roman" w:cs="Times New Roman"/>
          <w:spacing w:val="-1"/>
          <w:sz w:val="28"/>
          <w:szCs w:val="28"/>
        </w:rPr>
        <w:t xml:space="preserve"> </w:t>
      </w:r>
      <w:r w:rsidRPr="00645003">
        <w:rPr>
          <w:rFonts w:ascii="Times New Roman" w:eastAsia="Times New Roman" w:hAnsi="Times New Roman" w:cs="Times New Roman"/>
          <w:sz w:val="28"/>
          <w:szCs w:val="28"/>
        </w:rPr>
        <w:t>100.</w:t>
      </w:r>
    </w:p>
    <w:p w:rsidR="00330975" w:rsidRPr="00645003" w:rsidRDefault="00330975" w:rsidP="00645003">
      <w:pPr>
        <w:widowControl w:val="0"/>
        <w:autoSpaceDE w:val="0"/>
        <w:autoSpaceDN w:val="0"/>
        <w:spacing w:after="0" w:line="276" w:lineRule="auto"/>
        <w:ind w:right="150" w:firstLine="709"/>
        <w:jc w:val="both"/>
        <w:rPr>
          <w:rFonts w:ascii="Times New Roman" w:eastAsia="Times New Roman" w:hAnsi="Times New Roman" w:cs="Times New Roman"/>
          <w:sz w:val="28"/>
          <w:szCs w:val="28"/>
        </w:rPr>
      </w:pPr>
      <w:r w:rsidRPr="00645003">
        <w:rPr>
          <w:rFonts w:ascii="Times New Roman" w:eastAsia="Times New Roman" w:hAnsi="Times New Roman" w:cs="Times New Roman"/>
          <w:b/>
          <w:sz w:val="28"/>
          <w:szCs w:val="28"/>
        </w:rPr>
        <w:t>Задание:</w:t>
      </w:r>
      <w:r w:rsidRPr="00645003">
        <w:rPr>
          <w:rFonts w:ascii="Times New Roman" w:eastAsia="Times New Roman" w:hAnsi="Times New Roman" w:cs="Times New Roman"/>
          <w:sz w:val="28"/>
          <w:szCs w:val="28"/>
        </w:rPr>
        <w:t xml:space="preserve"> требуется</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определить</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адвалорную</w:t>
      </w:r>
      <w:r w:rsidRPr="00645003">
        <w:rPr>
          <w:rFonts w:ascii="Times New Roman" w:eastAsia="Times New Roman" w:hAnsi="Times New Roman" w:cs="Times New Roman"/>
          <w:spacing w:val="3"/>
          <w:sz w:val="28"/>
          <w:szCs w:val="28"/>
        </w:rPr>
        <w:t xml:space="preserve"> </w:t>
      </w:r>
      <w:r w:rsidRPr="00645003">
        <w:rPr>
          <w:rFonts w:ascii="Times New Roman" w:eastAsia="Times New Roman" w:hAnsi="Times New Roman" w:cs="Times New Roman"/>
          <w:sz w:val="28"/>
          <w:szCs w:val="28"/>
        </w:rPr>
        <w:t>таможенную</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пошлину</w:t>
      </w:r>
      <w:r w:rsidRPr="00645003">
        <w:rPr>
          <w:rFonts w:ascii="Times New Roman" w:eastAsia="Times New Roman" w:hAnsi="Times New Roman" w:cs="Times New Roman"/>
          <w:spacing w:val="5"/>
          <w:sz w:val="28"/>
          <w:szCs w:val="28"/>
        </w:rPr>
        <w:t xml:space="preserve"> </w:t>
      </w:r>
      <w:r w:rsidRPr="00645003">
        <w:rPr>
          <w:rFonts w:ascii="Times New Roman" w:eastAsia="Times New Roman" w:hAnsi="Times New Roman" w:cs="Times New Roman"/>
          <w:sz w:val="28"/>
          <w:szCs w:val="28"/>
        </w:rPr>
        <w:t>для</w:t>
      </w:r>
      <w:r w:rsidRPr="00645003">
        <w:rPr>
          <w:rFonts w:ascii="Times New Roman" w:eastAsia="Times New Roman" w:hAnsi="Times New Roman" w:cs="Times New Roman"/>
          <w:spacing w:val="3"/>
          <w:sz w:val="28"/>
          <w:szCs w:val="28"/>
        </w:rPr>
        <w:t xml:space="preserve"> </w:t>
      </w:r>
      <w:r w:rsidRPr="00645003">
        <w:rPr>
          <w:rFonts w:ascii="Times New Roman" w:eastAsia="Times New Roman" w:hAnsi="Times New Roman" w:cs="Times New Roman"/>
          <w:sz w:val="28"/>
          <w:szCs w:val="28"/>
        </w:rPr>
        <w:t>то</w:t>
      </w:r>
      <w:r w:rsidRPr="00645003">
        <w:rPr>
          <w:rFonts w:ascii="Times New Roman" w:eastAsia="Times New Roman" w:hAnsi="Times New Roman" w:cs="Times New Roman"/>
          <w:spacing w:val="-52"/>
          <w:sz w:val="28"/>
          <w:szCs w:val="28"/>
        </w:rPr>
        <w:t xml:space="preserve"> </w:t>
      </w:r>
      <w:r w:rsidRPr="00645003">
        <w:rPr>
          <w:rFonts w:ascii="Times New Roman" w:eastAsia="Times New Roman" w:hAnsi="Times New Roman" w:cs="Times New Roman"/>
          <w:sz w:val="28"/>
          <w:szCs w:val="28"/>
        </w:rPr>
        <w:t>варов</w:t>
      </w:r>
      <w:r w:rsidRPr="00645003">
        <w:rPr>
          <w:rFonts w:ascii="Times New Roman" w:eastAsia="Times New Roman" w:hAnsi="Times New Roman" w:cs="Times New Roman"/>
          <w:spacing w:val="-2"/>
          <w:sz w:val="28"/>
          <w:szCs w:val="28"/>
        </w:rPr>
        <w:t xml:space="preserve"> </w:t>
      </w:r>
      <w:r w:rsidRPr="00645003">
        <w:rPr>
          <w:rFonts w:ascii="Times New Roman" w:eastAsia="Times New Roman" w:hAnsi="Times New Roman" w:cs="Times New Roman"/>
          <w:sz w:val="28"/>
          <w:szCs w:val="28"/>
        </w:rPr>
        <w:t>Б, В, Г, Д.</w:t>
      </w:r>
    </w:p>
    <w:p w:rsidR="00330975" w:rsidRDefault="00330975" w:rsidP="00645003">
      <w:pPr>
        <w:spacing w:after="0" w:line="276" w:lineRule="auto"/>
        <w:ind w:firstLine="709"/>
        <w:jc w:val="both"/>
        <w:rPr>
          <w:rFonts w:ascii="Times New Roman" w:hAnsi="Times New Roman" w:cs="Times New Roman"/>
          <w:bCs/>
          <w:noProof/>
          <w:sz w:val="28"/>
          <w:szCs w:val="28"/>
        </w:rPr>
      </w:pPr>
    </w:p>
    <w:p w:rsidR="00752999" w:rsidRPr="00645003" w:rsidRDefault="00752999" w:rsidP="00645003">
      <w:pPr>
        <w:spacing w:after="0" w:line="276" w:lineRule="auto"/>
        <w:ind w:firstLine="709"/>
        <w:jc w:val="both"/>
        <w:rPr>
          <w:rFonts w:ascii="Times New Roman" w:hAnsi="Times New Roman" w:cs="Times New Roman"/>
          <w:bCs/>
          <w:noProof/>
          <w:sz w:val="28"/>
          <w:szCs w:val="28"/>
        </w:rPr>
      </w:pPr>
    </w:p>
    <w:p w:rsidR="00330975" w:rsidRPr="00752999" w:rsidRDefault="00330975" w:rsidP="00752999">
      <w:pPr>
        <w:spacing w:after="0" w:line="276" w:lineRule="auto"/>
        <w:ind w:firstLine="709"/>
        <w:jc w:val="center"/>
        <w:rPr>
          <w:rFonts w:ascii="Times New Roman" w:hAnsi="Times New Roman" w:cs="Times New Roman"/>
          <w:b/>
          <w:bCs/>
          <w:noProof/>
          <w:sz w:val="28"/>
          <w:szCs w:val="28"/>
        </w:rPr>
      </w:pPr>
      <w:r w:rsidRPr="00752999">
        <w:rPr>
          <w:rFonts w:ascii="Times New Roman" w:hAnsi="Times New Roman" w:cs="Times New Roman"/>
          <w:b/>
          <w:bCs/>
          <w:noProof/>
          <w:sz w:val="28"/>
          <w:szCs w:val="28"/>
        </w:rPr>
        <w:t xml:space="preserve">Примерные Задания </w:t>
      </w:r>
      <w:r w:rsidR="00752999">
        <w:rPr>
          <w:rFonts w:ascii="Times New Roman" w:hAnsi="Times New Roman" w:cs="Times New Roman"/>
          <w:b/>
          <w:bCs/>
          <w:noProof/>
          <w:sz w:val="28"/>
          <w:szCs w:val="28"/>
        </w:rPr>
        <w:t xml:space="preserve">для выполнения </w:t>
      </w:r>
      <w:r w:rsidRPr="00752999">
        <w:rPr>
          <w:rFonts w:ascii="Times New Roman" w:hAnsi="Times New Roman" w:cs="Times New Roman"/>
          <w:b/>
          <w:bCs/>
          <w:noProof/>
          <w:sz w:val="28"/>
          <w:szCs w:val="28"/>
        </w:rPr>
        <w:t>на практических занятиях</w:t>
      </w:r>
    </w:p>
    <w:p w:rsidR="00752999" w:rsidRDefault="00752999" w:rsidP="00645003">
      <w:pPr>
        <w:spacing w:after="0" w:line="276" w:lineRule="auto"/>
        <w:ind w:firstLine="709"/>
        <w:jc w:val="both"/>
        <w:rPr>
          <w:rFonts w:ascii="Times New Roman" w:hAnsi="Times New Roman" w:cs="Times New Roman"/>
          <w:b/>
          <w:bCs/>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noProof/>
          <w:sz w:val="28"/>
          <w:szCs w:val="28"/>
        </w:rPr>
      </w:pPr>
      <w:r w:rsidRPr="00645003">
        <w:rPr>
          <w:rFonts w:ascii="Times New Roman" w:hAnsi="Times New Roman" w:cs="Times New Roman"/>
          <w:b/>
          <w:bCs/>
          <w:noProof/>
          <w:sz w:val="28"/>
          <w:szCs w:val="28"/>
        </w:rPr>
        <w:t>Задание №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Инструкция к выполнению задания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Вам предстоит провести личную встречу с потенциальным клиентом. Цель встречи знакомство. Вы представляете национальную логистическую компанию https://nlcgroup.ru/,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Подготовьтесь к этой встрече: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&gt;</w:t>
      </w:r>
      <w:r w:rsidRPr="00645003">
        <w:rPr>
          <w:rFonts w:ascii="Times New Roman" w:hAnsi="Times New Roman" w:cs="Times New Roman"/>
          <w:bCs/>
          <w:noProof/>
          <w:sz w:val="28"/>
          <w:szCs w:val="28"/>
        </w:rPr>
        <w:tab/>
        <w:t>Продумайте, как вы её проведете, т.е. формат и структуру;</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&gt;</w:t>
      </w:r>
      <w:r w:rsidRPr="00645003">
        <w:rPr>
          <w:rFonts w:ascii="Times New Roman" w:hAnsi="Times New Roman" w:cs="Times New Roman"/>
          <w:bCs/>
          <w:noProof/>
          <w:sz w:val="28"/>
          <w:szCs w:val="28"/>
        </w:rPr>
        <w:tab/>
        <w:t>Какие вопросы будете задавать клиенту, в какой последовательности;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&gt;</w:t>
      </w:r>
      <w:r w:rsidRPr="00645003">
        <w:rPr>
          <w:rFonts w:ascii="Times New Roman" w:hAnsi="Times New Roman" w:cs="Times New Roman"/>
          <w:bCs/>
          <w:noProof/>
          <w:sz w:val="28"/>
          <w:szCs w:val="28"/>
        </w:rPr>
        <w:tab/>
        <w:t>Что расскажете клиенту о своей компании и её услугах;</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&gt;</w:t>
      </w:r>
      <w:r w:rsidRPr="00645003">
        <w:rPr>
          <w:rFonts w:ascii="Times New Roman" w:hAnsi="Times New Roman" w:cs="Times New Roman"/>
          <w:bCs/>
          <w:noProof/>
          <w:sz w:val="28"/>
          <w:szCs w:val="28"/>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Во время встречи вы можете использовать блокнот, ручку/карандаш, маркер. Приносить с собой что-либо в письменном/печатном виде запрещено.</w:t>
      </w: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 2.</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1 перечислены дополнительные факторы, возникающие при отгрузке из Юго-Восточной Азии.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Таблица 1. Характеристика транспортировки</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330975" w:rsidTr="00752999">
        <w:trPr>
          <w:trHeight w:val="460"/>
        </w:trPr>
        <w:tc>
          <w:tcPr>
            <w:tcW w:w="931" w:type="dxa"/>
            <w:vMerge w:val="restart"/>
            <w:tcBorders>
              <w:top w:val="single" w:sz="4" w:space="0" w:color="000000"/>
              <w:left w:val="single" w:sz="4" w:space="0" w:color="000000"/>
              <w:bottom w:val="single" w:sz="4" w:space="0" w:color="000000"/>
              <w:right w:val="single" w:sz="4" w:space="0" w:color="000000"/>
            </w:tcBorders>
          </w:tcPr>
          <w:p w:rsidR="00330975" w:rsidRDefault="00330975" w:rsidP="00752999">
            <w:pPr>
              <w:pStyle w:val="TableParagraph"/>
              <w:spacing w:before="10"/>
              <w:rPr>
                <w:i/>
                <w:sz w:val="29"/>
              </w:rPr>
            </w:pPr>
          </w:p>
          <w:p w:rsidR="00330975" w:rsidRDefault="00330975" w:rsidP="00752999">
            <w:pPr>
              <w:pStyle w:val="TableParagraph"/>
              <w:ind w:left="107"/>
              <w:rPr>
                <w:sz w:val="20"/>
              </w:rPr>
            </w:pPr>
            <w:proofErr w:type="spellStart"/>
            <w:r>
              <w:rPr>
                <w:sz w:val="20"/>
              </w:rPr>
              <w:lastRenderedPageBreak/>
              <w:t>Вариант</w:t>
            </w:r>
            <w:proofErr w:type="spellEnd"/>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752999">
            <w:pPr>
              <w:pStyle w:val="TableParagraph"/>
              <w:spacing w:line="230" w:lineRule="exact"/>
              <w:ind w:left="143" w:right="137" w:firstLine="1"/>
              <w:rPr>
                <w:sz w:val="20"/>
                <w:lang w:val="ru-RU"/>
              </w:rPr>
            </w:pPr>
            <w:r w:rsidRPr="00FA6E56">
              <w:rPr>
                <w:sz w:val="20"/>
                <w:lang w:val="ru-RU"/>
              </w:rPr>
              <w:lastRenderedPageBreak/>
              <w:t>Тариф на транс-</w:t>
            </w:r>
            <w:r w:rsidRPr="00FA6E56">
              <w:rPr>
                <w:spacing w:val="-47"/>
                <w:sz w:val="20"/>
                <w:lang w:val="ru-RU"/>
              </w:rPr>
              <w:t xml:space="preserve"> </w:t>
            </w:r>
            <w:proofErr w:type="spellStart"/>
            <w:r w:rsidRPr="00FA6E56">
              <w:rPr>
                <w:sz w:val="20"/>
                <w:lang w:val="ru-RU"/>
              </w:rPr>
              <w:t>портировку</w:t>
            </w:r>
            <w:proofErr w:type="spellEnd"/>
            <w:r w:rsidRPr="00FA6E56">
              <w:rPr>
                <w:spacing w:val="-8"/>
                <w:sz w:val="20"/>
                <w:lang w:val="ru-RU"/>
              </w:rPr>
              <w:t xml:space="preserve"> </w:t>
            </w:r>
            <w:proofErr w:type="spellStart"/>
            <w:r w:rsidRPr="00FA6E56">
              <w:rPr>
                <w:sz w:val="20"/>
                <w:lang w:val="ru-RU"/>
              </w:rPr>
              <w:t>гру</w:t>
            </w:r>
            <w:proofErr w:type="spellEnd"/>
            <w:r w:rsidRPr="00FA6E56">
              <w:rPr>
                <w:sz w:val="20"/>
                <w:lang w:val="ru-RU"/>
              </w:rPr>
              <w:t>-</w:t>
            </w:r>
            <w:r w:rsidRPr="00FA6E56">
              <w:rPr>
                <w:spacing w:val="-47"/>
                <w:sz w:val="20"/>
                <w:lang w:val="ru-RU"/>
              </w:rPr>
              <w:t xml:space="preserve"> </w:t>
            </w:r>
            <w:r w:rsidRPr="00FA6E56">
              <w:rPr>
                <w:sz w:val="20"/>
                <w:lang w:val="ru-RU"/>
              </w:rPr>
              <w:lastRenderedPageBreak/>
              <w:t>зов морем,</w:t>
            </w:r>
            <w:r w:rsidRPr="00FA6E56">
              <w:rPr>
                <w:spacing w:val="1"/>
                <w:sz w:val="20"/>
                <w:lang w:val="ru-RU"/>
              </w:rPr>
              <w:t xml:space="preserve"> </w:t>
            </w:r>
            <w:r w:rsidRPr="00FA6E56">
              <w:rPr>
                <w:sz w:val="20"/>
                <w:lang w:val="ru-RU"/>
              </w:rPr>
              <w:t>долл./</w:t>
            </w:r>
            <w:proofErr w:type="spellStart"/>
            <w:r w:rsidRPr="00FA6E56">
              <w:rPr>
                <w:sz w:val="20"/>
                <w:lang w:val="ru-RU"/>
              </w:rPr>
              <w:t>куб.м</w:t>
            </w:r>
            <w:proofErr w:type="spellEnd"/>
          </w:p>
        </w:tc>
        <w:tc>
          <w:tcPr>
            <w:tcW w:w="1169"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752999">
            <w:pPr>
              <w:pStyle w:val="TableParagraph"/>
              <w:spacing w:line="230" w:lineRule="exact"/>
              <w:ind w:left="109" w:right="105"/>
              <w:rPr>
                <w:sz w:val="20"/>
                <w:lang w:val="ru-RU"/>
              </w:rPr>
            </w:pPr>
            <w:r w:rsidRPr="00FA6E56">
              <w:rPr>
                <w:spacing w:val="-1"/>
                <w:sz w:val="20"/>
                <w:lang w:val="ru-RU"/>
              </w:rPr>
              <w:lastRenderedPageBreak/>
              <w:t>Импортная</w:t>
            </w:r>
            <w:r w:rsidRPr="00FA6E56">
              <w:rPr>
                <w:spacing w:val="-47"/>
                <w:sz w:val="20"/>
                <w:lang w:val="ru-RU"/>
              </w:rPr>
              <w:t xml:space="preserve"> </w:t>
            </w:r>
            <w:r w:rsidRPr="00FA6E56">
              <w:rPr>
                <w:sz w:val="20"/>
                <w:lang w:val="ru-RU"/>
              </w:rPr>
              <w:t>пошлина</w:t>
            </w:r>
            <w:r w:rsidRPr="00FA6E56">
              <w:rPr>
                <w:spacing w:val="1"/>
                <w:sz w:val="20"/>
                <w:lang w:val="ru-RU"/>
              </w:rPr>
              <w:t xml:space="preserve"> </w:t>
            </w:r>
            <w:r w:rsidRPr="00FA6E56">
              <w:rPr>
                <w:sz w:val="20"/>
                <w:lang w:val="ru-RU"/>
              </w:rPr>
              <w:lastRenderedPageBreak/>
              <w:t>за ввоз</w:t>
            </w:r>
            <w:r w:rsidRPr="00FA6E56">
              <w:rPr>
                <w:spacing w:val="1"/>
                <w:sz w:val="20"/>
                <w:lang w:val="ru-RU"/>
              </w:rPr>
              <w:t xml:space="preserve"> </w:t>
            </w:r>
            <w:r w:rsidRPr="00FA6E56">
              <w:rPr>
                <w:sz w:val="20"/>
                <w:lang w:val="ru-RU"/>
              </w:rPr>
              <w:t>товаров,</w:t>
            </w:r>
            <w:r w:rsidRPr="00FA6E56">
              <w:rPr>
                <w:spacing w:val="-4"/>
                <w:sz w:val="20"/>
                <w:lang w:val="ru-RU"/>
              </w:rPr>
              <w:t xml:space="preserve"> </w:t>
            </w:r>
            <w:r w:rsidRPr="00FA6E56">
              <w:rPr>
                <w:sz w:val="20"/>
                <w:lang w:val="ru-RU"/>
              </w:rPr>
              <w:t>%</w:t>
            </w:r>
          </w:p>
        </w:tc>
        <w:tc>
          <w:tcPr>
            <w:tcW w:w="1715"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23" w:lineRule="exact"/>
              <w:ind w:left="121" w:right="116"/>
              <w:rPr>
                <w:sz w:val="20"/>
              </w:rPr>
            </w:pPr>
            <w:proofErr w:type="spellStart"/>
            <w:r>
              <w:rPr>
                <w:sz w:val="20"/>
              </w:rPr>
              <w:lastRenderedPageBreak/>
              <w:t>Процентная</w:t>
            </w:r>
            <w:proofErr w:type="spellEnd"/>
          </w:p>
          <w:p w:rsidR="00330975" w:rsidRDefault="00330975" w:rsidP="00752999">
            <w:pPr>
              <w:pStyle w:val="TableParagraph"/>
              <w:spacing w:line="217" w:lineRule="exact"/>
              <w:ind w:left="121" w:right="119"/>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78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752999">
            <w:pPr>
              <w:pStyle w:val="TableParagraph"/>
              <w:spacing w:before="113"/>
              <w:ind w:left="202" w:right="195" w:firstLine="3"/>
              <w:rPr>
                <w:sz w:val="20"/>
                <w:lang w:val="ru-RU"/>
              </w:rPr>
            </w:pPr>
            <w:proofErr w:type="spellStart"/>
            <w:r w:rsidRPr="00FA6E56">
              <w:rPr>
                <w:sz w:val="20"/>
                <w:lang w:val="ru-RU"/>
              </w:rPr>
              <w:t>Продолжитель</w:t>
            </w:r>
            <w:proofErr w:type="spellEnd"/>
            <w:r w:rsidRPr="00FA6E56">
              <w:rPr>
                <w:sz w:val="20"/>
                <w:lang w:val="ru-RU"/>
              </w:rPr>
              <w:t>-</w:t>
            </w:r>
            <w:r w:rsidRPr="00FA6E56">
              <w:rPr>
                <w:spacing w:val="-47"/>
                <w:sz w:val="20"/>
                <w:lang w:val="ru-RU"/>
              </w:rPr>
              <w:t xml:space="preserve"> </w:t>
            </w:r>
            <w:proofErr w:type="spellStart"/>
            <w:r w:rsidRPr="00FA6E56">
              <w:rPr>
                <w:sz w:val="20"/>
                <w:lang w:val="ru-RU"/>
              </w:rPr>
              <w:lastRenderedPageBreak/>
              <w:t>ность</w:t>
            </w:r>
            <w:proofErr w:type="spellEnd"/>
            <w:r w:rsidRPr="00FA6E56">
              <w:rPr>
                <w:sz w:val="20"/>
                <w:lang w:val="ru-RU"/>
              </w:rPr>
              <w:t xml:space="preserve"> </w:t>
            </w:r>
            <w:proofErr w:type="spellStart"/>
            <w:r w:rsidRPr="00FA6E56">
              <w:rPr>
                <w:sz w:val="20"/>
                <w:lang w:val="ru-RU"/>
              </w:rPr>
              <w:t>транспор</w:t>
            </w:r>
            <w:proofErr w:type="spellEnd"/>
            <w:r w:rsidRPr="00FA6E56">
              <w:rPr>
                <w:sz w:val="20"/>
                <w:lang w:val="ru-RU"/>
              </w:rPr>
              <w:t>-</w:t>
            </w:r>
            <w:r w:rsidRPr="00FA6E56">
              <w:rPr>
                <w:spacing w:val="-47"/>
                <w:sz w:val="20"/>
                <w:lang w:val="ru-RU"/>
              </w:rPr>
              <w:t xml:space="preserve"> </w:t>
            </w:r>
            <w:proofErr w:type="spellStart"/>
            <w:r w:rsidRPr="00FA6E56">
              <w:rPr>
                <w:sz w:val="20"/>
                <w:lang w:val="ru-RU"/>
              </w:rPr>
              <w:t>тировки</w:t>
            </w:r>
            <w:proofErr w:type="spellEnd"/>
            <w:r w:rsidRPr="00FA6E56">
              <w:rPr>
                <w:sz w:val="20"/>
                <w:lang w:val="ru-RU"/>
              </w:rPr>
              <w:t>,</w:t>
            </w:r>
            <w:r w:rsidRPr="00FA6E56">
              <w:rPr>
                <w:spacing w:val="-2"/>
                <w:sz w:val="20"/>
                <w:lang w:val="ru-RU"/>
              </w:rPr>
              <w:t xml:space="preserve"> </w:t>
            </w:r>
            <w:proofErr w:type="spellStart"/>
            <w:r w:rsidRPr="00FA6E56">
              <w:rPr>
                <w:sz w:val="20"/>
                <w:lang w:val="ru-RU"/>
              </w:rPr>
              <w:t>дн</w:t>
            </w:r>
            <w:proofErr w:type="spellEnd"/>
            <w:r w:rsidRPr="00FA6E56">
              <w:rPr>
                <w:sz w:val="20"/>
                <w:lang w:val="ru-RU"/>
              </w:rPr>
              <w:t>.</w:t>
            </w:r>
          </w:p>
        </w:tc>
        <w:tc>
          <w:tcPr>
            <w:tcW w:w="1671" w:type="dxa"/>
            <w:vMerge w:val="restart"/>
            <w:tcBorders>
              <w:top w:val="single" w:sz="4" w:space="0" w:color="000000"/>
              <w:left w:val="single" w:sz="4" w:space="0" w:color="000000"/>
              <w:bottom w:val="single" w:sz="4" w:space="0" w:color="000000"/>
              <w:right w:val="single" w:sz="4" w:space="0" w:color="000000"/>
            </w:tcBorders>
            <w:hideMark/>
          </w:tcPr>
          <w:p w:rsidR="00330975" w:rsidRPr="00FA6E56" w:rsidRDefault="00330975" w:rsidP="00752999">
            <w:pPr>
              <w:pStyle w:val="TableParagraph"/>
              <w:spacing w:line="230" w:lineRule="exact"/>
              <w:ind w:left="203" w:right="197" w:hanging="2"/>
              <w:rPr>
                <w:sz w:val="20"/>
                <w:lang w:val="ru-RU"/>
              </w:rPr>
            </w:pPr>
            <w:proofErr w:type="spellStart"/>
            <w:r w:rsidRPr="00FA6E56">
              <w:rPr>
                <w:sz w:val="20"/>
                <w:lang w:val="ru-RU"/>
              </w:rPr>
              <w:lastRenderedPageBreak/>
              <w:t>Дополнитель</w:t>
            </w:r>
            <w:proofErr w:type="spellEnd"/>
            <w:r w:rsidRPr="00FA6E56">
              <w:rPr>
                <w:sz w:val="20"/>
                <w:lang w:val="ru-RU"/>
              </w:rPr>
              <w:t>-</w:t>
            </w:r>
            <w:r w:rsidRPr="00FA6E56">
              <w:rPr>
                <w:spacing w:val="1"/>
                <w:sz w:val="20"/>
                <w:lang w:val="ru-RU"/>
              </w:rPr>
              <w:t xml:space="preserve"> </w:t>
            </w:r>
            <w:proofErr w:type="spellStart"/>
            <w:r w:rsidRPr="00FA6E56">
              <w:rPr>
                <w:spacing w:val="-1"/>
                <w:sz w:val="20"/>
                <w:lang w:val="ru-RU"/>
              </w:rPr>
              <w:t>ные</w:t>
            </w:r>
            <w:proofErr w:type="spellEnd"/>
            <w:r w:rsidRPr="00FA6E56">
              <w:rPr>
                <w:spacing w:val="-1"/>
                <w:sz w:val="20"/>
                <w:lang w:val="ru-RU"/>
              </w:rPr>
              <w:t xml:space="preserve"> страховые</w:t>
            </w:r>
            <w:r w:rsidRPr="00FA6E56">
              <w:rPr>
                <w:spacing w:val="-47"/>
                <w:sz w:val="20"/>
                <w:lang w:val="ru-RU"/>
              </w:rPr>
              <w:t xml:space="preserve"> </w:t>
            </w:r>
            <w:r w:rsidRPr="00FA6E56">
              <w:rPr>
                <w:sz w:val="20"/>
                <w:lang w:val="ru-RU"/>
              </w:rPr>
              <w:lastRenderedPageBreak/>
              <w:t>запасы</w:t>
            </w:r>
            <w:r w:rsidRPr="00FA6E56">
              <w:rPr>
                <w:spacing w:val="-6"/>
                <w:sz w:val="20"/>
                <w:lang w:val="ru-RU"/>
              </w:rPr>
              <w:t xml:space="preserve"> </w:t>
            </w:r>
            <w:r w:rsidRPr="00FA6E56">
              <w:rPr>
                <w:sz w:val="20"/>
                <w:lang w:val="ru-RU"/>
              </w:rPr>
              <w:t>у</w:t>
            </w:r>
            <w:r w:rsidRPr="00FA6E56">
              <w:rPr>
                <w:spacing w:val="-11"/>
                <w:sz w:val="20"/>
                <w:lang w:val="ru-RU"/>
              </w:rPr>
              <w:t xml:space="preserve"> </w:t>
            </w:r>
            <w:r w:rsidRPr="00FA6E56">
              <w:rPr>
                <w:sz w:val="20"/>
                <w:lang w:val="ru-RU"/>
              </w:rPr>
              <w:t>полу-</w:t>
            </w:r>
            <w:r w:rsidRPr="00FA6E56">
              <w:rPr>
                <w:spacing w:val="-47"/>
                <w:sz w:val="20"/>
                <w:lang w:val="ru-RU"/>
              </w:rPr>
              <w:t xml:space="preserve"> </w:t>
            </w:r>
            <w:proofErr w:type="spellStart"/>
            <w:r w:rsidRPr="00FA6E56">
              <w:rPr>
                <w:sz w:val="20"/>
                <w:lang w:val="ru-RU"/>
              </w:rPr>
              <w:t>чателя</w:t>
            </w:r>
            <w:proofErr w:type="spellEnd"/>
            <w:r w:rsidRPr="00FA6E56">
              <w:rPr>
                <w:sz w:val="20"/>
                <w:lang w:val="ru-RU"/>
              </w:rPr>
              <w:t>,</w:t>
            </w:r>
            <w:r w:rsidRPr="00FA6E56">
              <w:rPr>
                <w:spacing w:val="-1"/>
                <w:sz w:val="20"/>
                <w:lang w:val="ru-RU"/>
              </w:rPr>
              <w:t xml:space="preserve"> </w:t>
            </w:r>
            <w:proofErr w:type="spellStart"/>
            <w:r w:rsidRPr="00FA6E56">
              <w:rPr>
                <w:sz w:val="20"/>
                <w:lang w:val="ru-RU"/>
              </w:rPr>
              <w:t>дн</w:t>
            </w:r>
            <w:proofErr w:type="spellEnd"/>
            <w:r w:rsidRPr="00FA6E56">
              <w:rPr>
                <w:sz w:val="20"/>
                <w:lang w:val="ru-RU"/>
              </w:rPr>
              <w:t>.</w:t>
            </w:r>
          </w:p>
        </w:tc>
      </w:tr>
      <w:tr w:rsidR="00330975" w:rsidTr="00752999">
        <w:trPr>
          <w:trHeight w:val="460"/>
        </w:trPr>
        <w:tc>
          <w:tcPr>
            <w:tcW w:w="931"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752999">
            <w:pPr>
              <w:spacing w:after="0" w:line="240" w:lineRule="auto"/>
              <w:rPr>
                <w:rFonts w:ascii="Times New Roman" w:eastAsia="Times New Roman" w:hAnsi="Times New Roman" w:cs="Times New Roman"/>
                <w:sz w:val="20"/>
                <w:lang w:val="ru-RU"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752999">
            <w:pPr>
              <w:spacing w:after="0" w:line="240" w:lineRule="auto"/>
              <w:rPr>
                <w:rFonts w:ascii="Times New Roman" w:eastAsia="Times New Roman" w:hAnsi="Times New Roman" w:cs="Times New Roman"/>
                <w:sz w:val="20"/>
                <w:lang w:val="ru-RU" w:eastAsia="ru-RU"/>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rsidR="00330975" w:rsidRPr="00FA6E56" w:rsidRDefault="00330975" w:rsidP="00752999">
            <w:pPr>
              <w:spacing w:after="0" w:line="240" w:lineRule="auto"/>
              <w:rPr>
                <w:rFonts w:ascii="Times New Roman" w:eastAsia="Times New Roman" w:hAnsi="Times New Roman" w:cs="Times New Roman"/>
                <w:sz w:val="20"/>
                <w:lang w:val="ru-RU" w:eastAsia="ru-RU"/>
              </w:rPr>
            </w:pP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23" w:lineRule="exact"/>
              <w:ind w:left="114" w:right="106"/>
              <w:rPr>
                <w:sz w:val="20"/>
              </w:rPr>
            </w:pPr>
            <w:r>
              <w:rPr>
                <w:sz w:val="20"/>
              </w:rPr>
              <w:t>в</w:t>
            </w:r>
            <w:r>
              <w:rPr>
                <w:spacing w:val="-4"/>
                <w:sz w:val="20"/>
              </w:rPr>
              <w:t xml:space="preserve"> </w:t>
            </w:r>
            <w:proofErr w:type="spellStart"/>
            <w:r>
              <w:rPr>
                <w:sz w:val="20"/>
              </w:rPr>
              <w:t>пути</w:t>
            </w:r>
            <w:proofErr w:type="spellEnd"/>
            <w:r>
              <w:rPr>
                <w:sz w:val="20"/>
              </w:rPr>
              <w:t>,</w:t>
            </w:r>
          </w:p>
          <w:p w:rsidR="00330975" w:rsidRDefault="00330975" w:rsidP="00752999">
            <w:pPr>
              <w:pStyle w:val="TableParagraph"/>
              <w:spacing w:line="217" w:lineRule="exact"/>
              <w:ind w:left="9"/>
              <w:rPr>
                <w:sz w:val="20"/>
              </w:rPr>
            </w:pPr>
            <w:r>
              <w:rPr>
                <w:w w:val="99"/>
                <w:sz w:val="20"/>
              </w:rPr>
              <w:t>%</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23" w:lineRule="exact"/>
              <w:ind w:left="109"/>
              <w:rPr>
                <w:sz w:val="20"/>
              </w:rPr>
            </w:pPr>
            <w:proofErr w:type="spellStart"/>
            <w:r>
              <w:rPr>
                <w:sz w:val="20"/>
              </w:rPr>
              <w:t>страхо</w:t>
            </w:r>
            <w:proofErr w:type="spellEnd"/>
            <w:r>
              <w:rPr>
                <w:sz w:val="20"/>
              </w:rPr>
              <w:t>-</w:t>
            </w:r>
          </w:p>
          <w:p w:rsidR="00330975" w:rsidRDefault="00330975" w:rsidP="00752999">
            <w:pPr>
              <w:pStyle w:val="TableParagraph"/>
              <w:spacing w:line="217" w:lineRule="exact"/>
              <w:ind w:left="133"/>
              <w:rPr>
                <w:sz w:val="20"/>
              </w:rPr>
            </w:pPr>
            <w:proofErr w:type="spellStart"/>
            <w:r>
              <w:rPr>
                <w:sz w:val="20"/>
              </w:rPr>
              <w:t>вые</w:t>
            </w:r>
            <w:proofErr w:type="spellEnd"/>
            <w:r>
              <w:rPr>
                <w:sz w:val="20"/>
              </w:rPr>
              <w:t>,</w:t>
            </w:r>
            <w:r>
              <w:rPr>
                <w:spacing w:val="-6"/>
                <w:sz w:val="20"/>
              </w:rPr>
              <w:t xml:space="preserve"> </w:t>
            </w:r>
            <w:r>
              <w:rPr>
                <w:sz w:val="20"/>
              </w:rPr>
              <w:t>%</w:t>
            </w: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eastAsia="Times New Roman" w:hAnsi="Times New Roman" w:cs="Times New Roman"/>
                <w:sz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eastAsia="Times New Roman" w:hAnsi="Times New Roman" w:cs="Times New Roman"/>
                <w:sz w:val="20"/>
                <w:lang w:eastAsia="ru-RU"/>
              </w:rPr>
            </w:pP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150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12</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10</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10</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7</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180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30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195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16</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13</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13</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33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9</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210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14</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14</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35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597" w:right="595"/>
              <w:jc w:val="center"/>
              <w:rPr>
                <w:sz w:val="24"/>
              </w:rPr>
            </w:pPr>
            <w:r>
              <w:rPr>
                <w:sz w:val="24"/>
              </w:rPr>
              <w:t>10</w:t>
            </w:r>
          </w:p>
        </w:tc>
      </w:tr>
      <w:tr w:rsidR="00330975" w:rsidTr="00752999">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right="393"/>
              <w:jc w:val="center"/>
              <w:rPr>
                <w:sz w:val="24"/>
              </w:rPr>
            </w:pPr>
            <w:r>
              <w:rPr>
                <w:sz w:val="24"/>
              </w:rPr>
              <w:t>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right="651"/>
              <w:jc w:val="center"/>
              <w:rPr>
                <w:sz w:val="24"/>
              </w:rPr>
            </w:pPr>
            <w:r>
              <w:rPr>
                <w:sz w:val="24"/>
              </w:rPr>
              <w:t>225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right="456"/>
              <w:jc w:val="center"/>
              <w:rPr>
                <w:sz w:val="24"/>
              </w:rPr>
            </w:pPr>
            <w:r>
              <w:rPr>
                <w:sz w:val="24"/>
              </w:rPr>
              <w:t>18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left="112" w:right="106"/>
              <w:jc w:val="center"/>
              <w:rPr>
                <w:sz w:val="24"/>
              </w:rPr>
            </w:pPr>
            <w:r>
              <w:rPr>
                <w:sz w:val="24"/>
              </w:rPr>
              <w:t>15</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right="296"/>
              <w:jc w:val="center"/>
              <w:rPr>
                <w:sz w:val="24"/>
              </w:rPr>
            </w:pPr>
            <w:r>
              <w:rPr>
                <w:sz w:val="24"/>
              </w:rPr>
              <w:t>15</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right="759"/>
              <w:jc w:val="center"/>
              <w:rPr>
                <w:sz w:val="24"/>
              </w:rPr>
            </w:pPr>
            <w:r>
              <w:rPr>
                <w:sz w:val="24"/>
              </w:rPr>
              <w:t>38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9" w:lineRule="exact"/>
              <w:ind w:left="597" w:right="595"/>
              <w:jc w:val="center"/>
              <w:rPr>
                <w:sz w:val="24"/>
              </w:rPr>
            </w:pPr>
            <w:r>
              <w:rPr>
                <w:sz w:val="24"/>
              </w:rPr>
              <w:t>11</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6</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11"/>
              <w:jc w:val="center"/>
              <w:rPr>
                <w:sz w:val="24"/>
              </w:rPr>
            </w:pPr>
            <w:r>
              <w:rPr>
                <w:sz w:val="24"/>
              </w:rPr>
              <w:t>90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516"/>
              <w:jc w:val="center"/>
              <w:rPr>
                <w:sz w:val="24"/>
              </w:rPr>
            </w:pPr>
            <w:r>
              <w:rPr>
                <w:sz w:val="24"/>
              </w:rPr>
              <w:t>7</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6"/>
              <w:jc w:val="center"/>
              <w:rPr>
                <w:sz w:val="24"/>
              </w:rPr>
            </w:pPr>
            <w:r>
              <w:rPr>
                <w:sz w:val="24"/>
              </w:rPr>
              <w:t>6</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56"/>
              <w:jc w:val="center"/>
              <w:rPr>
                <w:sz w:val="24"/>
              </w:rPr>
            </w:pPr>
            <w:r>
              <w:rPr>
                <w:sz w:val="24"/>
              </w:rPr>
              <w:t>6</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15</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4</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7</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105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516"/>
              <w:jc w:val="center"/>
              <w:rPr>
                <w:sz w:val="24"/>
              </w:rPr>
            </w:pPr>
            <w:r>
              <w:rPr>
                <w:sz w:val="24"/>
              </w:rPr>
              <w:t>8</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6"/>
              <w:jc w:val="center"/>
              <w:rPr>
                <w:sz w:val="24"/>
              </w:rPr>
            </w:pPr>
            <w:r>
              <w:rPr>
                <w:sz w:val="24"/>
              </w:rPr>
              <w:t>7</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56"/>
              <w:jc w:val="center"/>
              <w:rPr>
                <w:sz w:val="24"/>
              </w:rPr>
            </w:pPr>
            <w:r>
              <w:rPr>
                <w:sz w:val="24"/>
              </w:rPr>
              <w:t>7</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18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5</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8</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120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10</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6"/>
              <w:jc w:val="center"/>
              <w:rPr>
                <w:sz w:val="24"/>
              </w:rPr>
            </w:pPr>
            <w:r>
              <w:rPr>
                <w:sz w:val="24"/>
              </w:rPr>
              <w:t>8</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56"/>
              <w:jc w:val="center"/>
              <w:rPr>
                <w:sz w:val="24"/>
              </w:rPr>
            </w:pPr>
            <w:r>
              <w:rPr>
                <w:sz w:val="24"/>
              </w:rPr>
              <w:t>8</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20</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6</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93"/>
              <w:jc w:val="center"/>
              <w:rPr>
                <w:sz w:val="24"/>
              </w:rPr>
            </w:pPr>
            <w:r>
              <w:rPr>
                <w:sz w:val="24"/>
              </w:rPr>
              <w:t>9</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135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11</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6"/>
              <w:jc w:val="center"/>
              <w:rPr>
                <w:sz w:val="24"/>
              </w:rPr>
            </w:pPr>
            <w:r>
              <w:rPr>
                <w:sz w:val="24"/>
              </w:rPr>
              <w:t>9</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56"/>
              <w:jc w:val="center"/>
              <w:rPr>
                <w:sz w:val="24"/>
              </w:rPr>
            </w:pPr>
            <w:r>
              <w:rPr>
                <w:sz w:val="24"/>
              </w:rPr>
              <w:t>9</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23</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6</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33"/>
              <w:jc w:val="center"/>
              <w:rPr>
                <w:sz w:val="24"/>
              </w:rPr>
            </w:pPr>
            <w:r>
              <w:rPr>
                <w:sz w:val="24"/>
              </w:rPr>
              <w:t>10</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165</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33"/>
              <w:jc w:val="center"/>
              <w:rPr>
                <w:sz w:val="24"/>
              </w:rPr>
            </w:pPr>
            <w:r>
              <w:rPr>
                <w:sz w:val="24"/>
              </w:rPr>
              <w:t>11</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167</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r w:rsidR="00330975" w:rsidTr="00752999">
        <w:trPr>
          <w:trHeight w:val="278"/>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right="333"/>
              <w:jc w:val="center"/>
              <w:rPr>
                <w:sz w:val="24"/>
              </w:rPr>
            </w:pPr>
            <w:r>
              <w:rPr>
                <w:sz w:val="24"/>
              </w:rPr>
              <w:t>12</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right="651"/>
              <w:jc w:val="center"/>
              <w:rPr>
                <w:sz w:val="24"/>
              </w:rPr>
            </w:pPr>
            <w:r>
              <w:rPr>
                <w:sz w:val="24"/>
              </w:rPr>
              <w:t>168</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8" w:lineRule="exact"/>
              <w:ind w:left="2"/>
              <w:jc w:val="center"/>
              <w:rPr>
                <w:sz w:val="24"/>
              </w:rPr>
            </w:pPr>
            <w:r>
              <w:rPr>
                <w:sz w:val="24"/>
              </w:rPr>
              <w:t>8</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33"/>
              <w:jc w:val="center"/>
              <w:rPr>
                <w:sz w:val="24"/>
              </w:rPr>
            </w:pPr>
            <w:r>
              <w:rPr>
                <w:sz w:val="24"/>
              </w:rPr>
              <w:t>13</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170</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33"/>
              <w:jc w:val="center"/>
              <w:rPr>
                <w:sz w:val="24"/>
              </w:rPr>
            </w:pPr>
            <w:r>
              <w:rPr>
                <w:sz w:val="24"/>
              </w:rPr>
              <w:t>14</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171</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r w:rsidR="00330975" w:rsidTr="00752999">
        <w:trPr>
          <w:trHeight w:val="275"/>
        </w:trPr>
        <w:tc>
          <w:tcPr>
            <w:tcW w:w="93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333"/>
              <w:jc w:val="center"/>
              <w:rPr>
                <w:sz w:val="24"/>
              </w:rPr>
            </w:pPr>
            <w:r>
              <w:rPr>
                <w:sz w:val="24"/>
              </w:rPr>
              <w:t>15</w:t>
            </w:r>
          </w:p>
        </w:tc>
        <w:tc>
          <w:tcPr>
            <w:tcW w:w="168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651"/>
              <w:jc w:val="center"/>
              <w:rPr>
                <w:sz w:val="24"/>
              </w:rPr>
            </w:pPr>
            <w:r>
              <w:rPr>
                <w:sz w:val="24"/>
              </w:rPr>
              <w:t>173</w:t>
            </w:r>
          </w:p>
        </w:tc>
        <w:tc>
          <w:tcPr>
            <w:tcW w:w="1169"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pStyle w:val="TableParagraph"/>
              <w:spacing w:line="256" w:lineRule="exact"/>
              <w:ind w:left="2"/>
              <w:jc w:val="center"/>
              <w:rPr>
                <w:sz w:val="24"/>
              </w:rPr>
            </w:pPr>
            <w:r>
              <w:rPr>
                <w:sz w:val="24"/>
              </w:rPr>
              <w:t>8</w:t>
            </w:r>
          </w:p>
        </w:tc>
      </w:tr>
    </w:tbl>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752999" w:rsidRDefault="00752999" w:rsidP="00645003">
      <w:pPr>
        <w:spacing w:after="0" w:line="276" w:lineRule="auto"/>
        <w:ind w:firstLine="709"/>
        <w:jc w:val="both"/>
        <w:rPr>
          <w:rFonts w:ascii="Times New Roman" w:hAnsi="Times New Roman" w:cs="Times New Roman"/>
          <w:b/>
          <w:bCs/>
          <w:i/>
          <w:noProof/>
          <w:sz w:val="28"/>
          <w:szCs w:val="28"/>
        </w:rPr>
      </w:pPr>
    </w:p>
    <w:p w:rsidR="00330975" w:rsidRPr="00645003" w:rsidRDefault="00330975" w:rsidP="00752999">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 3.</w:t>
      </w:r>
    </w:p>
    <w:p w:rsidR="00330975" w:rsidRPr="00645003" w:rsidRDefault="00330975" w:rsidP="00752999">
      <w:pPr>
        <w:widowControl w:val="0"/>
        <w:autoSpaceDE w:val="0"/>
        <w:autoSpaceDN w:val="0"/>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2 пункта доставляется 322 и 400 т однородного груза. При этом используется подвижной состав двух типов транспорта суммарным тоннажом 100, 120, 130, 180 и 200 т. Заданы стоимости доставки единицы груза каждым видом транспорта в каждый пункт (таблица 1):</w:t>
      </w:r>
    </w:p>
    <w:p w:rsidR="00330975" w:rsidRPr="00645003" w:rsidRDefault="00330975" w:rsidP="00752999">
      <w:pPr>
        <w:widowControl w:val="0"/>
        <w:autoSpaceDE w:val="0"/>
        <w:autoSpaceDN w:val="0"/>
        <w:spacing w:after="0" w:line="276" w:lineRule="auto"/>
        <w:ind w:firstLine="709"/>
        <w:jc w:val="both"/>
        <w:rPr>
          <w:rFonts w:ascii="Times New Roman" w:hAnsi="Times New Roman" w:cs="Times New Roman"/>
          <w:bCs/>
          <w:noProof/>
          <w:sz w:val="28"/>
          <w:szCs w:val="28"/>
        </w:rPr>
      </w:pPr>
    </w:p>
    <w:p w:rsidR="00330975" w:rsidRPr="00645003" w:rsidRDefault="00330975" w:rsidP="00752999">
      <w:pPr>
        <w:widowControl w:val="0"/>
        <w:autoSpaceDE w:val="0"/>
        <w:autoSpaceDN w:val="0"/>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Таблица 1 – Исходные данные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752999">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752999">
            <w:pPr>
              <w:spacing w:before="109" w:after="0" w:line="244" w:lineRule="auto"/>
              <w:ind w:left="280" w:firstLine="288"/>
              <w:jc w:val="center"/>
              <w:rPr>
                <w:rFonts w:ascii="Times New Roman" w:hAnsi="Times New Roman" w:cs="Times New Roman"/>
                <w:bCs/>
                <w:noProof/>
                <w:sz w:val="24"/>
                <w:szCs w:val="24"/>
              </w:rPr>
            </w:pPr>
            <w:r>
              <w:rPr>
                <w:rFonts w:ascii="Times New Roman" w:hAnsi="Times New Roman" w:cs="Times New Roman"/>
                <w:bCs/>
                <w:noProof/>
                <w:sz w:val="24"/>
                <w:szCs w:val="24"/>
              </w:rPr>
              <w:t>Виды транспорта</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ind w:left="731"/>
              <w:rPr>
                <w:rFonts w:ascii="Times New Roman" w:hAnsi="Times New Roman" w:cs="Times New Roman"/>
                <w:bCs/>
                <w:noProof/>
                <w:sz w:val="24"/>
                <w:szCs w:val="24"/>
              </w:rPr>
            </w:pPr>
            <w:r>
              <w:rPr>
                <w:rFonts w:ascii="Times New Roman" w:hAnsi="Times New Roman" w:cs="Times New Roman"/>
                <w:bCs/>
                <w:noProof/>
                <w:sz w:val="24"/>
                <w:szCs w:val="24"/>
              </w:rPr>
              <w:t>Пункты</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72</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108</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84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6" w:lineRule="exact"/>
              <w:jc w:val="right"/>
              <w:rPr>
                <w:rFonts w:ascii="Times New Roman" w:hAnsi="Times New Roman" w:cs="Times New Roman"/>
                <w:bCs/>
                <w:noProof/>
                <w:sz w:val="24"/>
                <w:szCs w:val="24"/>
              </w:rPr>
            </w:pPr>
            <w:r>
              <w:rPr>
                <w:rFonts w:ascii="Times New Roman" w:hAnsi="Times New Roman" w:cs="Times New Roman"/>
                <w:bCs/>
                <w:noProof/>
                <w:sz w:val="24"/>
                <w:szCs w:val="24"/>
              </w:rPr>
              <w:t>114</w:t>
            </w:r>
          </w:p>
        </w:tc>
      </w:tr>
      <w:tr w:rsidR="00330975" w:rsidTr="00752999">
        <w:trPr>
          <w:trHeight w:val="277"/>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8" w:lineRule="exact"/>
              <w:jc w:val="right"/>
              <w:rPr>
                <w:rFonts w:ascii="Times New Roman" w:hAnsi="Times New Roman" w:cs="Times New Roman"/>
                <w:bCs/>
                <w:noProof/>
                <w:sz w:val="24"/>
                <w:szCs w:val="24"/>
              </w:rPr>
            </w:pPr>
            <w:r>
              <w:rPr>
                <w:rFonts w:ascii="Times New Roman" w:hAnsi="Times New Roman" w:cs="Times New Roman"/>
                <w:bCs/>
                <w:noProof/>
                <w:sz w:val="24"/>
                <w:szCs w:val="24"/>
              </w:rPr>
              <w:t>144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spacing w:after="0" w:line="258" w:lineRule="exact"/>
              <w:jc w:val="right"/>
              <w:rPr>
                <w:rFonts w:ascii="Times New Roman" w:hAnsi="Times New Roman" w:cs="Times New Roman"/>
                <w:bCs/>
                <w:noProof/>
                <w:sz w:val="24"/>
                <w:szCs w:val="24"/>
              </w:rPr>
            </w:pPr>
            <w:r>
              <w:rPr>
                <w:rFonts w:ascii="Times New Roman" w:hAnsi="Times New Roman" w:cs="Times New Roman"/>
                <w:bCs/>
                <w:noProof/>
                <w:sz w:val="24"/>
                <w:szCs w:val="24"/>
              </w:rPr>
              <w:t>126</w:t>
            </w:r>
          </w:p>
        </w:tc>
      </w:tr>
    </w:tbl>
    <w:p w:rsidR="00330975" w:rsidRPr="00645003" w:rsidRDefault="00330975" w:rsidP="00752999">
      <w:pPr>
        <w:widowControl w:val="0"/>
        <w:autoSpaceDE w:val="0"/>
        <w:autoSpaceDN w:val="0"/>
        <w:spacing w:after="0" w:line="276" w:lineRule="auto"/>
        <w:ind w:firstLine="709"/>
        <w:jc w:val="both"/>
        <w:rPr>
          <w:rFonts w:ascii="Times New Roman" w:hAnsi="Times New Roman" w:cs="Times New Roman"/>
          <w:bCs/>
          <w:noProof/>
          <w:sz w:val="28"/>
          <w:szCs w:val="28"/>
        </w:rPr>
      </w:pPr>
    </w:p>
    <w:p w:rsidR="00330975" w:rsidRPr="00645003" w:rsidRDefault="00330975" w:rsidP="00752999">
      <w:pPr>
        <w:widowControl w:val="0"/>
        <w:autoSpaceDE w:val="0"/>
        <w:autoSpaceDN w:val="0"/>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Выбрать такое распределение тоннажа подвижного состава по пунктам, чтобы все грузы были доставлены, а общая стоимость перевозки была минимальной. Выписать целевую функцию и ограничения. Определить суммарную стоимость.</w:t>
      </w:r>
    </w:p>
    <w:p w:rsidR="00330975" w:rsidRPr="00645003" w:rsidRDefault="00330975" w:rsidP="00752999">
      <w:pPr>
        <w:spacing w:after="0" w:line="276" w:lineRule="auto"/>
        <w:ind w:firstLine="709"/>
        <w:jc w:val="both"/>
        <w:rPr>
          <w:rFonts w:ascii="Times New Roman" w:hAnsi="Times New Roman" w:cs="Times New Roman"/>
          <w:b/>
          <w:bCs/>
          <w:i/>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lastRenderedPageBreak/>
        <w:t>Задание № 4.</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транспортном узле производится перевалка с одного вида транспорта на другой груза 5 типов массой 900, 750, 600, 450, 375 т. Перевалка возможна по 2 вариантам, максимальный вес груза, который может быть перевален 990 и 2200 т, соответственно. Стоимости перевалки 1 т каждого типа груза по каждому варианту приведены в таблице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Таблица 1 – Стоимости перевалки</w:t>
      </w: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rsidTr="00752999">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Грузы</w:t>
            </w:r>
          </w:p>
        </w:tc>
        <w:tc>
          <w:tcPr>
            <w:tcW w:w="2270" w:type="dxa"/>
            <w:gridSpan w:val="2"/>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13</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r>
      <w:tr w:rsidR="00330975" w:rsidTr="00752999">
        <w:trPr>
          <w:trHeight w:val="278"/>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29</w:t>
            </w:r>
          </w:p>
        </w:tc>
      </w:tr>
      <w:tr w:rsidR="00330975" w:rsidTr="00752999">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330975" w:rsidRDefault="00330975" w:rsidP="00752999">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rsidR="00330975" w:rsidRDefault="00330975" w:rsidP="00752999">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34</w:t>
            </w:r>
          </w:p>
        </w:tc>
      </w:tr>
    </w:tbl>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Выбрать такое распределение грузов по вариантам перевалки, чтобы все грузы были перевалены, а общая стоимость работ была минимальной. Выписать целевую функцию и ограничения. Определить суммарную стоимость.</w:t>
      </w: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p>
    <w:p w:rsidR="00330975" w:rsidRPr="00645003" w:rsidRDefault="00330975" w:rsidP="00645003">
      <w:pPr>
        <w:spacing w:after="0" w:line="276" w:lineRule="auto"/>
        <w:ind w:firstLine="709"/>
        <w:jc w:val="both"/>
        <w:rPr>
          <w:rFonts w:ascii="Times New Roman" w:hAnsi="Times New Roman" w:cs="Times New Roman"/>
          <w:b/>
          <w:bCs/>
          <w:i/>
          <w:noProof/>
          <w:sz w:val="28"/>
          <w:szCs w:val="28"/>
        </w:rPr>
      </w:pPr>
      <w:r w:rsidRPr="00645003">
        <w:rPr>
          <w:rFonts w:ascii="Times New Roman" w:hAnsi="Times New Roman" w:cs="Times New Roman"/>
          <w:b/>
          <w:bCs/>
          <w:i/>
          <w:noProof/>
          <w:sz w:val="28"/>
          <w:szCs w:val="28"/>
        </w:rPr>
        <w:t>Задание №5.</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w:t>
      </w:r>
      <w:r w:rsidRPr="00645003">
        <w:rPr>
          <w:rFonts w:ascii="Times New Roman" w:hAnsi="Times New Roman" w:cs="Times New Roman"/>
          <w:bCs/>
          <w:noProof/>
          <w:sz w:val="28"/>
          <w:szCs w:val="28"/>
        </w:rPr>
        <w:tab/>
        <w:t>в порту погрузки – 10000 тонн в сутки;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w:t>
      </w:r>
      <w:r w:rsidRPr="00645003">
        <w:rPr>
          <w:rFonts w:ascii="Times New Roman" w:hAnsi="Times New Roman" w:cs="Times New Roman"/>
          <w:bCs/>
          <w:noProof/>
          <w:sz w:val="28"/>
          <w:szCs w:val="28"/>
        </w:rPr>
        <w:tab/>
        <w:t>в порту выгрузки – 8500 тонн в сутки.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Грузоподъемность судна – 15000 тонн, коэффициент использования грузоподъемности – 0,96.</w:t>
      </w:r>
    </w:p>
    <w:p w:rsidR="00330975" w:rsidRPr="00645003" w:rsidRDefault="00330975" w:rsidP="00645003">
      <w:pPr>
        <w:spacing w:after="0" w:line="276" w:lineRule="auto"/>
        <w:ind w:firstLine="709"/>
        <w:jc w:val="both"/>
        <w:rPr>
          <w:rFonts w:ascii="Times New Roman" w:hAnsi="Times New Roman" w:cs="Times New Roman"/>
          <w:bCs/>
          <w:i/>
          <w:noProof/>
          <w:sz w:val="28"/>
          <w:szCs w:val="28"/>
        </w:rPr>
      </w:pPr>
      <w:r w:rsidRPr="00645003">
        <w:rPr>
          <w:rFonts w:ascii="Times New Roman" w:hAnsi="Times New Roman" w:cs="Times New Roman"/>
          <w:bCs/>
          <w:i/>
          <w:noProof/>
          <w:sz w:val="28"/>
          <w:szCs w:val="28"/>
        </w:rPr>
        <w:t>Нужно определить длительность транспортного процесса!</w:t>
      </w:r>
    </w:p>
    <w:p w:rsidR="00330975" w:rsidRPr="00645003" w:rsidRDefault="00330975" w:rsidP="00645003">
      <w:pPr>
        <w:spacing w:after="0" w:line="276" w:lineRule="auto"/>
        <w:ind w:firstLine="709"/>
        <w:jc w:val="both"/>
        <w:rPr>
          <w:b/>
          <w:i/>
          <w:sz w:val="28"/>
          <w:szCs w:val="28"/>
        </w:rPr>
      </w:pPr>
      <w:r w:rsidRPr="00645003">
        <w:rPr>
          <w:rFonts w:ascii="Times New Roman" w:hAnsi="Times New Roman" w:cs="Times New Roman"/>
          <w:b/>
          <w:bCs/>
          <w:i/>
          <w:noProof/>
          <w:sz w:val="28"/>
          <w:szCs w:val="28"/>
        </w:rPr>
        <w:t>Задание №6.</w:t>
      </w:r>
      <w:r w:rsidRPr="00645003">
        <w:rPr>
          <w:b/>
          <w:i/>
          <w:sz w:val="28"/>
          <w:szCs w:val="28"/>
        </w:rPr>
        <w:t xml:space="preserve"> </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Определите виды цепей поставок, представленные на рисунке 1.</w:t>
      </w:r>
    </w:p>
    <w:p w:rsidR="00330975" w:rsidRDefault="00330975" w:rsidP="00330975">
      <w:pPr>
        <w:spacing w:before="120" w:after="0" w:line="240" w:lineRule="atLeast"/>
        <w:rPr>
          <w:rFonts w:ascii="Times New Roman" w:hAnsi="Times New Roman" w:cs="Times New Roman"/>
          <w:bCs/>
          <w:noProof/>
          <w:sz w:val="24"/>
          <w:szCs w:val="24"/>
        </w:rPr>
      </w:pPr>
      <w:r>
        <w:rPr>
          <w:rFonts w:ascii="Times New Roman" w:hAnsi="Times New Roman" w:cs="Times New Roman"/>
          <w:noProof/>
          <w:sz w:val="24"/>
          <w:szCs w:val="24"/>
          <w:lang w:eastAsia="ru-RU"/>
        </w:rPr>
        <w:lastRenderedPageBreak/>
        <w:drawing>
          <wp:inline distT="0" distB="0" distL="0" distR="0" wp14:anchorId="6BFA6AE7" wp14:editId="00E40201">
            <wp:extent cx="3395345" cy="401510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395345" cy="4015105"/>
                    </a:xfrm>
                    <a:prstGeom prst="rect">
                      <a:avLst/>
                    </a:prstGeom>
                    <a:noFill/>
                    <a:ln>
                      <a:noFill/>
                    </a:ln>
                  </pic:spPr>
                </pic:pic>
              </a:graphicData>
            </a:graphic>
          </wp:inline>
        </w:drawing>
      </w:r>
    </w:p>
    <w:p w:rsidR="00330975" w:rsidRDefault="00330975" w:rsidP="00330975">
      <w:pPr>
        <w:spacing w:before="120" w:after="0" w:line="240" w:lineRule="atLeast"/>
        <w:rPr>
          <w:rFonts w:ascii="Times New Roman" w:hAnsi="Times New Roman" w:cs="Times New Roman"/>
          <w:bCs/>
          <w:i/>
          <w:noProof/>
          <w:sz w:val="24"/>
          <w:szCs w:val="24"/>
        </w:rPr>
      </w:pPr>
      <w:r>
        <w:rPr>
          <w:rFonts w:ascii="Times New Roman" w:hAnsi="Times New Roman" w:cs="Times New Roman"/>
          <w:bCs/>
          <w:i/>
          <w:noProof/>
          <w:sz w:val="24"/>
          <w:szCs w:val="24"/>
        </w:rPr>
        <w:t>Рисунок 1 – Виды цепей поставок</w:t>
      </w:r>
    </w:p>
    <w:p w:rsidR="00330975" w:rsidRPr="00645003" w:rsidRDefault="00330975" w:rsidP="00645003">
      <w:pPr>
        <w:spacing w:after="0" w:line="276" w:lineRule="auto"/>
        <w:ind w:firstLine="709"/>
        <w:jc w:val="both"/>
        <w:rPr>
          <w:rFonts w:ascii="Times New Roman" w:hAnsi="Times New Roman" w:cs="Times New Roman"/>
          <w:sz w:val="28"/>
          <w:szCs w:val="28"/>
        </w:rPr>
      </w:pPr>
    </w:p>
    <w:p w:rsidR="00752999" w:rsidRDefault="00752999" w:rsidP="00752999">
      <w:pPr>
        <w:spacing w:after="0" w:line="276" w:lineRule="auto"/>
        <w:ind w:firstLine="709"/>
        <w:jc w:val="center"/>
        <w:rPr>
          <w:rFonts w:ascii="Times New Roman" w:hAnsi="Times New Roman" w:cs="Times New Roman"/>
          <w:b/>
          <w:bCs/>
          <w:noProof/>
          <w:sz w:val="28"/>
          <w:szCs w:val="28"/>
        </w:rPr>
      </w:pPr>
    </w:p>
    <w:p w:rsidR="00330975" w:rsidRDefault="00330975" w:rsidP="00752999">
      <w:pPr>
        <w:spacing w:after="0" w:line="276" w:lineRule="auto"/>
        <w:ind w:firstLine="709"/>
        <w:jc w:val="center"/>
        <w:rPr>
          <w:rFonts w:ascii="Times New Roman" w:hAnsi="Times New Roman" w:cs="Times New Roman"/>
          <w:b/>
          <w:bCs/>
          <w:noProof/>
          <w:sz w:val="28"/>
          <w:szCs w:val="28"/>
        </w:rPr>
      </w:pPr>
      <w:r w:rsidRPr="00752999">
        <w:rPr>
          <w:rFonts w:ascii="Times New Roman" w:hAnsi="Times New Roman" w:cs="Times New Roman"/>
          <w:b/>
          <w:bCs/>
          <w:noProof/>
          <w:sz w:val="28"/>
          <w:szCs w:val="28"/>
        </w:rPr>
        <w:t>Примерные Тестовые задания</w:t>
      </w:r>
    </w:p>
    <w:p w:rsidR="00752999" w:rsidRPr="00752999" w:rsidRDefault="00752999" w:rsidP="00752999">
      <w:pPr>
        <w:spacing w:after="0" w:line="276" w:lineRule="auto"/>
        <w:ind w:firstLine="709"/>
        <w:jc w:val="center"/>
        <w:rPr>
          <w:rFonts w:ascii="Times New Roman" w:hAnsi="Times New Roman" w:cs="Times New Roman"/>
          <w:b/>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 В чем преимущество автотранспорта перед другими видами транспорта: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малые затраты на перевозку</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лучшая сохранность груза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маневренность и доставка груза от двери до двери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 Через Казахстан проходят три основных транзитных направления, укажите какие: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Европа – Китай с участием России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Европа – Китай через страны ОЭС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Россия – Центральная Азия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США – Европа – Россия – Центральная Азия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Северная Европа- Россия – Азия</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 Сколько основных коридоров проходит через Россию:</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1</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5</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В) 3</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4. Какие международные транспортные организации являются правительственными: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Национальные ассоциации и союзы, Комиссия по транспорту Европейского экономического сообщества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Комитет по внутреннему транспорту Европейской экономической Комиссии ООН, Международный союз автомобильного транспорта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5. Какие международные транспортные организации являются неправительственными: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Комитет по внутреннему транспорту Европейской экономической Комиссии ООН,</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Международный союз автомобильного транспорта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Национальные ассоциации и союзы, Комиссия по транспорту Европейского экономического сообщества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Национальные ассоциации и союзы, Международный союз автомобильного транспорта, Международная федерация экспедиторский ассоциаций</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6. Документ, дающий право выполнять двусторонние, транзитные перевозки на территории договаривающихся стран, называются: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Визовым документом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Разрешением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Сопроводительным документом</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7. Что называется разрешением ЕКМТ:</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В) Многосторонние разрешения для международных автоперевозок грузов по автодорогам по найму или за вознаграждение транспортными </w:t>
      </w:r>
      <w:r w:rsidRPr="00645003">
        <w:rPr>
          <w:rFonts w:ascii="Times New Roman" w:hAnsi="Times New Roman" w:cs="Times New Roman"/>
          <w:bCs/>
          <w:noProof/>
          <w:sz w:val="28"/>
          <w:szCs w:val="28"/>
        </w:rPr>
        <w:lastRenderedPageBreak/>
        <w:t>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Требуется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Не требуется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Требуется с дополнительными сопроводительными документами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9. Требуется ли разрешение, если перевозятся экспонаты для выставок, театральные декорации, домашняя обстановка при переезде: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Требуется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Не требуется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Требуется с дополнительными сопроводительными документами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10. Какая информация должна содержаться в разрешении в обязательном порядке: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Отличительный знак страны; шестизначный порядковый номер; количество разрешенных поездок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11. Какие разрешения считаются недействительными: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При внесении изменений или исправлений, не заверенных компетентным органом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При внесении изменений или исправлений, не заверенных компетентным органом;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передачи разрешений третьим лицам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При внесении изменений или исправлений, не заверенных компетентным органом;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передачи разрешений третьим лицам; отсутствии CMR</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12. Разрешается ли использовать разрешения для нескольких транспортных средств: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Да, разрешение может быть использовано для нескольких транспортных средств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Нет, разрешение может быть использовано только для одного транспортного</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средства, тягач является основным транспортным средством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Нет, разрешение может быть использовано только для одного транспортного</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средства, тягач и прицеп являются основными транспортными средствами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13. Основные товарно-транспортные операции по импортным грузам: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Прием груза от отправителя и доставка его до места погрузки; погрузка на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автомобили; таможенные формальности; подача транспортных средств для перевозки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Прием груза от отправителя и доставка его до места погрузки; погрузка на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автомобили; таможенные формальности; подача транспортных средств для перевозки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Прием груза от отправителя и доставка его до места погрузки; погрузка на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автомобили; выписка из ТТД, таможенные формальности; хранение и переработка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грузов на складе; производство расчетов с перевозчиками; подача транспортных</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средств для перевозки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14. Основные товарно-транспортные операции по экспортным грузам: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Оформление таможенных документов; сдача груза получателю; хранение на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складах; расчеты с поставщиками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Оформление таможенных документов; сдача груза получателю; хранение на</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складах; расчеты с поставщиками, диспозиция подвижного состава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Перевозка груза; сдача груза получателю; хранение на складах; расчеты с</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поставщиками</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15. Какие условия необходимы для выезда в безвизовые страны:</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Не требуется никаких документов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Наличие в паспорте отметки «АВ служебный»; персональное приглашение частного</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или юридического лица (для поездок по личным целям)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Наличие в паспорте отметки «АВ служебный»</w:t>
      </w:r>
    </w:p>
    <w:p w:rsidR="00752999" w:rsidRDefault="00752999"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16. Какие документы необходимо представить в консульскую службу для получения визы в страны Шенгенского соглашения: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Не требуется никаких документов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Наличие в паспорте отметки «АВ служебный»; персональное приглашение частного</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или юридического лица (для поездок по личным целям); две фотографии; копия и</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оригинал удостоверения водителя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Паспорт со сроком действия разрешающей отметки на 3 месяца превышающим</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дату возвращения в Россию; две фотографии; оригинал приглашения с обязательствами</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принимающей стороны; копию и оригинал трудовой книжки; заверенную</w:t>
      </w:r>
      <w:r w:rsidR="00752999">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доверенность на выезд детей до 16 лет</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17. Какие документы необходимо дополнительно представить в консульскую службу</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водителям для получения визы в страны Шенгенского соглашения: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Не требуется никаких документов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Копия удостоверения водителя; копию свидетельства о регистрации транспортного</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средства, на котором осуществляется выезд</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Паспорт со сроком действия разрешающей отметки на 3 месяца превышающим</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дату возвращения в РК; две фотографии; оригинал приглашения с обязательствами</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принимающей стороны; копия удостоверения водителя; копия свидетельства о</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регистрации транспортного средства; на котором осуществляется выезд</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18. Какими положениями руководствуются страны при осуществлении международных</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автомобильных перевозок:</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Конвенция АСМАП</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Конвенция КДПГ</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Женевское соглашение</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19. Кто несет ответственность за полную или частичную утрату груза или его повреждение, а</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также просрочку в доставке: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Грузоотправитель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Грузополучатель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Перевозчик</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20. Кто и в каком размере возмещает ущерб при просрочке при доставке груза: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Грузоотправитель, размер ущерба не превышает предела ответственности</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перевозчика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Б) Грузополучатель, размер ущерба не превышает оговоренных сумм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Перевозчик, размер ущерба не превышает провозных платежей</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22. В каком порядке предъявляются претензии относительно принятого грузополучателем</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товара в отношении явных утрат и повреждений:</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Записью в накладной в момент принятия груза от перевозчика в течение 7 дней со</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дня принятия груза, исключая выходные и праздничные дни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Записью в накладной в момент принятия груза от перевозчика в течение 21 дня с</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момента передачи груза в распоряжение получателя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Записью в накладной в момент принятия груза от перевозчика</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23. В каком порядке предъявляются претензии относительно принятого грузополучателем</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товара в случае, если утраты и повреждения не являются очевидными: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В течение 7 дней со дня принятия груза, исключая выходные и праздничные дни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Записью в накладной в момент принятия груза от перевозчика в течение 21 дня с</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момента передачи груза в распоряжение получателя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Записью в накладной в момент принятия груза от перевозчика</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24. В каком порядке предъявляются претензии относительно принятого грузополучателем</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товара при нарушении срока доставки груза: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В течение 7 дней со дня принятия груза, исключая выходные и праздничные дни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В течение 21 дня с момента передачи груза в распоряжение получателя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Записью в накладной в момент принятия груза от перевозчика</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25. Каков срок исковой давности на требования всех сторон:</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Два года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Один год</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Три года</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26. В какой суд может обратиться истец по спорам, возникающим из договора перевозки: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В суд на территории страны, в которой находится основное коммерческое</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предприятие</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Б) В суд на территории страны, в которой ответчик имеет постоянно место</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жительства или место нахождения своего основного коммерческого предприятия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В суд на территории страны, в которой ответчик имеет постоянно место жительства</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27. Когда начинает течь срок исковой давности в случае частичной утраты груза,</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повреждения или просрочки: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С момента, когда груз считается утраченным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По истечении трехмесячного срока со дня заключения договора перевозки</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Со дня сдачи груза получателю</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28. Механическое транспортное средство, предназначенное для перевозки грузов,</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пассажиров или оборудования, установленного на нем:</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грузовой автомобиль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автотранспортное средство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тягач</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29.Автотранспортное средство с механическим приводом, предназначенное для перевозки</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грузов: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грузовой автомобиль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автотранспортное средство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В) тягач</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30. Автотранспортное средство с двигателем, предназначенное исключительно или</w:t>
      </w:r>
      <w:r w:rsidR="00DA2BD7">
        <w:rPr>
          <w:rFonts w:ascii="Times New Roman" w:hAnsi="Times New Roman" w:cs="Times New Roman"/>
          <w:bCs/>
          <w:noProof/>
          <w:sz w:val="28"/>
          <w:szCs w:val="28"/>
        </w:rPr>
        <w:t xml:space="preserve"> </w:t>
      </w:r>
      <w:r w:rsidRPr="00645003">
        <w:rPr>
          <w:rFonts w:ascii="Times New Roman" w:hAnsi="Times New Roman" w:cs="Times New Roman"/>
          <w:bCs/>
          <w:noProof/>
          <w:sz w:val="28"/>
          <w:szCs w:val="28"/>
        </w:rPr>
        <w:t>преимущественно для буксировки при цепа или полуприцепа:</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грузовой автомобиль</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автотранспортное средство</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 xml:space="preserve"> В) тягач</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31. Автотранспортное средство без механического привода, предназначенное для перевозки грузов:</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тягач</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полуприцеп</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прицеп</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lastRenderedPageBreak/>
        <w:t>32. Автотранспортное средство, предназначенное для перевозки пассажиров и их багажа, имеющее более восьми мест для сидения, не считая места водителя:</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автобус</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автопоезд</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прицеп</w:t>
      </w:r>
    </w:p>
    <w:p w:rsidR="00DA2BD7" w:rsidRDefault="00DA2BD7" w:rsidP="00645003">
      <w:pPr>
        <w:spacing w:after="0" w:line="276" w:lineRule="auto"/>
        <w:ind w:firstLine="709"/>
        <w:jc w:val="both"/>
        <w:rPr>
          <w:rFonts w:ascii="Times New Roman" w:hAnsi="Times New Roman" w:cs="Times New Roman"/>
          <w:bCs/>
          <w:noProof/>
          <w:sz w:val="28"/>
          <w:szCs w:val="28"/>
        </w:rPr>
      </w:pP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33. Комбинация автотранспортных средств, состоящая из грузового автомобиля и прицепа (прицепной автопоезд), тягача и полуприцепа (седельный автопоезд):</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А) тягач</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Б) автопоезд</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r w:rsidRPr="00645003">
        <w:rPr>
          <w:rFonts w:ascii="Times New Roman" w:hAnsi="Times New Roman" w:cs="Times New Roman"/>
          <w:bCs/>
          <w:noProof/>
          <w:sz w:val="28"/>
          <w:szCs w:val="28"/>
        </w:rPr>
        <w:t>В) прицеп</w:t>
      </w:r>
    </w:p>
    <w:p w:rsidR="00330975" w:rsidRPr="00645003" w:rsidRDefault="00330975" w:rsidP="00645003">
      <w:pPr>
        <w:spacing w:after="0" w:line="276" w:lineRule="auto"/>
        <w:ind w:firstLine="709"/>
        <w:jc w:val="both"/>
        <w:rPr>
          <w:rFonts w:ascii="Times New Roman" w:hAnsi="Times New Roman" w:cs="Times New Roman"/>
          <w:bCs/>
          <w:noProof/>
          <w:sz w:val="28"/>
          <w:szCs w:val="28"/>
        </w:rPr>
      </w:pPr>
    </w:p>
    <w:sectPr w:rsidR="00330975" w:rsidRPr="0064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765C9"/>
    <w:multiLevelType w:val="hybridMultilevel"/>
    <w:tmpl w:val="789692BA"/>
    <w:lvl w:ilvl="0" w:tplc="C5CA5C6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6F87C70"/>
    <w:multiLevelType w:val="hybridMultilevel"/>
    <w:tmpl w:val="4D065A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7A27309"/>
    <w:multiLevelType w:val="hybridMultilevel"/>
    <w:tmpl w:val="DB76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194CF5"/>
    <w:rsid w:val="00247C7C"/>
    <w:rsid w:val="00330975"/>
    <w:rsid w:val="00506E66"/>
    <w:rsid w:val="00645003"/>
    <w:rsid w:val="00752999"/>
    <w:rsid w:val="00BC3AF1"/>
    <w:rsid w:val="00BD247F"/>
    <w:rsid w:val="00BD3E51"/>
    <w:rsid w:val="00C76C4C"/>
    <w:rsid w:val="00DA2BD7"/>
    <w:rsid w:val="00EA2BA5"/>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E935"/>
  <w15:docId w15:val="{35BB2CC6-1BEE-4958-9828-4FD89B63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 w:type="paragraph" w:styleId="a5">
    <w:name w:val="List Paragraph"/>
    <w:basedOn w:val="a"/>
    <w:uiPriority w:val="34"/>
    <w:qFormat/>
    <w:rsid w:val="00BD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0034">
      <w:bodyDiv w:val="1"/>
      <w:marLeft w:val="0"/>
      <w:marRight w:val="0"/>
      <w:marTop w:val="0"/>
      <w:marBottom w:val="0"/>
      <w:divBdr>
        <w:top w:val="none" w:sz="0" w:space="0" w:color="auto"/>
        <w:left w:val="none" w:sz="0" w:space="0" w:color="auto"/>
        <w:bottom w:val="none" w:sz="0" w:space="0" w:color="auto"/>
        <w:right w:val="none" w:sz="0" w:space="0" w:color="auto"/>
      </w:divBdr>
    </w:div>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62486495">
      <w:bodyDiv w:val="1"/>
      <w:marLeft w:val="0"/>
      <w:marRight w:val="0"/>
      <w:marTop w:val="0"/>
      <w:marBottom w:val="0"/>
      <w:divBdr>
        <w:top w:val="none" w:sz="0" w:space="0" w:color="auto"/>
        <w:left w:val="none" w:sz="0" w:space="0" w:color="auto"/>
        <w:bottom w:val="none" w:sz="0" w:space="0" w:color="auto"/>
        <w:right w:val="none" w:sz="0" w:space="0" w:color="auto"/>
      </w:divBdr>
    </w:div>
    <w:div w:id="149160258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28</Pages>
  <Words>6912</Words>
  <Characters>39401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Красакова Марина Львовна</cp:lastModifiedBy>
  <cp:revision>17</cp:revision>
  <dcterms:created xsi:type="dcterms:W3CDTF">2021-06-01T14:23:00Z</dcterms:created>
  <dcterms:modified xsi:type="dcterms:W3CDTF">2025-12-10T13:52:00Z</dcterms:modified>
</cp:coreProperties>
</file>