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DA" w:rsidRPr="00706E87" w:rsidRDefault="00D579DA" w:rsidP="00743BFC">
      <w:pPr>
        <w:ind w:firstLine="709"/>
        <w:rPr>
          <w:rFonts w:ascii="Times New Roman" w:hAnsi="Times New Roman"/>
          <w:sz w:val="28"/>
          <w:szCs w:val="28"/>
        </w:rPr>
      </w:pPr>
      <w:r w:rsidRPr="00706E87">
        <w:rPr>
          <w:rFonts w:ascii="Times New Roman" w:hAnsi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D579DA" w:rsidRPr="00483990" w:rsidRDefault="00D579DA" w:rsidP="00DF485C">
      <w:pPr>
        <w:spacing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 «</w:t>
      </w:r>
      <w:bookmarkStart w:id="0" w:name="_GoBack"/>
      <w:r>
        <w:rPr>
          <w:rFonts w:ascii="Times New Roman" w:hAnsi="Times New Roman"/>
          <w:bCs/>
          <w:noProof/>
          <w:sz w:val="28"/>
          <w:szCs w:val="28"/>
        </w:rPr>
        <w:t>Моделирование электромеханических систем высокоскоростного подвижного состава</w:t>
      </w:r>
      <w:bookmarkEnd w:id="0"/>
      <w:r>
        <w:rPr>
          <w:rFonts w:ascii="Times New Roman" w:hAnsi="Times New Roman"/>
          <w:bCs/>
          <w:noProof/>
          <w:sz w:val="28"/>
          <w:szCs w:val="28"/>
        </w:rPr>
        <w:t>».</w:t>
      </w:r>
    </w:p>
    <w:p w:rsidR="00D579DA" w:rsidRPr="00483990" w:rsidRDefault="00D579DA" w:rsidP="00DF485C">
      <w:pPr>
        <w:spacing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D579DA" w:rsidRPr="00C3406C" w:rsidRDefault="00D579DA" w:rsidP="00743B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аттестации студент должен ответить минимум на два вопроса.</w:t>
      </w:r>
    </w:p>
    <w:p w:rsidR="00D579DA" w:rsidRPr="00743BFC" w:rsidRDefault="00D579DA" w:rsidP="00DF485C">
      <w:pPr>
        <w:spacing w:line="276" w:lineRule="auto"/>
        <w:ind w:firstLine="709"/>
        <w:jc w:val="both"/>
        <w:rPr>
          <w:rFonts w:ascii="Times New Roman" w:hAnsi="Times New Roman"/>
          <w:bCs/>
          <w:caps/>
          <w:noProof/>
          <w:sz w:val="28"/>
          <w:szCs w:val="28"/>
        </w:rPr>
      </w:pPr>
    </w:p>
    <w:tbl>
      <w:tblPr>
        <w:tblW w:w="5000" w:type="pct"/>
        <w:jc w:val="center"/>
        <w:tblLook w:val="00A0"/>
      </w:tblPr>
      <w:tblGrid>
        <w:gridCol w:w="9570"/>
      </w:tblGrid>
      <w:tr w:rsidR="00D579DA" w:rsidRPr="009C55CB" w:rsidTr="009C55CB">
        <w:trPr>
          <w:trHeight w:val="283"/>
          <w:jc w:val="center"/>
        </w:trPr>
        <w:tc>
          <w:tcPr>
            <w:tcW w:w="5000" w:type="pct"/>
          </w:tcPr>
          <w:p w:rsidR="00D579DA" w:rsidRPr="009C55CB" w:rsidRDefault="00D579DA" w:rsidP="009C55CB">
            <w:pPr>
              <w:ind w:firstLine="709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>Примерный перечень вопросов на зачет.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 xml:space="preserve">Структура пакета </w:t>
            </w:r>
            <w:r w:rsidRPr="009C55CB">
              <w:rPr>
                <w:rFonts w:ascii="Times New Roman" w:hAnsi="Times New Roman"/>
                <w:sz w:val="28"/>
                <w:lang w:val="en-US"/>
              </w:rPr>
              <w:t>Matlab</w:t>
            </w:r>
            <w:r w:rsidRPr="009C55CB">
              <w:rPr>
                <w:rFonts w:ascii="Times New Roman" w:hAnsi="Times New Roman"/>
                <w:sz w:val="28"/>
              </w:rPr>
              <w:t xml:space="preserve">. 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 xml:space="preserve">Назначение и структура основных библиотек пакета </w:t>
            </w:r>
            <w:r w:rsidRPr="009C55CB">
              <w:rPr>
                <w:rFonts w:ascii="Times New Roman" w:hAnsi="Times New Roman"/>
                <w:sz w:val="28"/>
                <w:lang w:val="en-US"/>
              </w:rPr>
              <w:t>Matlab</w:t>
            </w:r>
            <w:r w:rsidRPr="009C55CB">
              <w:rPr>
                <w:rFonts w:ascii="Times New Roman" w:hAnsi="Times New Roman"/>
                <w:sz w:val="28"/>
              </w:rPr>
              <w:t>.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 xml:space="preserve">Работа с командным окном пакета </w:t>
            </w:r>
            <w:r w:rsidRPr="009C55CB">
              <w:rPr>
                <w:rFonts w:ascii="Times New Roman" w:hAnsi="Times New Roman"/>
                <w:sz w:val="28"/>
                <w:lang w:val="en-US"/>
              </w:rPr>
              <w:t>Matlab</w:t>
            </w:r>
            <w:r w:rsidRPr="009C55CB">
              <w:rPr>
                <w:rFonts w:ascii="Times New Roman" w:hAnsi="Times New Roman"/>
                <w:sz w:val="28"/>
              </w:rPr>
              <w:t xml:space="preserve">. 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 xml:space="preserve">Работа с </w:t>
            </w:r>
            <w:r w:rsidRPr="009C55CB">
              <w:rPr>
                <w:rFonts w:ascii="Times New Roman" w:hAnsi="Times New Roman"/>
                <w:sz w:val="28"/>
                <w:lang w:val="en-US"/>
              </w:rPr>
              <w:t>m-</w:t>
            </w:r>
            <w:r w:rsidRPr="009C55CB">
              <w:rPr>
                <w:rFonts w:ascii="Times New Roman" w:hAnsi="Times New Roman"/>
                <w:sz w:val="28"/>
              </w:rPr>
              <w:t>файлами.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 xml:space="preserve">Структура приложения </w:t>
            </w:r>
            <w:r w:rsidRPr="009C55CB">
              <w:rPr>
                <w:rFonts w:ascii="Times New Roman" w:hAnsi="Times New Roman"/>
                <w:sz w:val="28"/>
                <w:lang w:val="en-US"/>
              </w:rPr>
              <w:t>Simulink</w:t>
            </w:r>
            <w:r w:rsidRPr="009C55CB">
              <w:rPr>
                <w:rFonts w:ascii="Times New Roman" w:hAnsi="Times New Roman"/>
                <w:sz w:val="28"/>
              </w:rPr>
              <w:t xml:space="preserve">. 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 xml:space="preserve">Назначение и структура основных библиотек </w:t>
            </w:r>
            <w:r w:rsidRPr="009C55CB">
              <w:rPr>
                <w:rFonts w:ascii="Times New Roman" w:hAnsi="Times New Roman"/>
                <w:sz w:val="28"/>
                <w:lang w:val="en-US"/>
              </w:rPr>
              <w:t>Simulink</w:t>
            </w:r>
            <w:r w:rsidRPr="009C55CB">
              <w:rPr>
                <w:rFonts w:ascii="Times New Roman" w:hAnsi="Times New Roman"/>
                <w:sz w:val="28"/>
              </w:rPr>
              <w:t>.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 xml:space="preserve">Структура подприложения </w:t>
            </w:r>
            <w:r w:rsidRPr="009C55CB">
              <w:rPr>
                <w:rFonts w:ascii="Times New Roman" w:hAnsi="Times New Roman"/>
                <w:sz w:val="28"/>
                <w:lang w:val="en-US"/>
              </w:rPr>
              <w:t>SimPowerSystem</w:t>
            </w:r>
            <w:r w:rsidRPr="009C55CB">
              <w:rPr>
                <w:rFonts w:ascii="Times New Roman" w:hAnsi="Times New Roman"/>
                <w:sz w:val="28"/>
              </w:rPr>
              <w:t xml:space="preserve"> приложения </w:t>
            </w:r>
            <w:r w:rsidRPr="009C55CB">
              <w:rPr>
                <w:rFonts w:ascii="Times New Roman" w:hAnsi="Times New Roman"/>
                <w:sz w:val="28"/>
                <w:lang w:val="en-US"/>
              </w:rPr>
              <w:t>Simulink</w:t>
            </w:r>
            <w:r w:rsidRPr="009C55CB">
              <w:rPr>
                <w:rFonts w:ascii="Times New Roman" w:hAnsi="Times New Roman"/>
                <w:sz w:val="28"/>
              </w:rPr>
              <w:t xml:space="preserve">. 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 xml:space="preserve">Назначение и структура основных библиотек подприложения </w:t>
            </w:r>
            <w:r w:rsidRPr="009C55CB">
              <w:rPr>
                <w:rFonts w:ascii="Times New Roman" w:hAnsi="Times New Roman"/>
                <w:sz w:val="28"/>
                <w:lang w:val="en-US"/>
              </w:rPr>
              <w:t>SimPowerSystem</w:t>
            </w:r>
            <w:r w:rsidRPr="009C55CB">
              <w:rPr>
                <w:rFonts w:ascii="Times New Roman" w:hAnsi="Times New Roman"/>
                <w:sz w:val="28"/>
              </w:rPr>
              <w:t>.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 xml:space="preserve">Настройка параметров модели в приложении </w:t>
            </w:r>
            <w:r w:rsidRPr="009C55CB">
              <w:rPr>
                <w:rFonts w:ascii="Times New Roman" w:hAnsi="Times New Roman"/>
                <w:sz w:val="28"/>
                <w:lang w:val="en-US"/>
              </w:rPr>
              <w:t>Simulink</w:t>
            </w:r>
            <w:r w:rsidRPr="009C55CB">
              <w:rPr>
                <w:rFonts w:ascii="Times New Roman" w:hAnsi="Times New Roman"/>
                <w:sz w:val="28"/>
              </w:rPr>
              <w:t xml:space="preserve">. 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>Выбор способа моделирования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>Задание начальных условий модели.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 xml:space="preserve">Создания моделей в приложении </w:t>
            </w:r>
            <w:r w:rsidRPr="009C55CB">
              <w:rPr>
                <w:rFonts w:ascii="Times New Roman" w:hAnsi="Times New Roman"/>
                <w:sz w:val="28"/>
                <w:lang w:val="en-US"/>
              </w:rPr>
              <w:t>Simulink</w:t>
            </w:r>
            <w:r w:rsidRPr="009C55CB">
              <w:rPr>
                <w:rFonts w:ascii="Times New Roman" w:hAnsi="Times New Roman"/>
                <w:sz w:val="28"/>
              </w:rPr>
              <w:t>.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 xml:space="preserve">Обработка, сохранение и анализ результатов моделирования в приложении </w:t>
            </w:r>
            <w:r w:rsidRPr="009C55CB">
              <w:rPr>
                <w:rFonts w:ascii="Times New Roman" w:hAnsi="Times New Roman"/>
                <w:sz w:val="28"/>
                <w:lang w:val="en-US"/>
              </w:rPr>
              <w:t>Simulink</w:t>
            </w:r>
            <w:r w:rsidRPr="009C55CB">
              <w:rPr>
                <w:rFonts w:ascii="Times New Roman" w:hAnsi="Times New Roman"/>
                <w:sz w:val="28"/>
              </w:rPr>
              <w:t>.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 xml:space="preserve">Моделирование электрических систем </w:t>
            </w:r>
            <w:r w:rsidRPr="009C55CB">
              <w:rPr>
                <w:rFonts w:ascii="Times New Roman" w:hAnsi="Times New Roman"/>
                <w:sz w:val="28"/>
                <w:szCs w:val="28"/>
              </w:rPr>
              <w:t>высокоскоростного подвижного состава</w:t>
            </w:r>
            <w:r w:rsidRPr="009C55CB">
              <w:rPr>
                <w:rFonts w:ascii="Times New Roman" w:hAnsi="Times New Roman"/>
                <w:sz w:val="28"/>
              </w:rPr>
              <w:t xml:space="preserve"> постоянного тока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>Моделирование механических систем</w:t>
            </w:r>
            <w:r w:rsidRPr="009C55CB">
              <w:rPr>
                <w:rFonts w:ascii="Times New Roman" w:hAnsi="Times New Roman"/>
                <w:sz w:val="28"/>
                <w:szCs w:val="28"/>
              </w:rPr>
              <w:t>высокоскоростного подвижного состава</w:t>
            </w:r>
          </w:p>
          <w:p w:rsidR="00D579DA" w:rsidRPr="009C55CB" w:rsidRDefault="00D579DA" w:rsidP="009C55C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9C55CB">
              <w:rPr>
                <w:rFonts w:ascii="Times New Roman" w:hAnsi="Times New Roman"/>
                <w:sz w:val="28"/>
              </w:rPr>
              <w:t>Моделирование электромеханических систем</w:t>
            </w:r>
            <w:r w:rsidRPr="009C55CB">
              <w:rPr>
                <w:rFonts w:ascii="Times New Roman" w:hAnsi="Times New Roman"/>
                <w:sz w:val="28"/>
                <w:szCs w:val="28"/>
              </w:rPr>
              <w:t>высокоскоростного подвижного состава</w:t>
            </w:r>
          </w:p>
          <w:p w:rsidR="00D579DA" w:rsidRDefault="00D579DA" w:rsidP="009C55CB">
            <w:pPr>
              <w:spacing w:after="0" w:line="276" w:lineRule="auto"/>
              <w:ind w:right="-108" w:firstLine="618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17. Моделирование работы тягового трансформатора электроподвижного состава переменного тока. Структура модели, используемые блоки, особенности работы, исходные данные, проверка адекватности модели.</w:t>
            </w:r>
          </w:p>
          <w:p w:rsidR="00D579DA" w:rsidRDefault="00D579DA" w:rsidP="009C55CB">
            <w:pPr>
              <w:spacing w:after="0" w:line="276" w:lineRule="auto"/>
              <w:ind w:right="-108" w:firstLine="618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18. Моделирование работы полупроводниковой преобразовательной установки электроподвижного состава переменного тока и системы управления ей. Структура модели, используемые блоки, особенности работы, исходные данные, проверка адекватности модели.</w:t>
            </w:r>
          </w:p>
          <w:p w:rsidR="00D579DA" w:rsidRDefault="00D579DA" w:rsidP="009C55CB">
            <w:pPr>
              <w:spacing w:after="0" w:line="276" w:lineRule="auto"/>
              <w:ind w:right="-108" w:firstLine="618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19. Моделирование работы тягового электродвигателя электроподвижного состава. Структура модели, используемые блоки, особенности работы, исходные данные, проверка адекватности модели.</w:t>
            </w:r>
          </w:p>
          <w:p w:rsidR="00D579DA" w:rsidRPr="00483990" w:rsidRDefault="00D579DA" w:rsidP="009C55CB">
            <w:pPr>
              <w:spacing w:after="0" w:line="276" w:lineRule="auto"/>
              <w:ind w:right="-108" w:firstLine="618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20. Решение дифференциальных уравнений в расширении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Simulink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. Уравнение движения поезда.</w:t>
            </w:r>
          </w:p>
        </w:tc>
      </w:tr>
    </w:tbl>
    <w:p w:rsidR="00D579DA" w:rsidRDefault="00D579DA">
      <w:pPr>
        <w:spacing w:after="0" w:line="276" w:lineRule="auto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br w:type="page"/>
      </w:r>
    </w:p>
    <w:p w:rsidR="00D579DA" w:rsidRDefault="00D579DA">
      <w:pPr>
        <w:spacing w:before="100" w:beforeAutospacing="1" w:after="100" w:afterAutospacing="1" w:line="276" w:lineRule="auto"/>
        <w:ind w:firstLine="709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Авторы </w:t>
      </w:r>
    </w:p>
    <w:tbl>
      <w:tblPr>
        <w:tblW w:w="5000" w:type="pct"/>
        <w:tblLook w:val="00A0"/>
      </w:tblPr>
      <w:tblGrid>
        <w:gridCol w:w="5356"/>
        <w:gridCol w:w="1416"/>
        <w:gridCol w:w="2798"/>
      </w:tblGrid>
      <w:tr w:rsidR="00D579DA" w:rsidRPr="009C55CB" w:rsidTr="009C55CB">
        <w:tc>
          <w:tcPr>
            <w:tcW w:w="2797" w:type="pct"/>
          </w:tcPr>
          <w:p w:rsidR="00D579DA" w:rsidRPr="009C55CB" w:rsidRDefault="00D579DA" w:rsidP="009C55CB">
            <w:pPr>
              <w:spacing w:before="120" w:after="0" w:line="276" w:lineRule="auto"/>
              <w:ind w:left="598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C55CB">
              <w:rPr>
                <w:rFonts w:ascii="Times New Roman" w:hAnsi="Times New Roman"/>
                <w:noProof/>
                <w:sz w:val="28"/>
                <w:szCs w:val="28"/>
              </w:rPr>
              <w:t xml:space="preserve">Доцент, доцент, к.н. кафедры «Электропоезда и локомотивы» </w:t>
            </w:r>
          </w:p>
        </w:tc>
        <w:tc>
          <w:tcPr>
            <w:tcW w:w="740" w:type="pct"/>
          </w:tcPr>
          <w:p w:rsidR="00D579DA" w:rsidRPr="009C55CB" w:rsidRDefault="00D579DA" w:rsidP="009C55CB">
            <w:pPr>
              <w:spacing w:before="120" w:after="0"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462" w:type="pct"/>
            <w:vAlign w:val="bottom"/>
          </w:tcPr>
          <w:p w:rsidR="00D579DA" w:rsidRPr="009C55CB" w:rsidRDefault="00D579DA" w:rsidP="009C55CB">
            <w:pPr>
              <w:spacing w:before="120" w:after="0"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C55CB">
              <w:rPr>
                <w:rFonts w:ascii="Times New Roman" w:hAnsi="Times New Roman"/>
                <w:noProof/>
                <w:sz w:val="28"/>
                <w:szCs w:val="28"/>
              </w:rPr>
              <w:t>Чучин Антон Александрович</w:t>
            </w:r>
          </w:p>
        </w:tc>
      </w:tr>
    </w:tbl>
    <w:p w:rsidR="00D579DA" w:rsidRDefault="00D579DA">
      <w:pPr>
        <w:spacing w:before="100" w:beforeAutospacing="1" w:after="100" w:afterAutospacing="1" w:line="276" w:lineRule="auto"/>
        <w:ind w:firstLine="709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Лист согласования </w:t>
      </w:r>
    </w:p>
    <w:tbl>
      <w:tblPr>
        <w:tblW w:w="5000" w:type="pct"/>
        <w:tblLook w:val="00A0"/>
      </w:tblPr>
      <w:tblGrid>
        <w:gridCol w:w="5356"/>
        <w:gridCol w:w="1416"/>
        <w:gridCol w:w="2798"/>
      </w:tblGrid>
      <w:tr w:rsidR="00D579DA" w:rsidRPr="009C55CB" w:rsidTr="009C55CB">
        <w:tc>
          <w:tcPr>
            <w:tcW w:w="2797" w:type="pct"/>
          </w:tcPr>
          <w:p w:rsidR="00D579DA" w:rsidRPr="009C55CB" w:rsidRDefault="00D579DA" w:rsidP="009C55CB">
            <w:pPr>
              <w:spacing w:before="120" w:after="0" w:line="276" w:lineRule="auto"/>
              <w:ind w:left="598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C55CB">
              <w:rPr>
                <w:rFonts w:ascii="Times New Roman" w:hAnsi="Times New Roman"/>
                <w:noProof/>
                <w:sz w:val="28"/>
                <w:szCs w:val="28"/>
              </w:rPr>
              <w:t>Заведующий кафедрой ЭиЛ</w:t>
            </w:r>
          </w:p>
        </w:tc>
        <w:tc>
          <w:tcPr>
            <w:tcW w:w="740" w:type="pct"/>
          </w:tcPr>
          <w:p w:rsidR="00D579DA" w:rsidRPr="009C55CB" w:rsidRDefault="00D579DA" w:rsidP="009C55CB">
            <w:pPr>
              <w:spacing w:before="120" w:after="0"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462" w:type="pct"/>
            <w:vAlign w:val="bottom"/>
          </w:tcPr>
          <w:p w:rsidR="00D579DA" w:rsidRPr="009C55CB" w:rsidRDefault="00D579DA" w:rsidP="009C55CB">
            <w:pPr>
              <w:spacing w:before="120" w:after="0"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C55CB">
              <w:rPr>
                <w:rFonts w:ascii="Times New Roman" w:hAnsi="Times New Roman"/>
                <w:noProof/>
                <w:sz w:val="28"/>
                <w:szCs w:val="28"/>
              </w:rPr>
              <w:t>О.Е. Пудовиков</w:t>
            </w:r>
          </w:p>
        </w:tc>
      </w:tr>
      <w:tr w:rsidR="00D579DA" w:rsidRPr="009C55CB" w:rsidTr="009C55CB">
        <w:tc>
          <w:tcPr>
            <w:tcW w:w="2797" w:type="pct"/>
          </w:tcPr>
          <w:p w:rsidR="00D579DA" w:rsidRPr="009C55CB" w:rsidRDefault="00D579DA" w:rsidP="009C55CB">
            <w:pPr>
              <w:spacing w:before="120" w:after="0" w:line="276" w:lineRule="auto"/>
              <w:ind w:left="598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C55CB">
              <w:rPr>
                <w:rFonts w:ascii="Times New Roman" w:hAnsi="Times New Roman"/>
                <w:noProof/>
                <w:sz w:val="28"/>
                <w:szCs w:val="28"/>
              </w:rPr>
              <w:t>Председатель учебно-методической комиссии</w:t>
            </w:r>
          </w:p>
        </w:tc>
        <w:tc>
          <w:tcPr>
            <w:tcW w:w="740" w:type="pct"/>
          </w:tcPr>
          <w:p w:rsidR="00D579DA" w:rsidRPr="009C55CB" w:rsidRDefault="00D579DA" w:rsidP="009C55CB">
            <w:pPr>
              <w:spacing w:before="120" w:after="0"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462" w:type="pct"/>
            <w:vAlign w:val="bottom"/>
          </w:tcPr>
          <w:p w:rsidR="00D579DA" w:rsidRPr="009C55CB" w:rsidRDefault="00D579DA" w:rsidP="009C55CB">
            <w:pPr>
              <w:spacing w:before="120" w:after="0"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C55CB">
              <w:rPr>
                <w:rFonts w:ascii="Times New Roman" w:hAnsi="Times New Roman"/>
                <w:noProof/>
                <w:sz w:val="28"/>
                <w:szCs w:val="28"/>
              </w:rPr>
              <w:t>С.В. Володин</w:t>
            </w:r>
          </w:p>
        </w:tc>
      </w:tr>
    </w:tbl>
    <w:p w:rsidR="00D579DA" w:rsidRDefault="00D579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D579DA" w:rsidSect="009662FE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2E3A"/>
    <w:multiLevelType w:val="hybridMultilevel"/>
    <w:tmpl w:val="1A20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C77"/>
    <w:rsid w:val="000D1AD2"/>
    <w:rsid w:val="001622BB"/>
    <w:rsid w:val="001F56CC"/>
    <w:rsid w:val="0039667C"/>
    <w:rsid w:val="00404156"/>
    <w:rsid w:val="00483990"/>
    <w:rsid w:val="005025D0"/>
    <w:rsid w:val="00572CD1"/>
    <w:rsid w:val="006744A3"/>
    <w:rsid w:val="006D13AD"/>
    <w:rsid w:val="00706E87"/>
    <w:rsid w:val="00743BFC"/>
    <w:rsid w:val="007C57CC"/>
    <w:rsid w:val="008A493F"/>
    <w:rsid w:val="00945016"/>
    <w:rsid w:val="009662FE"/>
    <w:rsid w:val="009C55CB"/>
    <w:rsid w:val="00A17ABD"/>
    <w:rsid w:val="00A94C77"/>
    <w:rsid w:val="00B7051A"/>
    <w:rsid w:val="00C24339"/>
    <w:rsid w:val="00C3406C"/>
    <w:rsid w:val="00D579DA"/>
    <w:rsid w:val="00D614D8"/>
    <w:rsid w:val="00DD3882"/>
    <w:rsid w:val="00DF485C"/>
    <w:rsid w:val="00F659B8"/>
    <w:rsid w:val="00F93D44"/>
    <w:rsid w:val="00F9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FE"/>
    <w:pPr>
      <w:spacing w:after="160" w:line="252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2F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32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2FE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2FE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62FE"/>
    <w:rPr>
      <w:rFonts w:ascii="Arial" w:hAnsi="Arial" w:cs="Arial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62FE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662FE"/>
    <w:rPr>
      <w:rFonts w:ascii="Arial" w:hAnsi="Arial" w:cs="Arial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96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62FE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966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62FE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662FE"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62FE"/>
    <w:rPr>
      <w:rFonts w:ascii="Arial" w:hAnsi="Arial" w:cs="Arial"/>
      <w:sz w:val="22"/>
      <w:szCs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6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662FE"/>
    <w:pPr>
      <w:ind w:left="720"/>
      <w:contextualSpacing/>
    </w:pPr>
  </w:style>
  <w:style w:type="paragraph" w:customStyle="1" w:styleId="msonormal0">
    <w:name w:val="msonormal"/>
    <w:basedOn w:val="Normal"/>
    <w:uiPriority w:val="99"/>
    <w:rsid w:val="0096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иль1 Знак"/>
    <w:basedOn w:val="DefaultParagraphFont"/>
    <w:link w:val="10"/>
    <w:uiPriority w:val="99"/>
    <w:locked/>
    <w:rsid w:val="009662FE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Normal"/>
    <w:link w:val="1"/>
    <w:uiPriority w:val="99"/>
    <w:rsid w:val="009662FE"/>
    <w:pPr>
      <w:spacing w:after="0" w:line="240" w:lineRule="auto"/>
    </w:pPr>
    <w:rPr>
      <w:rFonts w:ascii="Times New Roman" w:hAnsi="Times New Roman"/>
      <w:caps/>
      <w:sz w:val="28"/>
      <w:szCs w:val="28"/>
      <w:lang w:val="en-US"/>
    </w:rPr>
  </w:style>
  <w:style w:type="paragraph" w:customStyle="1" w:styleId="a">
    <w:name w:val="Знак"/>
    <w:basedOn w:val="Normal"/>
    <w:uiPriority w:val="99"/>
    <w:semiHidden/>
    <w:rsid w:val="009662FE"/>
    <w:pPr>
      <w:spacing w:line="280" w:lineRule="exact"/>
    </w:pPr>
    <w:rPr>
      <w:rFonts w:ascii="Verdana" w:eastAsia="Times New Roman" w:hAnsi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9662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025D0"/>
    <w:rPr>
      <w:lang w:eastAsia="en-US"/>
    </w:rPr>
  </w:style>
  <w:style w:type="character" w:styleId="Hyperlink">
    <w:name w:val="Hyperlink"/>
    <w:basedOn w:val="DefaultParagraphFont"/>
    <w:uiPriority w:val="99"/>
    <w:rsid w:val="001622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308</Words>
  <Characters>1756</Characters>
  <Application>Microsoft Office Outlook</Application>
  <DocSecurity>0</DocSecurity>
  <Lines>0</Lines>
  <Paragraphs>0</Paragraphs>
  <ScaleCrop>false</ScaleCrop>
  <Company>МИИТ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Ирина</dc:creator>
  <cp:keywords/>
  <dc:description/>
  <cp:lastModifiedBy>Гарбузов</cp:lastModifiedBy>
  <cp:revision>4</cp:revision>
  <dcterms:created xsi:type="dcterms:W3CDTF">2024-05-10T15:29:00Z</dcterms:created>
  <dcterms:modified xsi:type="dcterms:W3CDTF">2025-05-17T13:15:00Z</dcterms:modified>
</cp:coreProperties>
</file>