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D9" w:rsidRDefault="009125D9" w:rsidP="009125D9">
      <w:pPr>
        <w:ind w:firstLine="709"/>
        <w:contextualSpacing/>
        <w:jc w:val="center"/>
        <w:rPr>
          <w:b/>
          <w:sz w:val="28"/>
          <w:szCs w:val="28"/>
        </w:rPr>
      </w:pPr>
    </w:p>
    <w:p w:rsidR="009125D9" w:rsidRDefault="009125D9" w:rsidP="009125D9">
      <w:pPr>
        <w:ind w:firstLine="709"/>
        <w:contextualSpacing/>
        <w:jc w:val="center"/>
        <w:rPr>
          <w:b/>
          <w:sz w:val="28"/>
          <w:szCs w:val="28"/>
        </w:rPr>
      </w:pPr>
    </w:p>
    <w:p w:rsidR="009125D9" w:rsidRPr="009125D9" w:rsidRDefault="009125D9" w:rsidP="009125D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9125D9" w:rsidRDefault="009125D9" w:rsidP="009125D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9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9125D9" w:rsidRPr="009125D9" w:rsidRDefault="009125D9" w:rsidP="009125D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5D9" w:rsidRDefault="009125D9" w:rsidP="009125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«Научно-исследовательская работа»</w:t>
      </w:r>
    </w:p>
    <w:p w:rsidR="009125D9" w:rsidRDefault="009125D9" w:rsidP="009125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9639"/>
      </w:tblGrid>
      <w:tr w:rsidR="009125D9" w:rsidRPr="009125D9">
        <w:trPr>
          <w:trHeight w:val="283"/>
          <w:jc w:val="center"/>
        </w:trPr>
        <w:tc>
          <w:tcPr>
            <w:tcW w:w="9639" w:type="dxa"/>
          </w:tcPr>
          <w:p w:rsidR="009125D9" w:rsidRPr="009125D9" w:rsidRDefault="009125D9" w:rsidP="009125D9">
            <w:pPr>
              <w:numPr>
                <w:ilvl w:val="0"/>
                <w:numId w:val="6"/>
              </w:numPr>
              <w:tabs>
                <w:tab w:val="left" w:pos="851"/>
              </w:tabs>
              <w:spacing w:after="0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Бланк индивидуального задания на практику:</w:t>
            </w: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обучающегося: 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/ направление подготовки: 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/ профиль / направленность (магистерская программа): 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группа: ___________________________________________________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практики: _____________________________________________________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прохождения практики: 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практики: __________________________________________________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962"/>
              <w:gridCol w:w="3827"/>
            </w:tblGrid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рабочей деятельности обучающегося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Освоенные компетенции в соответствии с программой практики </w:t>
                  </w: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5D9" w:rsidRPr="009125D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5D9" w:rsidRPr="009125D9" w:rsidRDefault="009125D9" w:rsidP="009125D9">
                  <w:pPr>
                    <w:spacing w:after="1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практики                                  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университета          ___________                                 ФИО          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(подпись)                     (должность)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1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 оформления титульного листа отчета по практике:</w:t>
            </w: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9125D9" w:rsidRPr="009125D9" w:rsidRDefault="009125D9" w:rsidP="009125D9">
            <w:pPr>
              <w:spacing w:after="16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УНИВЕРСИТЕТ ТРАНСПОРТА РУТ (МИИТ)</w:t>
            </w:r>
          </w:p>
          <w:p w:rsidR="009125D9" w:rsidRPr="009125D9" w:rsidRDefault="009125D9" w:rsidP="009125D9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«………………………………»</w:t>
            </w: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</w:t>
            </w: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ознакомительной практике </w:t>
            </w: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 _______________________</w:t>
            </w: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университета: ____________________</w:t>
            </w: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организации: _____________________</w:t>
            </w: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left="46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отчета по практике:</w:t>
            </w:r>
          </w:p>
          <w:p w:rsidR="009125D9" w:rsidRPr="009125D9" w:rsidRDefault="009125D9" w:rsidP="009125D9">
            <w:pPr>
              <w:spacing w:after="160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spacing w:after="1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9125D9" w:rsidRPr="009125D9" w:rsidRDefault="009125D9" w:rsidP="009125D9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организации – места прохождения практики.</w:t>
            </w:r>
          </w:p>
          <w:p w:rsidR="009125D9" w:rsidRPr="009125D9" w:rsidRDefault="009125D9" w:rsidP="009125D9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краткий анализ технической документации, стандартов, норм и правил, применяемых при решении профессиональных задач в организации.</w:t>
            </w:r>
          </w:p>
          <w:p w:rsidR="009125D9" w:rsidRPr="009125D9" w:rsidRDefault="009125D9" w:rsidP="009125D9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</w:t>
            </w:r>
            <w:r w:rsidR="00DF6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методологии, применяемой при решении профессиональных задач.</w:t>
            </w:r>
          </w:p>
          <w:p w:rsidR="009125D9" w:rsidRPr="009125D9" w:rsidRDefault="00DF60A6" w:rsidP="009125D9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результатов.</w:t>
            </w:r>
            <w:bookmarkStart w:id="0" w:name="_GoBack"/>
            <w:bookmarkEnd w:id="0"/>
          </w:p>
          <w:p w:rsidR="009125D9" w:rsidRPr="009125D9" w:rsidRDefault="009125D9" w:rsidP="009125D9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  <w:p w:rsidR="009125D9" w:rsidRPr="009125D9" w:rsidRDefault="009125D9" w:rsidP="009125D9">
            <w:pPr>
              <w:spacing w:after="160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источников</w:t>
            </w: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оформлению отчета по практике</w:t>
            </w:r>
          </w:p>
          <w:p w:rsidR="009125D9" w:rsidRPr="009125D9" w:rsidRDefault="009125D9" w:rsidP="009125D9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должен быть сформирован в соответствии с требованиями к его структуре и содержанию, данных выше. При наличии подпунктов в главах допускается применение не менее двух подпунктов. При наличии рисунков, таблиц, диаграмм и т.д. – обязательное упоминание в тексте отчета. Рисунки, таблицы, диаграммы и т.д. должны иметь нумерацию и наименование. Шрифт: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кегль: 14. Текст не «жирный», не «курсивом» (жирным только наименование глав, содержания, заключения, списка используемой литературы и приложения). Интервал – множитель 1,5. Выравнивание текста по ширине. Поля: левое – 3 см, правое – 1,5 см, нижнее – 2 см, верхнее – 2 см. Отступов над / под текстом / абзацем быть не должно, только выдержанный интервал. Нумерация страниц в нижнем колонтитуле 10 шрифтом,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(нумерация начинается с «содержания»). Оформление таблиц и рисунков согласно ГОСТ 7.32-2017.</w:t>
            </w:r>
          </w:p>
          <w:p w:rsidR="009125D9" w:rsidRPr="009125D9" w:rsidRDefault="009125D9" w:rsidP="009125D9">
            <w:pPr>
              <w:spacing w:after="160" w:line="259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представления отчета по практике и его защита</w:t>
            </w:r>
          </w:p>
          <w:p w:rsidR="009125D9" w:rsidRPr="009125D9" w:rsidRDefault="009125D9" w:rsidP="009125D9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практике представляется руководителю практики от университета. Срок представления отчета – не позднее 10 дней со дня завершения срока прохождения практики либо, если практика организована в летний период, не позднее 10 дней с начала следующего теоретического семестра. Отчет представляется на бумажном носителе и размещается обучающимся в личном кабинете на сайте университета. </w:t>
            </w:r>
          </w:p>
          <w:p w:rsidR="009125D9" w:rsidRPr="009125D9" w:rsidRDefault="009125D9" w:rsidP="009125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отчетов по практике проводится в отведенное время, назначенное руководителем практики от университета, на защиту могут быть приглашены </w:t>
            </w: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представители организации-места прохождения практики. </w:t>
            </w:r>
          </w:p>
          <w:p w:rsidR="009125D9" w:rsidRPr="009125D9" w:rsidRDefault="009125D9" w:rsidP="009125D9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отчета должны быть озвучены цель и задачи практики, названа организация-место прохождения практики, кратко освещены действия, которые выполнял или в которых принимал участие обучающийся, сделаны выводы о том, какие навыки приобретены в процессе прохождения практики. В процессе защиты руководитель практики от университета вправе задавать уточняющие вопросы по отчету, оценка озвучивается руководителем практики от университета по окончании защиты.</w:t>
            </w:r>
          </w:p>
          <w:p w:rsidR="009125D9" w:rsidRPr="009125D9" w:rsidRDefault="009125D9" w:rsidP="009125D9">
            <w:pPr>
              <w:spacing w:after="160" w:line="259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5D9" w:rsidRPr="009125D9" w:rsidRDefault="009125D9" w:rsidP="009125D9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результатов защиты отчета по практики</w:t>
            </w:r>
          </w:p>
          <w:tbl>
            <w:tblPr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0"/>
              <w:gridCol w:w="6495"/>
            </w:tblGrid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Шкала оценивания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</w:tr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Отлично</w:t>
                  </w:r>
                </w:p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защите отчета по практике представляемый </w:t>
                  </w:r>
                </w:p>
                <w:p w:rsidR="009125D9" w:rsidRPr="009125D9" w:rsidRDefault="009125D9" w:rsidP="009125D9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доклад полностью соответствует закреплению</w:t>
                  </w:r>
                </w:p>
                <w:p w:rsidR="009125D9" w:rsidRPr="009125D9" w:rsidRDefault="009125D9" w:rsidP="009125D9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компетенций; доклад студента </w:t>
                  </w:r>
                </w:p>
                <w:p w:rsidR="009125D9" w:rsidRPr="009125D9" w:rsidRDefault="009125D9" w:rsidP="009125D9">
                  <w:pPr>
                    <w:tabs>
                      <w:tab w:val="left" w:pos="1766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может точно донести результаты своей работы, проделанной в рамках практики; студент четко и грамотно отвечает на вопросы руководителя практики от университета.</w:t>
                  </w:r>
                </w:p>
              </w:tc>
            </w:tr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Хорошо</w:t>
                  </w:r>
                </w:p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защите отчета по практике представляемый доклад полностью соответствует закреплению профессиональных компетенций; доклад студента 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</w:t>
                  </w: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университета.</w:t>
                  </w:r>
                </w:p>
              </w:tc>
            </w:tr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Удовлетворительно</w:t>
                  </w:r>
                </w:p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      </w:r>
                </w:p>
              </w:tc>
            </w:tr>
            <w:tr w:rsidR="009125D9" w:rsidRPr="009125D9"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Неудовлетворительно</w:t>
                  </w:r>
                </w:p>
                <w:p w:rsidR="009125D9" w:rsidRPr="009125D9" w:rsidRDefault="009125D9" w:rsidP="009125D9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(Не зачтено)</w:t>
                  </w:r>
                </w:p>
              </w:tc>
              <w:tc>
                <w:tcPr>
                  <w:tcW w:w="6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5D9" w:rsidRPr="009125D9" w:rsidRDefault="009125D9" w:rsidP="009125D9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2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защите отчета по практике представляемый доклад не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не соответствует содержанию отчета; во время доклада студент не использует профессиональную терминологию; работа студента выполнена не самостоятельно или не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</w:t>
                  </w:r>
                </w:p>
              </w:tc>
            </w:tr>
          </w:tbl>
          <w:p w:rsidR="009125D9" w:rsidRPr="009125D9" w:rsidRDefault="009125D9" w:rsidP="009125D9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5D9" w:rsidRPr="009125D9">
        <w:trPr>
          <w:trHeight w:val="283"/>
          <w:jc w:val="center"/>
        </w:trPr>
        <w:tc>
          <w:tcPr>
            <w:tcW w:w="9639" w:type="dxa"/>
          </w:tcPr>
          <w:p w:rsidR="009125D9" w:rsidRPr="009125D9" w:rsidRDefault="009125D9" w:rsidP="009125D9">
            <w:pP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5D9" w:rsidRDefault="00912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36C" w:rsidRDefault="00BE5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D2636C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6C" w:rsidRDefault="00BE5B0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отчета о прохождении практики;</w:t>
            </w:r>
          </w:p>
        </w:tc>
      </w:tr>
      <w:tr w:rsidR="00D2636C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6C" w:rsidRDefault="00BE5B0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отчета по практике.</w:t>
            </w:r>
          </w:p>
        </w:tc>
      </w:tr>
      <w:tr w:rsidR="00D2636C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6C" w:rsidRDefault="00D2636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36C" w:rsidRDefault="00D263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636C" w:rsidRPr="000F2A1F" w:rsidRDefault="00BE5B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перечень индивидуальных заданий на практику:</w:t>
      </w:r>
    </w:p>
    <w:p w:rsidR="00EE4628" w:rsidRPr="000F2A1F" w:rsidRDefault="00EE4628" w:rsidP="00EE462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Роль и место отрасли в национальной экономике. </w:t>
      </w:r>
    </w:p>
    <w:p w:rsidR="00EE4628" w:rsidRPr="00690BEB" w:rsidRDefault="000F2A1F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Инвестиционная</w:t>
      </w:r>
      <w:r w:rsidR="00EE4628"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 сфера и ее основные участники.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Организационные формы </w:t>
      </w:r>
      <w:r w:rsidR="000F2A1F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предприятий</w:t>
      </w:r>
      <w:r>
        <w:rPr>
          <w:rFonts w:ascii="Times New Roman" w:hAnsi="Times New Roman"/>
          <w:color w:val="353535"/>
          <w:sz w:val="28"/>
          <w:szCs w:val="28"/>
          <w:shd w:val="clear" w:color="auto" w:fill="FFFFFF"/>
          <w:lang w:val="en-US"/>
        </w:rPr>
        <w:t>.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Формы производственных связей в </w:t>
      </w:r>
      <w:r w:rsidR="000F2A1F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отрасли</w:t>
      </w: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Предпринимательская деятельность</w:t>
      </w:r>
      <w:r w:rsidR="000F2A1F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 в отрасли</w:t>
      </w: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Подрядные торги. </w:t>
      </w:r>
    </w:p>
    <w:p w:rsidR="00EE4628" w:rsidRPr="00690BEB" w:rsidRDefault="000F2A1F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Лизинг</w:t>
      </w:r>
      <w:r w:rsidR="00EE4628"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Инфраструктура рынка.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Методы государственного регулирования инвестиционной деятельности. </w:t>
      </w:r>
    </w:p>
    <w:p w:rsidR="00EE4628" w:rsidRPr="00690BEB" w:rsidRDefault="00EE4628" w:rsidP="00EE4628">
      <w:pPr>
        <w:pStyle w:val="a5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690BEB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Капитальные вложения. Роль капитальных вложений.  </w:t>
      </w:r>
    </w:p>
    <w:p w:rsidR="00EE4628" w:rsidRPr="00EE4628" w:rsidRDefault="00EE46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E4628" w:rsidRPr="00EE4628" w:rsidSect="00D263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10" w:rsidRDefault="002F1510" w:rsidP="00D2636C">
      <w:pPr>
        <w:spacing w:after="0" w:line="240" w:lineRule="auto"/>
      </w:pPr>
      <w:r>
        <w:separator/>
      </w:r>
    </w:p>
  </w:endnote>
  <w:endnote w:type="continuationSeparator" w:id="0">
    <w:p w:rsidR="002F1510" w:rsidRDefault="002F1510" w:rsidP="00D2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6C" w:rsidRDefault="009E4F56">
    <w:pPr>
      <w:pStyle w:val="a3"/>
      <w:jc w:val="center"/>
    </w:pPr>
    <w:r>
      <w:fldChar w:fldCharType="begin"/>
    </w:r>
    <w:r w:rsidR="00BE5B07">
      <w:instrText>PAGE   \* MERGEFORMAT</w:instrText>
    </w:r>
    <w:r>
      <w:fldChar w:fldCharType="separate"/>
    </w:r>
    <w:r w:rsidR="00DF60A6">
      <w:rPr>
        <w:noProof/>
      </w:rPr>
      <w:t>3</w:t>
    </w:r>
    <w:r>
      <w:fldChar w:fldCharType="end"/>
    </w:r>
  </w:p>
  <w:p w:rsidR="00D2636C" w:rsidRDefault="00D26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10" w:rsidRDefault="002F1510" w:rsidP="00D2636C">
      <w:pPr>
        <w:spacing w:after="0" w:line="240" w:lineRule="auto"/>
      </w:pPr>
      <w:r>
        <w:separator/>
      </w:r>
    </w:p>
  </w:footnote>
  <w:footnote w:type="continuationSeparator" w:id="0">
    <w:p w:rsidR="002F1510" w:rsidRDefault="002F1510" w:rsidP="00D2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E7E"/>
    <w:multiLevelType w:val="hybridMultilevel"/>
    <w:tmpl w:val="20BC2932"/>
    <w:lvl w:ilvl="0" w:tplc="33E2E4C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0F5F50"/>
    <w:multiLevelType w:val="hybridMultilevel"/>
    <w:tmpl w:val="A9EE8062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507336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691"/>
    <w:multiLevelType w:val="hybridMultilevel"/>
    <w:tmpl w:val="A9A0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36C"/>
    <w:rsid w:val="000F2A1F"/>
    <w:rsid w:val="002F1510"/>
    <w:rsid w:val="009125D9"/>
    <w:rsid w:val="009E4F56"/>
    <w:rsid w:val="00BE5B07"/>
    <w:rsid w:val="00D2636C"/>
    <w:rsid w:val="00DF60A6"/>
    <w:rsid w:val="00EE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636C"/>
  </w:style>
  <w:style w:type="paragraph" w:styleId="a5">
    <w:name w:val="List Paragraph"/>
    <w:basedOn w:val="a"/>
    <w:uiPriority w:val="34"/>
    <w:qFormat/>
    <w:rsid w:val="00D2636C"/>
    <w:pPr>
      <w:ind w:left="720"/>
      <w:contextualSpacing/>
    </w:pPr>
  </w:style>
  <w:style w:type="table" w:styleId="a6">
    <w:name w:val="Table Grid"/>
    <w:basedOn w:val="a1"/>
    <w:uiPriority w:val="39"/>
    <w:rsid w:val="00D2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Бобунов Андрей Федорович</dc:creator>
  <cp:lastModifiedBy>Оленина Ольга Анатольевна</cp:lastModifiedBy>
  <cp:revision>5</cp:revision>
  <dcterms:created xsi:type="dcterms:W3CDTF">2022-02-06T14:07:00Z</dcterms:created>
  <dcterms:modified xsi:type="dcterms:W3CDTF">2024-05-03T13:19:00Z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fae8f4ecef8e4d62866a65aceaddfabc</vt:lpwstr>
  </property>
</Properties>
</file>