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78505E" w:rsidRPr="0078505E" w:rsidRDefault="0078505E" w:rsidP="0078505E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78505E">
        <w:rPr>
          <w:rFonts w:ascii="Arial" w:hAnsi="Arial" w:cs="Arial"/>
          <w:sz w:val="28"/>
          <w:szCs w:val="28"/>
        </w:rPr>
        <w:t>«</w:t>
      </w:r>
      <w:r w:rsidR="005A16E3" w:rsidRPr="005A16E3">
        <w:rPr>
          <w:rFonts w:ascii="Arial" w:hAnsi="Arial" w:cs="Arial"/>
          <w:sz w:val="28"/>
          <w:szCs w:val="28"/>
        </w:rPr>
        <w:t>НАУЧНО-ИССЛЕДОВАТЕЛЬСКАЯ ДЕЯТЕЛЬНОСТЬ В СТРОИТЕЛЬНОЙ СФЕРЕ</w:t>
      </w:r>
      <w:r w:rsidRPr="0078505E">
        <w:rPr>
          <w:rFonts w:ascii="Arial" w:hAnsi="Arial" w:cs="Arial"/>
          <w:sz w:val="28"/>
          <w:szCs w:val="28"/>
        </w:rPr>
        <w:t>»</w:t>
      </w:r>
    </w:p>
    <w:p w:rsidR="0078505E" w:rsidRPr="0078505E" w:rsidRDefault="0078505E" w:rsidP="004D7C56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505E">
        <w:rPr>
          <w:rFonts w:eastAsia="Calibri"/>
          <w:sz w:val="28"/>
          <w:szCs w:val="28"/>
          <w:lang w:eastAsia="en-US"/>
        </w:rPr>
        <w:t xml:space="preserve">При проведении промежуточной аттестации обучающемуся предлагается дать ответы на </w:t>
      </w:r>
      <w:r>
        <w:rPr>
          <w:rFonts w:eastAsia="Calibri"/>
          <w:sz w:val="28"/>
          <w:szCs w:val="28"/>
          <w:lang w:eastAsia="en-US"/>
        </w:rPr>
        <w:t>два</w:t>
      </w:r>
      <w:r w:rsidRPr="0078505E">
        <w:rPr>
          <w:rFonts w:eastAsia="Calibri"/>
          <w:sz w:val="28"/>
          <w:szCs w:val="28"/>
          <w:lang w:eastAsia="en-US"/>
        </w:rPr>
        <w:t xml:space="preserve"> вопроса, 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нных в билете, из нижепривед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нного списка.</w:t>
      </w:r>
    </w:p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Примерный перечень вопросов</w:t>
      </w:r>
    </w:p>
    <w:p w:rsidR="00714A22" w:rsidRDefault="00714A22" w:rsidP="00714A22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Построение и развитие теории, аналитических и вычислительных методов расчёта механической безопасности и огнестойкости, рационального проектирования и </w:t>
      </w:r>
      <w:proofErr w:type="gramStart"/>
      <w:r>
        <w:rPr>
          <w:sz w:val="28"/>
          <w:szCs w:val="28"/>
        </w:rPr>
        <w:t>оптимизации конструкций и конструктивных систем зданий</w:t>
      </w:r>
      <w:proofErr w:type="gramEnd"/>
      <w:r>
        <w:rPr>
          <w:sz w:val="28"/>
          <w:szCs w:val="28"/>
        </w:rPr>
        <w:t xml:space="preserve"> и сооружений. </w:t>
      </w:r>
    </w:p>
    <w:p w:rsidR="00714A22" w:rsidRDefault="00714A22" w:rsidP="00714A22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Разработка физических и численных методов экспериментальных исследований конструктивных систем, несущих и ограждающих конструкций, конструктивных свойств материалов.</w:t>
      </w:r>
    </w:p>
    <w:p w:rsidR="00714A22" w:rsidRDefault="00714A22" w:rsidP="00714A22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теории и методов оценки напряжённого состояния, живучести, риска, надёжности, остаточного ресурса и сроков службы строительных конструкций, зданий и сооружений, в том числе при чрезвычайных ситуациях, особых и </w:t>
      </w:r>
      <w:proofErr w:type="spellStart"/>
      <w:r>
        <w:rPr>
          <w:sz w:val="28"/>
          <w:szCs w:val="28"/>
        </w:rPr>
        <w:t>запроектных</w:t>
      </w:r>
      <w:proofErr w:type="spellEnd"/>
      <w:r>
        <w:rPr>
          <w:sz w:val="28"/>
          <w:szCs w:val="28"/>
        </w:rPr>
        <w:t xml:space="preserve"> воздействиях, обоснование критериев приемлемого уровня безопасности.</w:t>
      </w:r>
    </w:p>
    <w:p w:rsidR="00714A22" w:rsidRDefault="00714A22" w:rsidP="00714A22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развитие методов мониторинга, оценки качества и диагностики технического состояния строительных конструкций зданий и сооружений в период их строительства, эксплуатации и реконструкции.</w:t>
      </w:r>
    </w:p>
    <w:p w:rsidR="00714A22" w:rsidRDefault="00714A22" w:rsidP="00714A22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технических решений по реконструкции, усилению и восстановлению элементов и конструкций эксплуатируемых зданий и сооружений. </w:t>
      </w:r>
    </w:p>
    <w:p w:rsidR="00714A22" w:rsidRDefault="00714A22" w:rsidP="00714A22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Научное обоснование прогнозирования нагрузок и воздействий на строительные конструкции, здания и сооружения на стадиях их создания, эксплуатации и реконструкции.</w:t>
      </w:r>
    </w:p>
    <w:p w:rsidR="00714A22" w:rsidRDefault="00714A22" w:rsidP="00714A22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рациональных форм и </w:t>
      </w:r>
      <w:proofErr w:type="gramStart"/>
      <w:r>
        <w:rPr>
          <w:sz w:val="28"/>
          <w:szCs w:val="28"/>
        </w:rPr>
        <w:t>параметров,  объемно</w:t>
      </w:r>
      <w:proofErr w:type="gramEnd"/>
      <w:r>
        <w:rPr>
          <w:sz w:val="28"/>
          <w:szCs w:val="28"/>
        </w:rPr>
        <w:t>-планировочного решения зданий и сооружений исходя из условий размещения в застройке, функциональных и технологических процессов, теплофизических, светотехнических, акустических и иных санитарно-гигиенических условий, пожарной и экологической безопасности.</w:t>
      </w:r>
    </w:p>
    <w:p w:rsidR="00714A22" w:rsidRDefault="00714A22" w:rsidP="00714A22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Разработка новых и совершенствование рациональных типов несущих и ограждающих конструкций, конструктивных решений зданий и сооружений с учетом протекающих в них процессов, природно-климатических условий, механической, пожарной и экологической безопасности. </w:t>
      </w:r>
    </w:p>
    <w:p w:rsidR="006A773A" w:rsidRDefault="00714A22" w:rsidP="00714A22">
      <w:pPr>
        <w:numPr>
          <w:ilvl w:val="0"/>
          <w:numId w:val="15"/>
        </w:numPr>
        <w:tabs>
          <w:tab w:val="num" w:pos="720"/>
          <w:tab w:val="left" w:pos="1276"/>
        </w:tabs>
        <w:spacing w:after="6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развитие теоретических основ и методов расчёта ограждающих конструкций зданий и сооружений с учётом природно-климатических, теплофизических, светотехнических, акустических и иных условий.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Разработка методов и критериев оценки влияния технологических процессов на конструктивную безопасность и долговечность зданий промышленного назначения.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Исследование и моделирование поведения строительных конструкций при комбинированном воздействии механических нагрузок и агрессивных сред.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Создание методик прогнозирования деформаций и повреждений конструкций в процессе длительной эксплуатации с учётом старения материалов.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Разработка систем автоматизированного мониторинга технического состояния уникальных и сложных инженерных сооружений.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Исследование влияния климатических изменений и экстремальных погодных условий на надёжность строительных конструкций.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Создание методов оптимизации конструктивных решений с учётом жизненного цикла здания и требований энергоэффективности.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Разработка технологий усиления и реконструкции исторических зданий с сохранением их архитектурной ценности.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Исследование влияния динамических нагрузок на несущие конструкции и разработка методов их защиты.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Создание методик оценки влияния подземных сооружений на устойчивость надземных конструкций.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Разработка систем комплексной безопасности зданий с учётом современных угроз террористического характера.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lastRenderedPageBreak/>
        <w:t>Исследование влияния инновационных строительных материалов на надёжность и долговечность конструкций.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Создание методов прогнозирования последствий аварийных ситуаций для различных типов строительных конструкций.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Разработка технологий диагностики скрытых дефектов в конструкциях без их разрушения.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Исследование влияния вибрационных воздействий на техническое состояние зданий различного назначения.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Создание методик оценки влияния грунтовых условий на устойчивость фундаментов и надземных конструкций.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Разработка систем управления техническим состоянием строительных объектов на всех этапах жизненного цикла.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Исследование влияния электромагнитных воздействий на конструктивную безопасность зданий специального назначения.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Создание методов оценки влияния антропогенных факторов на техническое состояние строительных конструкций.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Разработка технологий восстановления конструкций после природных катастроф и техногенных аварий.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Исследование влияния температурных полей на напряжённо-деформированное состояние конструкций.</w:t>
      </w:r>
    </w:p>
    <w:p w:rsidR="00021F53" w:rsidRPr="00021F53" w:rsidRDefault="00021F53" w:rsidP="00021F53">
      <w:pPr>
        <w:pStyle w:val="ab"/>
        <w:numPr>
          <w:ilvl w:val="0"/>
          <w:numId w:val="15"/>
        </w:numPr>
        <w:shd w:val="clear" w:color="auto" w:fill="FFFFFF"/>
        <w:spacing w:before="120" w:beforeAutospacing="0" w:after="0" w:afterAutospacing="0" w:line="420" w:lineRule="atLeast"/>
        <w:rPr>
          <w:sz w:val="28"/>
          <w:szCs w:val="28"/>
        </w:rPr>
      </w:pPr>
      <w:r w:rsidRPr="00021F53">
        <w:rPr>
          <w:sz w:val="28"/>
          <w:szCs w:val="28"/>
        </w:rPr>
        <w:t>Создание методик оценки влияния шумового загрязнения на долговечность строительных конструкций.</w:t>
      </w:r>
    </w:p>
    <w:p w:rsidR="00021F53" w:rsidRPr="00714A22" w:rsidRDefault="00021F53" w:rsidP="00021F53">
      <w:pPr>
        <w:tabs>
          <w:tab w:val="left" w:pos="1276"/>
        </w:tabs>
        <w:spacing w:after="60"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021F53" w:rsidRPr="00714A22" w:rsidSect="00E054DE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C03" w:rsidRDefault="001D4C03" w:rsidP="00431935">
      <w:r>
        <w:separator/>
      </w:r>
    </w:p>
  </w:endnote>
  <w:endnote w:type="continuationSeparator" w:id="0">
    <w:p w:rsidR="001D4C03" w:rsidRDefault="001D4C03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1451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714A22">
          <w:rPr>
            <w:rFonts w:asciiTheme="minorHAnsi" w:hAnsiTheme="minorHAnsi"/>
            <w:noProof/>
            <w:sz w:val="20"/>
            <w:szCs w:val="20"/>
          </w:rPr>
          <w:t>2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C03" w:rsidRDefault="001D4C03" w:rsidP="00431935">
      <w:r>
        <w:separator/>
      </w:r>
    </w:p>
  </w:footnote>
  <w:footnote w:type="continuationSeparator" w:id="0">
    <w:p w:rsidR="001D4C03" w:rsidRDefault="001D4C03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F4D"/>
    <w:multiLevelType w:val="hybridMultilevel"/>
    <w:tmpl w:val="CE66D036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80CFC"/>
    <w:multiLevelType w:val="hybridMultilevel"/>
    <w:tmpl w:val="B27CB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E5331"/>
    <w:multiLevelType w:val="multilevel"/>
    <w:tmpl w:val="6E924D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366587D"/>
    <w:multiLevelType w:val="hybridMultilevel"/>
    <w:tmpl w:val="63C88D08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7295C"/>
    <w:multiLevelType w:val="hybridMultilevel"/>
    <w:tmpl w:val="E4040422"/>
    <w:lvl w:ilvl="0" w:tplc="270A2E9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CF91FE4"/>
    <w:multiLevelType w:val="hybridMultilevel"/>
    <w:tmpl w:val="44DE8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F0B1A70"/>
    <w:multiLevelType w:val="hybridMultilevel"/>
    <w:tmpl w:val="D89EC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2607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15"/>
  </w:num>
  <w:num w:numId="5">
    <w:abstractNumId w:val="10"/>
  </w:num>
  <w:num w:numId="6">
    <w:abstractNumId w:val="11"/>
  </w:num>
  <w:num w:numId="7">
    <w:abstractNumId w:val="17"/>
  </w:num>
  <w:num w:numId="8">
    <w:abstractNumId w:val="7"/>
  </w:num>
  <w:num w:numId="9">
    <w:abstractNumId w:val="3"/>
  </w:num>
  <w:num w:numId="10">
    <w:abstractNumId w:val="8"/>
  </w:num>
  <w:num w:numId="11">
    <w:abstractNumId w:val="13"/>
  </w:num>
  <w:num w:numId="12">
    <w:abstractNumId w:val="9"/>
  </w:num>
  <w:num w:numId="13">
    <w:abstractNumId w:val="1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1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07BB4"/>
    <w:rsid w:val="00021F53"/>
    <w:rsid w:val="000F682B"/>
    <w:rsid w:val="001D4C03"/>
    <w:rsid w:val="00293DFC"/>
    <w:rsid w:val="00312557"/>
    <w:rsid w:val="00327227"/>
    <w:rsid w:val="003843DB"/>
    <w:rsid w:val="003979A5"/>
    <w:rsid w:val="003A192B"/>
    <w:rsid w:val="00400E3B"/>
    <w:rsid w:val="00431935"/>
    <w:rsid w:val="004D7C56"/>
    <w:rsid w:val="004E2772"/>
    <w:rsid w:val="00531465"/>
    <w:rsid w:val="00564CFF"/>
    <w:rsid w:val="005835AD"/>
    <w:rsid w:val="005A16E3"/>
    <w:rsid w:val="00605BFB"/>
    <w:rsid w:val="006A773A"/>
    <w:rsid w:val="006D6382"/>
    <w:rsid w:val="00714A22"/>
    <w:rsid w:val="0075095F"/>
    <w:rsid w:val="0078505E"/>
    <w:rsid w:val="007F0C54"/>
    <w:rsid w:val="007F4E2B"/>
    <w:rsid w:val="0084531B"/>
    <w:rsid w:val="00851177"/>
    <w:rsid w:val="009D1C2C"/>
    <w:rsid w:val="00A06C45"/>
    <w:rsid w:val="00AA1FC6"/>
    <w:rsid w:val="00AB4E05"/>
    <w:rsid w:val="00B34D19"/>
    <w:rsid w:val="00B646FD"/>
    <w:rsid w:val="00BA35BE"/>
    <w:rsid w:val="00BB462B"/>
    <w:rsid w:val="00BF38B0"/>
    <w:rsid w:val="00C47A2E"/>
    <w:rsid w:val="00C92E2C"/>
    <w:rsid w:val="00CB0F13"/>
    <w:rsid w:val="00CC46A0"/>
    <w:rsid w:val="00D05B76"/>
    <w:rsid w:val="00DD1A5B"/>
    <w:rsid w:val="00E054DE"/>
    <w:rsid w:val="00E90F5F"/>
    <w:rsid w:val="00F53E5E"/>
    <w:rsid w:val="00F91DB5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1238D"/>
  <w15:docId w15:val="{9F34D36E-CB39-4067-84BA-E44F10F4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E0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021F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B17AA-BA1F-4B1E-B035-6F189589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5</cp:revision>
  <dcterms:created xsi:type="dcterms:W3CDTF">2022-05-11T09:02:00Z</dcterms:created>
  <dcterms:modified xsi:type="dcterms:W3CDTF">2025-10-23T15:52:00Z</dcterms:modified>
</cp:coreProperties>
</file>